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Overlap w:val="never"/>
        <w:tblW w:w="0" w:type="auto"/>
        <w:tblCellSpacing w:w="0" w:type="dxa"/>
        <w:tblLook w:val="04A0" w:firstRow="1" w:lastRow="0" w:firstColumn="1" w:lastColumn="0" w:noHBand="0" w:noVBand="1"/>
      </w:tblPr>
      <w:tblGrid>
        <w:gridCol w:w="3304"/>
      </w:tblGrid>
      <w:tr w:rsidR="00944F8A" w:rsidRPr="00D7432B" w:rsidTr="00DB3A0D">
        <w:trPr>
          <w:trHeight w:val="3524"/>
          <w:tblCellSpacing w:w="0" w:type="dxa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Администрация сельского поселения Соленоозерного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b/>
                <w:color w:val="000000"/>
                <w:lang w:eastAsia="ru-RU"/>
              </w:rPr>
              <w:t>сельсовета Ширинского муниципального района Республики Хакасия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655235, Республика Хакасия,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Ширинский район,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с. Соленоозерное,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ул. К. Маркса, 42Г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тел. (39035) 9-56-36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ОГРН 1061903000818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ИНН/КПП 1911006545/191101001</w:t>
            </w:r>
          </w:p>
          <w:p w:rsidR="00944F8A" w:rsidRPr="00D7432B" w:rsidRDefault="00944F8A" w:rsidP="00DB3A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Исх. № </w:t>
            </w:r>
            <w:proofErr w:type="gramStart"/>
            <w:r w:rsidRPr="00D7432B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31</w:t>
            </w:r>
            <w:r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>1</w:t>
            </w:r>
            <w:r w:rsidRPr="00D7432B">
              <w:rPr>
                <w:rFonts w:ascii="Calibri" w:eastAsia="Times New Roman" w:hAnsi="Calibri" w:cs="Calibri"/>
                <w:color w:val="000000"/>
                <w:u w:val="single"/>
                <w:lang w:eastAsia="ru-RU"/>
              </w:rPr>
              <w:t xml:space="preserve">  </w:t>
            </w:r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>от</w:t>
            </w:r>
            <w:proofErr w:type="gramEnd"/>
            <w:r w:rsidRPr="00D7432B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10.08.2026г.</w:t>
            </w:r>
          </w:p>
          <w:p w:rsidR="00944F8A" w:rsidRPr="00D7432B" w:rsidRDefault="00944F8A" w:rsidP="00DB3A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944F8A" w:rsidRPr="00D7432B" w:rsidRDefault="00944F8A" w:rsidP="00DB3A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944F8A" w:rsidRPr="00D7432B" w:rsidTr="00DB3A0D">
        <w:trPr>
          <w:trHeight w:val="235"/>
          <w:tblCellSpacing w:w="0" w:type="dxa"/>
        </w:trPr>
        <w:tc>
          <w:tcPr>
            <w:tcW w:w="330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44F8A" w:rsidRPr="00D7432B" w:rsidRDefault="00944F8A" w:rsidP="00DB3A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7432B">
              <w:rPr>
                <w:rFonts w:ascii="Times New Roman" w:eastAsia="Times New Roman" w:hAnsi="Times New Roman" w:cs="Times New Roman"/>
                <w:lang w:eastAsia="ru-RU"/>
              </w:rPr>
              <w:t xml:space="preserve">     </w:t>
            </w:r>
          </w:p>
        </w:tc>
      </w:tr>
    </w:tbl>
    <w:p w:rsidR="00944F8A" w:rsidRPr="00D7432B" w:rsidRDefault="00944F8A" w:rsidP="00944F8A">
      <w:pPr>
        <w:tabs>
          <w:tab w:val="left" w:pos="3495"/>
        </w:tabs>
        <w:spacing w:after="0" w:line="240" w:lineRule="auto"/>
        <w:jc w:val="right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ab/>
        <w:t xml:space="preserve">                                                                        </w:t>
      </w:r>
      <w:r>
        <w:rPr>
          <w:rFonts w:ascii="Times New Roman" w:hAnsi="Times New Roman" w:cs="Times New Roman"/>
        </w:rPr>
        <w:t>МУП с.Соленоозерное ЖКХ «Коммунальщик»</w:t>
      </w:r>
      <w:r w:rsidRPr="00D7432B">
        <w:rPr>
          <w:rFonts w:ascii="Times New Roman" w:hAnsi="Times New Roman" w:cs="Times New Roman"/>
        </w:rPr>
        <w:t xml:space="preserve"> </w:t>
      </w: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>УВЕДОМЛЕНИЕ</w:t>
      </w:r>
    </w:p>
    <w:p w:rsidR="00944F8A" w:rsidRPr="00D7432B" w:rsidRDefault="00944F8A" w:rsidP="00944F8A">
      <w:pPr>
        <w:jc w:val="center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>о сроках проведения оценки обеспечения готовности к отопительному периоду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В соответствии с пунктом 7 Порядка проведения оценки обеспечения готовности к отопительному периоду (далее - Порядка), утвержденного приказом Министерства энергетики Российской Федерации от 13.11.2024 № 2234, комиссия по проведению оценки уведомляет о начале проведения проверки готовности к отопительному периоду 2026/2027 года потребителей тепловой энергии села Соленоозерное </w:t>
      </w:r>
      <w:r>
        <w:rPr>
          <w:rFonts w:ascii="Times New Roman" w:hAnsi="Times New Roman" w:cs="Times New Roman"/>
        </w:rPr>
        <w:t>теплоснабжающие организации</w:t>
      </w:r>
      <w:r w:rsidRPr="00D7432B">
        <w:rPr>
          <w:rFonts w:ascii="Times New Roman" w:hAnsi="Times New Roman" w:cs="Times New Roman"/>
        </w:rPr>
        <w:t xml:space="preserve">). </w:t>
      </w:r>
    </w:p>
    <w:p w:rsidR="00944F8A" w:rsidRPr="00D7432B" w:rsidRDefault="00944F8A" w:rsidP="00944F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 xml:space="preserve">Сроки проведения оценки: </w:t>
      </w:r>
    </w:p>
    <w:p w:rsidR="00944F8A" w:rsidRPr="00D7432B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Оценка обеспечения готовности к отопительному периоду будет проводиться с </w:t>
      </w:r>
      <w:r>
        <w:rPr>
          <w:rFonts w:ascii="Times New Roman" w:hAnsi="Times New Roman" w:cs="Times New Roman"/>
        </w:rPr>
        <w:t>01</w:t>
      </w:r>
      <w:r w:rsidRPr="00D7432B"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</w:rPr>
        <w:t>9</w:t>
      </w:r>
      <w:r w:rsidRPr="00D7432B">
        <w:rPr>
          <w:rFonts w:ascii="Times New Roman" w:hAnsi="Times New Roman" w:cs="Times New Roman"/>
        </w:rPr>
        <w:t xml:space="preserve">.2026 по </w:t>
      </w:r>
      <w:r>
        <w:rPr>
          <w:rFonts w:ascii="Times New Roman" w:hAnsi="Times New Roman" w:cs="Times New Roman"/>
        </w:rPr>
        <w:t>20</w:t>
      </w:r>
      <w:r w:rsidRPr="00D7432B">
        <w:rPr>
          <w:rFonts w:ascii="Times New Roman" w:hAnsi="Times New Roman" w:cs="Times New Roman"/>
        </w:rPr>
        <w:t>.09.2026.</w:t>
      </w:r>
    </w:p>
    <w:p w:rsidR="00944F8A" w:rsidRPr="00D7432B" w:rsidRDefault="00944F8A" w:rsidP="00944F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 xml:space="preserve">Программа оценки готовности: 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С программой проведения оценки обеспечения готовности к отопительному периоду 2026-2027 годов теплоснабжающих организаций и потребителей тепловой энергии села Соленоозерное Ширинского района Республики Хакасия, можно ознакомится на официальном сайте администрации </w:t>
      </w:r>
      <w:r w:rsidR="00F454D1">
        <w:rPr>
          <w:rFonts w:ascii="Times New Roman" w:hAnsi="Times New Roman" w:cs="Times New Roman"/>
        </w:rPr>
        <w:t>Соленоозерного</w:t>
      </w:r>
      <w:r w:rsidRPr="00D7432B">
        <w:rPr>
          <w:rFonts w:ascii="Times New Roman" w:hAnsi="Times New Roman" w:cs="Times New Roman"/>
        </w:rPr>
        <w:t xml:space="preserve"> сельсовета в сети «Интернет» -(</w:t>
      </w:r>
      <w:r w:rsidRPr="00D7432B">
        <w:rPr>
          <w:rFonts w:ascii="Times New Roman" w:eastAsia="Times New Roman" w:hAnsi="Times New Roman" w:cs="Times New Roman"/>
          <w:bCs/>
          <w:kern w:val="36"/>
          <w:lang w:eastAsia="ru-RU"/>
        </w:rPr>
        <w:t>Информация и документы в сфере ЖКХ</w:t>
      </w:r>
      <w:r w:rsidRPr="00D7432B">
        <w:rPr>
          <w:rFonts w:ascii="Times New Roman" w:hAnsi="Times New Roman" w:cs="Times New Roman"/>
        </w:rPr>
        <w:t xml:space="preserve">) </w:t>
      </w:r>
    </w:p>
    <w:p w:rsidR="00944F8A" w:rsidRPr="00D7432B" w:rsidRDefault="00944F8A" w:rsidP="00944F8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  <w:b/>
        </w:rPr>
        <w:t>Требования к участникам:</w:t>
      </w:r>
      <w:r w:rsidRPr="00D7432B">
        <w:rPr>
          <w:rFonts w:ascii="Times New Roman" w:hAnsi="Times New Roman" w:cs="Times New Roman"/>
        </w:rPr>
        <w:t xml:space="preserve"> 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Лица, указанные в подпунктах 1.2–1.6 пункта 1 Порядка, обязаны подготовить и представить комиссии следующие документы:</w:t>
      </w:r>
    </w:p>
    <w:p w:rsidR="00944F8A" w:rsidRPr="00D7432B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 - документы, подтверждающие выполнение требований по обеспечению готовности к отопительному периоду (</w:t>
      </w:r>
      <w:proofErr w:type="spellStart"/>
      <w:r w:rsidRPr="00D7432B">
        <w:rPr>
          <w:rFonts w:ascii="Times New Roman" w:hAnsi="Times New Roman" w:cs="Times New Roman"/>
        </w:rPr>
        <w:t>п.п</w:t>
      </w:r>
      <w:proofErr w:type="spellEnd"/>
      <w:r w:rsidRPr="00D7432B">
        <w:rPr>
          <w:rFonts w:ascii="Times New Roman" w:hAnsi="Times New Roman" w:cs="Times New Roman"/>
        </w:rPr>
        <w:t xml:space="preserve">. 9–11 Правил обеспечения готовности к отопительному периоду, утвержденных приказом Министерства энергетики Российской Федерации от 13.11.2024 № 2234); </w:t>
      </w:r>
    </w:p>
    <w:p w:rsidR="00944F8A" w:rsidRPr="00D7432B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- заполненные оценочные листы. 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D7432B">
        <w:rPr>
          <w:rFonts w:ascii="Times New Roman" w:hAnsi="Times New Roman" w:cs="Times New Roman"/>
          <w:b/>
        </w:rPr>
        <w:t xml:space="preserve">4. Срок представления документов: 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Документы должны быть представлены комиссии не позднее, чем за пять рабочих дней до даты проверки, установленной графиком, согласно Программе проведения оценки обеспечения готовности теплоснабжающих организаций и потребителей тепловой энергии, находящихся на территории села </w:t>
      </w:r>
      <w:r w:rsidR="00F454D1">
        <w:rPr>
          <w:rFonts w:ascii="Times New Roman" w:hAnsi="Times New Roman" w:cs="Times New Roman"/>
        </w:rPr>
        <w:t>Соленоозерное</w:t>
      </w:r>
      <w:bookmarkStart w:id="0" w:name="_GoBack"/>
      <w:bookmarkEnd w:id="0"/>
      <w:r w:rsidRPr="00D7432B">
        <w:rPr>
          <w:rFonts w:ascii="Times New Roman" w:hAnsi="Times New Roman" w:cs="Times New Roman"/>
        </w:rPr>
        <w:t xml:space="preserve"> к отопительному периоду 2026/2027 года.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 xml:space="preserve"> Срок предоставления документов – до </w:t>
      </w:r>
      <w:r>
        <w:rPr>
          <w:rFonts w:ascii="Times New Roman" w:hAnsi="Times New Roman" w:cs="Times New Roman"/>
        </w:rPr>
        <w:t>15</w:t>
      </w:r>
      <w:r w:rsidRPr="00D7432B">
        <w:rPr>
          <w:rFonts w:ascii="Times New Roman" w:hAnsi="Times New Roman" w:cs="Times New Roman"/>
        </w:rPr>
        <w:t xml:space="preserve">.09.2026 года. </w:t>
      </w:r>
    </w:p>
    <w:p w:rsidR="00944F8A" w:rsidRPr="00D7432B" w:rsidRDefault="00944F8A" w:rsidP="00944F8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Документы предоставляются в электронном виде и на бумажном носителе.</w:t>
      </w:r>
    </w:p>
    <w:p w:rsidR="00944F8A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4F8A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44F8A" w:rsidRPr="00D7432B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Глава Соленоозерного сельсовета</w:t>
      </w:r>
    </w:p>
    <w:p w:rsidR="00944F8A" w:rsidRPr="00D7432B" w:rsidRDefault="00944F8A" w:rsidP="00944F8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7432B">
        <w:rPr>
          <w:rFonts w:ascii="Times New Roman" w:hAnsi="Times New Roman" w:cs="Times New Roman"/>
        </w:rPr>
        <w:t>Ширинского района</w:t>
      </w:r>
    </w:p>
    <w:p w:rsidR="00320254" w:rsidRDefault="00944F8A" w:rsidP="009B3C53">
      <w:pPr>
        <w:spacing w:after="0" w:line="240" w:lineRule="auto"/>
        <w:jc w:val="both"/>
      </w:pPr>
      <w:r w:rsidRPr="00D7432B">
        <w:rPr>
          <w:rFonts w:ascii="Times New Roman" w:hAnsi="Times New Roman" w:cs="Times New Roman"/>
        </w:rPr>
        <w:t>Республики Хакасия                                                             А.П.Никитин</w:t>
      </w:r>
    </w:p>
    <w:sectPr w:rsidR="003202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345810"/>
    <w:multiLevelType w:val="hybridMultilevel"/>
    <w:tmpl w:val="8E6A1EBE"/>
    <w:lvl w:ilvl="0" w:tplc="E5BE3F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BF0"/>
    <w:rsid w:val="00320254"/>
    <w:rsid w:val="00944F8A"/>
    <w:rsid w:val="009B3C53"/>
    <w:rsid w:val="00C44BF0"/>
    <w:rsid w:val="00F45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91BD6"/>
  <w15:chartTrackingRefBased/>
  <w15:docId w15:val="{990E7E49-BB1D-44A5-A6B5-3C3141707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4F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4F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2026-08-10T08:49:00Z</dcterms:created>
  <dcterms:modified xsi:type="dcterms:W3CDTF">2026-08-11T08:30:00Z</dcterms:modified>
</cp:coreProperties>
</file>