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5094F" w:rsidRDefault="00A5094F" w:rsidP="00A5094F">
      <w:pPr>
        <w:rPr>
          <w:rFonts w:ascii="Arial" w:hAnsi="Arial" w:cs="Arial"/>
          <w:b/>
          <w:bCs/>
          <w:color w:val="333333"/>
          <w:sz w:val="36"/>
          <w:szCs w:val="36"/>
          <w:shd w:val="clear" w:color="auto" w:fill="FFFFFF"/>
        </w:rPr>
      </w:pPr>
      <w:bookmarkStart w:id="0" w:name="_GoBack"/>
      <w:r>
        <w:rPr>
          <w:rFonts w:ascii="Arial" w:hAnsi="Arial" w:cs="Arial"/>
          <w:b/>
          <w:bCs/>
          <w:color w:val="333333"/>
          <w:sz w:val="36"/>
          <w:szCs w:val="36"/>
          <w:shd w:val="clear" w:color="auto" w:fill="FFFFFF"/>
        </w:rPr>
        <w:t>О повышении материального обеспечения некоторых категорий детей, обучающихся очно в образовательных организациях</w:t>
      </w:r>
    </w:p>
    <w:bookmarkEnd w:id="0"/>
    <w:p w:rsidR="00A5094F" w:rsidRDefault="00A5094F" w:rsidP="00A5094F">
      <w:pPr>
        <w:pStyle w:val="a3"/>
        <w:shd w:val="clear" w:color="auto" w:fill="FFFFFF"/>
        <w:spacing w:before="0" w:beforeAutospacing="0"/>
        <w:rPr>
          <w:rFonts w:ascii="Roboto" w:hAnsi="Roboto"/>
          <w:color w:val="333333"/>
        </w:rPr>
      </w:pPr>
      <w:r>
        <w:rPr>
          <w:rFonts w:ascii="Roboto" w:hAnsi="Roboto"/>
          <w:color w:val="333333"/>
          <w:sz w:val="28"/>
          <w:szCs w:val="28"/>
        </w:rPr>
        <w:t>Федеральным законом от 16.04.2022 № 113-ФЗ «О внесении изменения в статью 12.1 Федерального закона «О государственной социальной помощи» предусмотрено повышение материального обеспечения детей-инвалидов, инвалидов с детства, а также детей, в том числе достигших возраста 18 лет, получающих пенсию по случаю потери кормильца, если данные категории лиц обучаются по очной форме обучения по основным образовательным программам в организациях, осуществляющих образовательную деятельность.</w:t>
      </w:r>
    </w:p>
    <w:p w:rsidR="00A5094F" w:rsidRDefault="00A5094F" w:rsidP="00A5094F">
      <w:pPr>
        <w:pStyle w:val="a3"/>
        <w:shd w:val="clear" w:color="auto" w:fill="FFFFFF"/>
        <w:spacing w:before="0" w:beforeAutospacing="0"/>
        <w:rPr>
          <w:rFonts w:ascii="Roboto" w:hAnsi="Roboto"/>
          <w:color w:val="333333"/>
        </w:rPr>
      </w:pPr>
      <w:r>
        <w:rPr>
          <w:rFonts w:ascii="Roboto" w:hAnsi="Roboto"/>
          <w:color w:val="333333"/>
          <w:sz w:val="28"/>
          <w:szCs w:val="28"/>
        </w:rPr>
        <w:t>В соответствии с законом социальная доплата к пенсии указанным категориям граждан предоставляется, в том числе, в период их временного трудоустройства или участия в общественных работах по направлению государственной службы занятости (в свободное от учебы время).</w:t>
      </w:r>
    </w:p>
    <w:p w:rsidR="00A5094F" w:rsidRDefault="00A5094F" w:rsidP="00A5094F">
      <w:pPr>
        <w:pStyle w:val="a3"/>
        <w:shd w:val="clear" w:color="auto" w:fill="FFFFFF"/>
        <w:spacing w:before="0" w:beforeAutospacing="0"/>
        <w:rPr>
          <w:rFonts w:ascii="Roboto" w:hAnsi="Roboto"/>
          <w:color w:val="333333"/>
        </w:rPr>
      </w:pPr>
      <w:r>
        <w:rPr>
          <w:rFonts w:ascii="Roboto" w:hAnsi="Roboto"/>
          <w:color w:val="333333"/>
          <w:sz w:val="28"/>
          <w:szCs w:val="28"/>
        </w:rPr>
        <w:t>Установленные меры поддержки реализуются до окончания обучения, но не дольше чем до достижения возраста 23 лет.</w:t>
      </w:r>
    </w:p>
    <w:p w:rsidR="00A5094F" w:rsidRDefault="00A5094F" w:rsidP="00A5094F">
      <w:pPr>
        <w:pStyle w:val="a3"/>
        <w:shd w:val="clear" w:color="auto" w:fill="FFFFFF"/>
        <w:spacing w:before="0" w:beforeAutospacing="0"/>
        <w:rPr>
          <w:rFonts w:ascii="Roboto" w:hAnsi="Roboto"/>
          <w:color w:val="333333"/>
        </w:rPr>
      </w:pPr>
      <w:r>
        <w:rPr>
          <w:rFonts w:ascii="Roboto" w:hAnsi="Roboto"/>
          <w:color w:val="333333"/>
          <w:sz w:val="28"/>
          <w:szCs w:val="28"/>
        </w:rPr>
        <w:t>Федеральный закон от 16.04.2022 № 113-ФЗ вступает в силу с 27.04.2022.</w:t>
      </w:r>
    </w:p>
    <w:p w:rsidR="005F0140" w:rsidRDefault="005F0140"/>
    <w:sectPr w:rsidR="005F01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094F"/>
    <w:rsid w:val="005F0140"/>
    <w:rsid w:val="00A509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EA5AADE-0E24-4897-907F-4EBC5EB15B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5094F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509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156</Words>
  <Characters>890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1044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Стуков Федор Михайлович</dc:creator>
  <cp:keywords/>
  <dc:description/>
  <cp:lastModifiedBy>Стуков Федор Михайлович</cp:lastModifiedBy>
  <cp:revision>1</cp:revision>
  <dcterms:created xsi:type="dcterms:W3CDTF">2022-05-24T04:59:00Z</dcterms:created>
  <dcterms:modified xsi:type="dcterms:W3CDTF">2022-05-24T05:00:00Z</dcterms:modified>
</cp:coreProperties>
</file>