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CBF" w:rsidRDefault="000B2CBF" w:rsidP="000B2CBF">
      <w:pPr>
        <w:pStyle w:val="a3"/>
        <w:tabs>
          <w:tab w:val="center" w:pos="4677"/>
          <w:tab w:val="left" w:pos="8370"/>
        </w:tabs>
        <w:jc w:val="left"/>
        <w:rPr>
          <w:b w:val="0"/>
          <w:szCs w:val="24"/>
        </w:rPr>
      </w:pPr>
      <w:r>
        <w:rPr>
          <w:b w:val="0"/>
          <w:szCs w:val="24"/>
        </w:rPr>
        <w:tab/>
        <w:t>РОССИЙСКАЯ ФЕДЕРАЦИЯ</w:t>
      </w:r>
      <w:r>
        <w:rPr>
          <w:b w:val="0"/>
          <w:szCs w:val="24"/>
        </w:rPr>
        <w:tab/>
      </w:r>
    </w:p>
    <w:p w:rsidR="000B2CBF" w:rsidRDefault="000B2CBF" w:rsidP="000B2CBF">
      <w:pPr>
        <w:pStyle w:val="a3"/>
        <w:jc w:val="right"/>
        <w:rPr>
          <w:szCs w:val="24"/>
        </w:rPr>
      </w:pPr>
      <w:r>
        <w:rPr>
          <w:szCs w:val="24"/>
        </w:rPr>
        <w:tab/>
      </w:r>
      <w:r>
        <w:rPr>
          <w:noProof/>
          <w:szCs w:val="24"/>
        </w:rPr>
        <w:t xml:space="preserve">                                     </w:t>
      </w:r>
    </w:p>
    <w:p w:rsidR="000B2CBF" w:rsidRDefault="000B2CBF" w:rsidP="000B2C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0B2CBF" w:rsidRDefault="000B2CBF" w:rsidP="000B2C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0B2CBF" w:rsidRDefault="000B2CBF" w:rsidP="000B2C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ХААСИЯ</w:t>
      </w:r>
    </w:p>
    <w:p w:rsidR="000B2CBF" w:rsidRDefault="000B2CBF" w:rsidP="000B2C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2CBF" w:rsidRDefault="000B2CBF" w:rsidP="000B2C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2CBF" w:rsidRDefault="000B2CBF" w:rsidP="000B2C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0B2CBF" w:rsidRDefault="000B2CBF" w:rsidP="000B2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2CBF" w:rsidRDefault="00404D64" w:rsidP="000B2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0B2CB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02</w:t>
      </w:r>
      <w:r w:rsidR="000B2CBF">
        <w:rPr>
          <w:rFonts w:ascii="Times New Roman" w:hAnsi="Times New Roman" w:cs="Times New Roman"/>
          <w:sz w:val="24"/>
          <w:szCs w:val="24"/>
        </w:rPr>
        <w:t xml:space="preserve">.2022г.                                         с. Соленоозерное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2CB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B2CBF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 xml:space="preserve">66 </w:t>
      </w:r>
    </w:p>
    <w:p w:rsidR="000B2CBF" w:rsidRDefault="000B2CBF" w:rsidP="000B2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34F4" w:rsidRDefault="000B2CBF" w:rsidP="00D634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внесении изменений в </w:t>
      </w:r>
      <w:r w:rsidR="00D634F4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об оплате труда</w:t>
      </w:r>
    </w:p>
    <w:p w:rsidR="00D634F4" w:rsidRDefault="00D634F4" w:rsidP="00D634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муниципальных служащих Соленоозерного  сельсовета,</w:t>
      </w:r>
    </w:p>
    <w:p w:rsidR="000B2CBF" w:rsidRDefault="00D634F4" w:rsidP="00D634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утвержденное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B2CBF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0B2C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Совета депутатов</w:t>
      </w:r>
    </w:p>
    <w:p w:rsidR="000B2CBF" w:rsidRDefault="000B2CBF" w:rsidP="000B2C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Соленоозерного сельсовета  от 07.03.2018 № 94 </w:t>
      </w:r>
    </w:p>
    <w:p w:rsidR="000B2CBF" w:rsidRDefault="000B2CBF" w:rsidP="000B2C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B2CBF" w:rsidRPr="001A1C4E" w:rsidRDefault="000B2CBF" w:rsidP="000B2C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 Трудовым кодексом Российской Федерации, Федеральным законом от 06.10.2003 N 131-ФЗ "Об общих </w:t>
      </w:r>
      <w:r w:rsidRPr="001A1C4E">
        <w:rPr>
          <w:rFonts w:ascii="Times New Roman" w:eastAsia="Times New Roman" w:hAnsi="Times New Roman" w:cs="Times New Roman"/>
          <w:sz w:val="24"/>
          <w:szCs w:val="24"/>
        </w:rPr>
        <w:t>принципах организации местного самоуправления в Российской Федерации", Законом Республики Хакасия от 06.07.2007 N 39-ЗРХ «О муниципальной службе в Республике Хакасия», </w:t>
      </w:r>
      <w:hyperlink r:id="rId5" w:history="1">
        <w:r w:rsidRPr="001A1C4E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руководствуясь Уставом муниципального образования Соленоозерный сельсовет Ширинского района Республики Хакасия, Совет депутатов Соленоозерного сельсовета </w:t>
        </w:r>
      </w:hyperlink>
    </w:p>
    <w:p w:rsidR="000B2CBF" w:rsidRPr="001A1C4E" w:rsidRDefault="000B2CBF" w:rsidP="000B2C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1C4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B2CBF" w:rsidRDefault="000B2CBF" w:rsidP="000B2CB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0B2CBF" w:rsidRDefault="000B2CBF" w:rsidP="000B2C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CBF" w:rsidRDefault="000B2CBF" w:rsidP="000B2CBF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Внести изменение в </w:t>
      </w:r>
      <w:hyperlink r:id="rId6" w:anchor="P40" w:history="1"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Положение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 об оплате труда муниципальных служащих Соленоозерного сельсовета следующие изменения:</w:t>
      </w:r>
    </w:p>
    <w:p w:rsidR="001E0504" w:rsidRDefault="001E0504" w:rsidP="000B2CBF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пункте 5 </w:t>
      </w:r>
      <w:r w:rsidR="000B2CBF" w:rsidRPr="00050971">
        <w:rPr>
          <w:rFonts w:ascii="Times New Roman" w:eastAsia="Times New Roman" w:hAnsi="Times New Roman" w:cs="Times New Roman"/>
          <w:sz w:val="24"/>
          <w:szCs w:val="24"/>
        </w:rPr>
        <w:t xml:space="preserve">подпункт </w:t>
      </w:r>
      <w:r w:rsidR="000B2CBF">
        <w:rPr>
          <w:rFonts w:ascii="Times New Roman" w:eastAsia="Times New Roman" w:hAnsi="Times New Roman" w:cs="Times New Roman"/>
          <w:sz w:val="24"/>
          <w:szCs w:val="24"/>
        </w:rPr>
        <w:t>5</w:t>
      </w:r>
      <w:r w:rsidR="000B2CBF" w:rsidRPr="00050971">
        <w:rPr>
          <w:rFonts w:ascii="Times New Roman" w:eastAsia="Times New Roman" w:hAnsi="Times New Roman" w:cs="Times New Roman"/>
          <w:sz w:val="24"/>
          <w:szCs w:val="24"/>
        </w:rPr>
        <w:t xml:space="preserve">.2 </w:t>
      </w:r>
      <w:r w:rsidR="000B2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изложить в новой редакции: </w:t>
      </w:r>
    </w:p>
    <w:p w:rsidR="000B2CBF" w:rsidRDefault="001E0504" w:rsidP="001E0504">
      <w:pPr>
        <w:pStyle w:val="a5"/>
        <w:shd w:val="clear" w:color="auto" w:fill="FFFFFF"/>
        <w:spacing w:after="0" w:line="240" w:lineRule="auto"/>
        <w:ind w:left="11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«5.2.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При формировании фонда оплаты труда муниципальных служащих предельный размер надбавки за особые условия работы в расчете на год не должен превышать </w:t>
      </w:r>
      <w:r w:rsidR="000B2CBF">
        <w:rPr>
          <w:rFonts w:ascii="Times New Roman" w:eastAsia="Times New Roman" w:hAnsi="Times New Roman" w:cs="Times New Roman"/>
          <w:color w:val="000000"/>
          <w:sz w:val="24"/>
          <w:szCs w:val="24"/>
        </w:rPr>
        <w:t>четырех</w:t>
      </w:r>
      <w:r w:rsidR="000B2CBF"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должностных окладов</w:t>
      </w:r>
      <w:r w:rsidR="000B2CBF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r w:rsidR="000B2CB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0B2CBF" w:rsidRDefault="000B2CBF" w:rsidP="000B2CBF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пункт 9 и</w:t>
      </w:r>
      <w:r w:rsidR="001E0504">
        <w:rPr>
          <w:rFonts w:ascii="Times New Roman" w:eastAsia="Times New Roman" w:hAnsi="Times New Roman" w:cs="Times New Roman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ложить в новой редакции:</w:t>
      </w:r>
    </w:p>
    <w:p w:rsidR="000B2CBF" w:rsidRDefault="000B2CBF" w:rsidP="000B2C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9. Районный коэффициент к заработной плате и процентная надбавка</w:t>
      </w:r>
    </w:p>
    <w:p w:rsidR="000B2CBF" w:rsidRPr="00E17EC0" w:rsidRDefault="000B2CBF" w:rsidP="000B2C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На денежное содержание муниципальных служащих Соленоозерного сельсовета начисляются районный коэффициент, процентная надбавка к заработной плате за стаж работы в районах Крайнего Севера, приравненных к ним местностях, в южных районах Дальнего Востока, Красноярского края, Иркутской и Читинской областей, Республики Бурятия, в Республике Тыва, Республике Хакасия</w:t>
      </w:r>
      <w:r w:rsidR="009B4A32">
        <w:rPr>
          <w:rFonts w:ascii="Times New Roman" w:eastAsia="Times New Roman" w:hAnsi="Times New Roman" w:cs="Times New Roman"/>
          <w:color w:val="000000"/>
          <w:sz w:val="24"/>
          <w:szCs w:val="24"/>
        </w:rPr>
        <w:t>, с учетом материальной помощи</w:t>
      </w:r>
      <w:proofErr w:type="gramStart"/>
      <w:r w:rsidRPr="00E17E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B4A3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proofErr w:type="gramEnd"/>
    </w:p>
    <w:p w:rsidR="001E0504" w:rsidRDefault="001E0504" w:rsidP="000B2CBF">
      <w:pPr>
        <w:pStyle w:val="2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2CBF" w:rsidRDefault="000B2CBF" w:rsidP="000B2CBF">
      <w:pPr>
        <w:pStyle w:val="2"/>
        <w:shd w:val="clear" w:color="auto" w:fill="auto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0B2CBF" w:rsidRDefault="000B2CBF" w:rsidP="000B2CB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 </w:t>
      </w:r>
    </w:p>
    <w:p w:rsidR="000B2CBF" w:rsidRDefault="000B2CBF" w:rsidP="000B2C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2CBF" w:rsidRDefault="000B2CBF" w:rsidP="000B2C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2CBF" w:rsidRDefault="000B2CBF" w:rsidP="000B2C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0B2CBF" w:rsidRDefault="000B2CBF" w:rsidP="000B2CBF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0B2CBF" w:rsidRDefault="000B2CBF" w:rsidP="000B2CBF"/>
    <w:p w:rsidR="000B2CBF" w:rsidRDefault="000B2CBF" w:rsidP="000B2CBF"/>
    <w:sectPr w:rsidR="000B2CB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6C10AE"/>
    <w:multiLevelType w:val="hybridMultilevel"/>
    <w:tmpl w:val="82E05866"/>
    <w:lvl w:ilvl="0" w:tplc="FE6894F8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50A34E05"/>
    <w:multiLevelType w:val="hybridMultilevel"/>
    <w:tmpl w:val="8B52301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B2CBF"/>
    <w:rsid w:val="000B2CBF"/>
    <w:rsid w:val="000B744B"/>
    <w:rsid w:val="001E0504"/>
    <w:rsid w:val="00404D64"/>
    <w:rsid w:val="005239B8"/>
    <w:rsid w:val="009B4A32"/>
    <w:rsid w:val="00AB3D54"/>
    <w:rsid w:val="00D329E6"/>
    <w:rsid w:val="00D634F4"/>
    <w:rsid w:val="00EF5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2CB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0B2CB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0B2CBF"/>
    <w:pPr>
      <w:ind w:left="720"/>
      <w:contextualSpacing/>
    </w:pPr>
  </w:style>
  <w:style w:type="character" w:customStyle="1" w:styleId="a6">
    <w:name w:val="Основной текст_"/>
    <w:basedOn w:val="a0"/>
    <w:link w:val="2"/>
    <w:locked/>
    <w:rsid w:val="000B2CBF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0B2CBF"/>
    <w:pPr>
      <w:widowControl w:val="0"/>
      <w:shd w:val="clear" w:color="auto" w:fill="FFFFFF"/>
      <w:spacing w:after="240" w:line="302" w:lineRule="exact"/>
      <w:jc w:val="center"/>
    </w:pPr>
    <w:rPr>
      <w:rFonts w:eastAsiaTheme="minorHAnsi"/>
      <w:sz w:val="27"/>
      <w:szCs w:val="27"/>
      <w:lang w:eastAsia="en-US"/>
    </w:rPr>
  </w:style>
  <w:style w:type="character" w:styleId="a7">
    <w:name w:val="Hyperlink"/>
    <w:basedOn w:val="a0"/>
    <w:unhideWhenUsed/>
    <w:rsid w:val="000B2C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e1aaah2agbclg2e.xn--p1ai/" TargetMode="External"/><Relationship Id="rId5" Type="http://schemas.openxmlformats.org/officeDocument/2006/relationships/hyperlink" Target="consultantplus://offline/ref=7BFB8845BD811746F106E1A9735B43A7B5E692019D7F76C6E2723A1EC5C9A42582C12E5AA9EF7D9FEE751Bh5T5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knmuej82ONoY/Jwg17fPBKpKB/7Y5ZvJrod8P6qfXww=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2ZkK/3yyL6SqKGvoa6G2F5f4zbyRUTU4dNJEbBXkGEB14cADmzIaWKPdYGKoznFd
aIxPiHHil0z+GgH5esDz7w==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0NRcNZayWTdpbwmCagp+6Kv2WZE=</DigestValue>
      </Reference>
      <Reference URI="/word/document.xml?ContentType=application/vnd.openxmlformats-officedocument.wordprocessingml.document.main+xml">
        <DigestMethod Algorithm="http://www.w3.org/2000/09/xmldsig#sha1"/>
        <DigestValue>1rk6q4mnLfKA0Too9bht1FH3jrk=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cNhJhGSeZ2jhKhepOZ5nq6d/dYw=</DigestValue>
      </Reference>
      <Reference URI="/word/settings.xml?ContentType=application/vnd.openxmlformats-officedocument.wordprocessingml.settings+xml">
        <DigestMethod Algorithm="http://www.w3.org/2000/09/xmldsig#sha1"/>
        <DigestValue>vdApUevZgQ0yngboMKlTyNNqH0s=</DigestValue>
      </Reference>
      <Reference URI="/word/styles.xml?ContentType=application/vnd.openxmlformats-officedocument.wordprocessingml.styles+xml">
        <DigestMethod Algorithm="http://www.w3.org/2000/09/xmldsig#sha1"/>
        <DigestValue>Cu0iscRhLV/BB/KZ0BL53nMA35M=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2022-03-16T08:42:48Z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2022-01-27T07:59:00Z</dcterms:created>
  <dcterms:modified xsi:type="dcterms:W3CDTF">2022-03-02T02:33:00Z</dcterms:modified>
</cp:coreProperties>
</file>