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311D6C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311D6C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59.5pt;margin-top:28.7pt;width:194.7pt;height:50.55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505075" cy="1014379"/>
            <wp:effectExtent l="19050" t="0" r="9525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014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67778D" w:rsidRDefault="0067778D" w:rsidP="0067778D">
      <w:pPr>
        <w:jc w:val="right"/>
        <w:rPr>
          <w:rFonts w:cs="Times New Roman"/>
          <w:b/>
          <w:noProof/>
          <w:sz w:val="28"/>
          <w:szCs w:val="28"/>
          <w:lang w:eastAsia="sk-SK"/>
        </w:rPr>
      </w:pPr>
      <w:r w:rsidRPr="00F70105">
        <w:rPr>
          <w:rFonts w:cs="Times New Roman"/>
          <w:b/>
          <w:noProof/>
          <w:sz w:val="28"/>
          <w:szCs w:val="28"/>
          <w:lang w:eastAsia="sk-SK"/>
        </w:rPr>
        <w:t>ПРЕСС-РЕЛИЗ</w:t>
      </w:r>
    </w:p>
    <w:p w:rsidR="00F70105" w:rsidRPr="00F70105" w:rsidRDefault="00F70105" w:rsidP="0067778D">
      <w:pPr>
        <w:jc w:val="right"/>
        <w:rPr>
          <w:rFonts w:cs="Times New Roman"/>
          <w:b/>
          <w:noProof/>
          <w:sz w:val="28"/>
          <w:szCs w:val="28"/>
          <w:lang w:eastAsia="sk-SK"/>
        </w:rPr>
      </w:pPr>
    </w:p>
    <w:p w:rsidR="00A351AC" w:rsidRDefault="00254380" w:rsidP="009775CF">
      <w:pPr>
        <w:jc w:val="center"/>
        <w:rPr>
          <w:rFonts w:cs="Times New Roman"/>
          <w:b/>
          <w:bCs/>
          <w:color w:val="000000"/>
          <w:sz w:val="28"/>
          <w:szCs w:val="28"/>
          <w:shd w:val="clear" w:color="auto" w:fill="FFFFFF"/>
        </w:rPr>
      </w:pPr>
      <w:r w:rsidRPr="00F70105">
        <w:rPr>
          <w:rFonts w:cs="Times New Roman"/>
          <w:b/>
          <w:bCs/>
          <w:color w:val="000000"/>
          <w:sz w:val="28"/>
          <w:szCs w:val="28"/>
          <w:shd w:val="clear" w:color="auto" w:fill="FFFFFF"/>
        </w:rPr>
        <w:t>Кадастровая палата оказывает консультационные услуги</w:t>
      </w:r>
    </w:p>
    <w:p w:rsidR="00F70105" w:rsidRPr="00F70105" w:rsidRDefault="00F70105" w:rsidP="009775CF">
      <w:pPr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</w:p>
    <w:p w:rsidR="00254380" w:rsidRPr="00F70105" w:rsidRDefault="00254380" w:rsidP="00254380">
      <w:pPr>
        <w:pStyle w:val="a6"/>
        <w:shd w:val="clear" w:color="auto" w:fill="FFFFFF"/>
        <w:spacing w:before="5" w:after="225"/>
        <w:ind w:firstLine="708"/>
        <w:jc w:val="both"/>
        <w:rPr>
          <w:sz w:val="28"/>
          <w:szCs w:val="28"/>
        </w:rPr>
      </w:pPr>
      <w:r w:rsidRPr="00F70105">
        <w:rPr>
          <w:sz w:val="28"/>
          <w:szCs w:val="28"/>
        </w:rPr>
        <w:t>Кадастровая палата по Республике Хакасия напоминает гражданам о возможности обратиться в учреждение за получением консультационных услуг по подготовке договоров на виды сделок, не требующих нотариального удостоверения. К ним относятся договоры купли-продажи недвижимого имущества; договоры дарения недвижимого имущества; договоры аренды недвижимости.</w:t>
      </w:r>
    </w:p>
    <w:p w:rsidR="00254380" w:rsidRPr="00F70105" w:rsidRDefault="00254380" w:rsidP="00254380">
      <w:pPr>
        <w:pStyle w:val="a6"/>
        <w:shd w:val="clear" w:color="auto" w:fill="FFFFFF"/>
        <w:spacing w:before="5" w:after="225"/>
        <w:ind w:firstLine="708"/>
        <w:jc w:val="both"/>
        <w:rPr>
          <w:sz w:val="28"/>
          <w:szCs w:val="28"/>
        </w:rPr>
      </w:pPr>
      <w:r w:rsidRPr="00F70105">
        <w:rPr>
          <w:sz w:val="28"/>
          <w:szCs w:val="28"/>
        </w:rPr>
        <w:t xml:space="preserve">Консультации Кадастровой палаты пользуются спросом у граждан, поскольку их оказывают специалисты, имеющие многолетний опыт </w:t>
      </w:r>
      <w:r w:rsidR="00314DB1" w:rsidRPr="00F70105">
        <w:rPr>
          <w:sz w:val="28"/>
          <w:szCs w:val="28"/>
        </w:rPr>
        <w:t>работы</w:t>
      </w:r>
      <w:r w:rsidRPr="00F70105">
        <w:rPr>
          <w:sz w:val="28"/>
          <w:szCs w:val="28"/>
        </w:rPr>
        <w:t xml:space="preserve"> </w:t>
      </w:r>
      <w:r w:rsidR="00314DB1" w:rsidRPr="00F70105">
        <w:rPr>
          <w:sz w:val="28"/>
          <w:szCs w:val="28"/>
        </w:rPr>
        <w:t>в сфере</w:t>
      </w:r>
      <w:r w:rsidRPr="00F70105">
        <w:rPr>
          <w:sz w:val="28"/>
          <w:szCs w:val="28"/>
        </w:rPr>
        <w:t xml:space="preserve"> недвижимост</w:t>
      </w:r>
      <w:r w:rsidR="00314DB1" w:rsidRPr="00F70105">
        <w:rPr>
          <w:sz w:val="28"/>
          <w:szCs w:val="28"/>
        </w:rPr>
        <w:t>и</w:t>
      </w:r>
      <w:r w:rsidRPr="00F70105">
        <w:rPr>
          <w:sz w:val="28"/>
          <w:szCs w:val="28"/>
        </w:rPr>
        <w:t>, что гарантирует качественную подготовку необходимых документов.</w:t>
      </w:r>
    </w:p>
    <w:p w:rsidR="00254380" w:rsidRPr="00F70105" w:rsidRDefault="00254380" w:rsidP="00254380">
      <w:pPr>
        <w:pStyle w:val="a6"/>
        <w:shd w:val="clear" w:color="auto" w:fill="FFFFFF"/>
        <w:spacing w:before="106" w:after="225"/>
        <w:ind w:firstLine="708"/>
        <w:jc w:val="both"/>
        <w:rPr>
          <w:sz w:val="28"/>
          <w:szCs w:val="28"/>
        </w:rPr>
      </w:pPr>
      <w:r w:rsidRPr="00F70105">
        <w:rPr>
          <w:sz w:val="28"/>
          <w:szCs w:val="28"/>
        </w:rPr>
        <w:t>Нельзя не отметить также и скорость оказания данного вида услуг. Пока вы оплачиваете услугу, Ваш договор уже готовится! Таким образом, интересующие Вас документы вы получите уже в день обращения.</w:t>
      </w:r>
    </w:p>
    <w:p w:rsidR="00254380" w:rsidRDefault="00F70105" w:rsidP="00254380">
      <w:pPr>
        <w:pStyle w:val="a6"/>
        <w:shd w:val="clear" w:color="auto" w:fill="FFFFFF"/>
        <w:spacing w:after="225"/>
        <w:ind w:firstLine="708"/>
        <w:jc w:val="both"/>
        <w:rPr>
          <w:sz w:val="28"/>
          <w:szCs w:val="28"/>
        </w:rPr>
      </w:pPr>
      <w:r w:rsidRPr="00F70105">
        <w:rPr>
          <w:b/>
          <w:noProof/>
          <w:color w:val="0070C0"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.7pt;margin-top:87.4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  <w:r w:rsidR="00254380" w:rsidRPr="00F70105">
        <w:rPr>
          <w:sz w:val="28"/>
          <w:szCs w:val="28"/>
        </w:rPr>
        <w:t>Подробнее с информацией об услугах, а также тарифах на их оказание можно ознакомиться на сайте </w:t>
      </w:r>
      <w:hyperlink r:id="rId9" w:history="1">
        <w:r w:rsidR="00254380" w:rsidRPr="00F70105">
          <w:rPr>
            <w:rStyle w:val="a5"/>
            <w:rFonts w:eastAsia="Arial Unicode MS"/>
            <w:color w:val="auto"/>
            <w:sz w:val="28"/>
            <w:szCs w:val="28"/>
          </w:rPr>
          <w:t>www.kadastr.ru</w:t>
        </w:r>
      </w:hyperlink>
      <w:r w:rsidR="009C5413" w:rsidRPr="00F70105">
        <w:rPr>
          <w:sz w:val="28"/>
          <w:szCs w:val="28"/>
        </w:rPr>
        <w:t xml:space="preserve"> </w:t>
      </w:r>
      <w:r w:rsidR="00254380" w:rsidRPr="00F70105">
        <w:rPr>
          <w:sz w:val="28"/>
          <w:szCs w:val="28"/>
        </w:rPr>
        <w:t xml:space="preserve">в разделе "Деятельность" - "Консультационные услуги", предварительно </w:t>
      </w:r>
      <w:proofErr w:type="gramStart"/>
      <w:r w:rsidR="00254380" w:rsidRPr="00F70105">
        <w:rPr>
          <w:sz w:val="28"/>
          <w:szCs w:val="28"/>
        </w:rPr>
        <w:t xml:space="preserve">выбрав регион </w:t>
      </w:r>
      <w:r w:rsidR="009C5413" w:rsidRPr="00F70105">
        <w:rPr>
          <w:sz w:val="28"/>
          <w:szCs w:val="28"/>
        </w:rPr>
        <w:t>Республика Хакасия</w:t>
      </w:r>
      <w:proofErr w:type="gramEnd"/>
      <w:r w:rsidR="00254380" w:rsidRPr="00F70105">
        <w:rPr>
          <w:sz w:val="28"/>
          <w:szCs w:val="28"/>
        </w:rPr>
        <w:t>. Также по вопросам, связанным с составлением договоров и платным консультированием, можно обратиться по телефон</w:t>
      </w:r>
      <w:r w:rsidR="009C5413" w:rsidRPr="00F70105">
        <w:rPr>
          <w:sz w:val="28"/>
          <w:szCs w:val="28"/>
        </w:rPr>
        <w:t>у</w:t>
      </w:r>
      <w:r w:rsidR="00254380" w:rsidRPr="00F70105">
        <w:rPr>
          <w:sz w:val="28"/>
          <w:szCs w:val="28"/>
        </w:rPr>
        <w:t xml:space="preserve"> </w:t>
      </w:r>
      <w:r w:rsidR="009C5413" w:rsidRPr="00F70105">
        <w:rPr>
          <w:sz w:val="28"/>
          <w:szCs w:val="28"/>
        </w:rPr>
        <w:t>8 (3902) 35-84-96</w:t>
      </w:r>
      <w:r w:rsidR="00254380" w:rsidRPr="00F70105">
        <w:rPr>
          <w:sz w:val="28"/>
          <w:szCs w:val="28"/>
        </w:rPr>
        <w:t>.</w:t>
      </w:r>
    </w:p>
    <w:p w:rsidR="00E17A52" w:rsidRPr="00F70105" w:rsidRDefault="00E17A52" w:rsidP="00F70105">
      <w:pPr>
        <w:jc w:val="both"/>
        <w:rPr>
          <w:rFonts w:cs="Times New Roman"/>
          <w:b/>
          <w:noProof/>
          <w:sz w:val="22"/>
          <w:szCs w:val="22"/>
          <w:lang w:eastAsia="sk-SK"/>
        </w:rPr>
      </w:pPr>
      <w:r w:rsidRPr="00F70105">
        <w:rPr>
          <w:rFonts w:cs="Times New Roman"/>
          <w:b/>
          <w:noProof/>
          <w:sz w:val="22"/>
          <w:szCs w:val="22"/>
          <w:lang w:eastAsia="sk-SK"/>
        </w:rPr>
        <w:t xml:space="preserve">О </w:t>
      </w:r>
      <w:r w:rsidR="004A4141" w:rsidRPr="00F70105">
        <w:rPr>
          <w:rFonts w:cs="Times New Roman"/>
          <w:b/>
          <w:noProof/>
          <w:sz w:val="22"/>
          <w:szCs w:val="22"/>
          <w:lang w:eastAsia="sk-SK"/>
        </w:rPr>
        <w:t>Федеральной кадастровой палате</w:t>
      </w:r>
    </w:p>
    <w:p w:rsidR="004A4141" w:rsidRPr="00F70105" w:rsidRDefault="004A4141" w:rsidP="004A4141">
      <w:pPr>
        <w:ind w:firstLine="709"/>
        <w:jc w:val="both"/>
        <w:rPr>
          <w:rFonts w:cs="Times New Roman"/>
          <w:sz w:val="22"/>
          <w:szCs w:val="22"/>
        </w:rPr>
      </w:pPr>
      <w:r w:rsidRPr="00F70105">
        <w:rPr>
          <w:rFonts w:cs="Times New Roman"/>
          <w:sz w:val="22"/>
          <w:szCs w:val="22"/>
        </w:rPr>
        <w:t xml:space="preserve">Федеральная кадастровая палата (ФГБУ «ФКП </w:t>
      </w:r>
      <w:proofErr w:type="spellStart"/>
      <w:r w:rsidRPr="00F70105">
        <w:rPr>
          <w:rFonts w:cs="Times New Roman"/>
          <w:sz w:val="22"/>
          <w:szCs w:val="22"/>
        </w:rPr>
        <w:t>Росреестра</w:t>
      </w:r>
      <w:proofErr w:type="spellEnd"/>
      <w:r w:rsidRPr="00F70105">
        <w:rPr>
          <w:rFonts w:cs="Times New Roman"/>
          <w:sz w:val="22"/>
          <w:szCs w:val="22"/>
        </w:rPr>
        <w:t>») – подведомственное учреждение Федеральной</w:t>
      </w:r>
      <w:r w:rsidR="00E17A52" w:rsidRPr="00F70105">
        <w:rPr>
          <w:rFonts w:cs="Times New Roman"/>
          <w:sz w:val="22"/>
          <w:szCs w:val="22"/>
        </w:rPr>
        <w:t xml:space="preserve"> служб</w:t>
      </w:r>
      <w:r w:rsidRPr="00F70105">
        <w:rPr>
          <w:rFonts w:cs="Times New Roman"/>
          <w:sz w:val="22"/>
          <w:szCs w:val="22"/>
        </w:rPr>
        <w:t>ы</w:t>
      </w:r>
      <w:r w:rsidR="00E17A52" w:rsidRPr="00F70105">
        <w:rPr>
          <w:rFonts w:cs="Times New Roman"/>
          <w:sz w:val="22"/>
          <w:szCs w:val="22"/>
        </w:rPr>
        <w:t xml:space="preserve"> государственной регистрации, кадастра и картографии (Росреестр)</w:t>
      </w:r>
      <w:r w:rsidRPr="00F70105">
        <w:rPr>
          <w:rFonts w:cs="Times New Roman"/>
          <w:sz w:val="22"/>
          <w:szCs w:val="22"/>
        </w:rPr>
        <w:t>.</w:t>
      </w:r>
      <w:r w:rsidR="00E17A52" w:rsidRPr="00F70105">
        <w:rPr>
          <w:rFonts w:cs="Times New Roman"/>
          <w:sz w:val="22"/>
          <w:szCs w:val="22"/>
        </w:rPr>
        <w:t xml:space="preserve"> </w:t>
      </w:r>
      <w:r w:rsidRPr="00F70105">
        <w:rPr>
          <w:rFonts w:cs="Times New Roman"/>
          <w:sz w:val="22"/>
          <w:szCs w:val="22"/>
        </w:rPr>
        <w:t xml:space="preserve">Федеральная кадастровая палата реализует полномочия </w:t>
      </w:r>
      <w:proofErr w:type="spellStart"/>
      <w:r w:rsidRPr="00F70105">
        <w:rPr>
          <w:rFonts w:cs="Times New Roman"/>
          <w:sz w:val="22"/>
          <w:szCs w:val="22"/>
        </w:rPr>
        <w:t>Росреестра</w:t>
      </w:r>
      <w:proofErr w:type="spellEnd"/>
      <w:r w:rsidRPr="00F70105">
        <w:rPr>
          <w:rFonts w:cs="Times New Roman"/>
          <w:sz w:val="22"/>
          <w:szCs w:val="22"/>
        </w:rPr>
        <w:t xml:space="preserve">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Pr="00F70105" w:rsidRDefault="004A4141" w:rsidP="004A4141">
      <w:pPr>
        <w:ind w:firstLine="709"/>
        <w:jc w:val="both"/>
        <w:rPr>
          <w:rFonts w:cs="Times New Roman"/>
          <w:sz w:val="22"/>
          <w:szCs w:val="22"/>
        </w:rPr>
      </w:pPr>
      <w:r w:rsidRPr="00F70105">
        <w:rPr>
          <w:rFonts w:cs="Times New Roman"/>
          <w:sz w:val="22"/>
          <w:szCs w:val="22"/>
        </w:rPr>
        <w:t xml:space="preserve">ФГБУ «ФКП </w:t>
      </w:r>
      <w:proofErr w:type="spellStart"/>
      <w:r w:rsidRPr="00F70105">
        <w:rPr>
          <w:rFonts w:cs="Times New Roman"/>
          <w:sz w:val="22"/>
          <w:szCs w:val="22"/>
        </w:rPr>
        <w:t>Росреестра</w:t>
      </w:r>
      <w:proofErr w:type="spellEnd"/>
      <w:r w:rsidRPr="00F70105">
        <w:rPr>
          <w:rFonts w:cs="Times New Roman"/>
          <w:sz w:val="22"/>
          <w:szCs w:val="22"/>
        </w:rPr>
        <w:t xml:space="preserve">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Pr="00F70105" w:rsidRDefault="00140798" w:rsidP="004A4141">
      <w:pPr>
        <w:ind w:firstLine="709"/>
        <w:jc w:val="both"/>
        <w:rPr>
          <w:rFonts w:cs="Times New Roman"/>
          <w:sz w:val="22"/>
          <w:szCs w:val="22"/>
        </w:rPr>
      </w:pPr>
      <w:r w:rsidRPr="00F70105">
        <w:rPr>
          <w:rFonts w:cs="Times New Roman"/>
          <w:sz w:val="22"/>
          <w:szCs w:val="22"/>
        </w:rPr>
        <w:t>Д</w:t>
      </w:r>
      <w:r w:rsidR="004A4141" w:rsidRPr="00F70105">
        <w:rPr>
          <w:rFonts w:cs="Times New Roman"/>
          <w:sz w:val="22"/>
          <w:szCs w:val="22"/>
        </w:rPr>
        <w:t xml:space="preserve">иректор ФГБУ «ФКП </w:t>
      </w:r>
      <w:proofErr w:type="spellStart"/>
      <w:r w:rsidR="004A4141" w:rsidRPr="00F70105">
        <w:rPr>
          <w:rFonts w:cs="Times New Roman"/>
          <w:sz w:val="22"/>
          <w:szCs w:val="22"/>
        </w:rPr>
        <w:t>Росреестра</w:t>
      </w:r>
      <w:proofErr w:type="spellEnd"/>
      <w:r w:rsidR="004A4141" w:rsidRPr="00F70105">
        <w:rPr>
          <w:rFonts w:cs="Times New Roman"/>
          <w:sz w:val="22"/>
          <w:szCs w:val="22"/>
        </w:rPr>
        <w:t xml:space="preserve">» </w:t>
      </w:r>
      <w:r w:rsidR="00A43B4B" w:rsidRPr="00F70105">
        <w:rPr>
          <w:rFonts w:cs="Times New Roman"/>
          <w:sz w:val="22"/>
          <w:szCs w:val="22"/>
        </w:rPr>
        <w:t>-</w:t>
      </w:r>
      <w:r w:rsidR="004A4141" w:rsidRPr="00F70105">
        <w:rPr>
          <w:rFonts w:cs="Times New Roman"/>
          <w:sz w:val="22"/>
          <w:szCs w:val="22"/>
        </w:rPr>
        <w:t xml:space="preserve"> </w:t>
      </w:r>
      <w:proofErr w:type="spellStart"/>
      <w:r w:rsidR="00A232F6" w:rsidRPr="00F70105">
        <w:rPr>
          <w:rFonts w:cs="Times New Roman"/>
          <w:sz w:val="22"/>
          <w:szCs w:val="22"/>
        </w:rPr>
        <w:t>Литвинцев</w:t>
      </w:r>
      <w:proofErr w:type="spellEnd"/>
      <w:r w:rsidR="00A232F6" w:rsidRPr="00F70105">
        <w:rPr>
          <w:rFonts w:cs="Times New Roman"/>
          <w:sz w:val="22"/>
          <w:szCs w:val="22"/>
        </w:rPr>
        <w:t xml:space="preserve"> Константин Александрович</w:t>
      </w:r>
      <w:r w:rsidR="004A4141" w:rsidRPr="00F70105">
        <w:rPr>
          <w:rFonts w:cs="Times New Roman"/>
          <w:sz w:val="22"/>
          <w:szCs w:val="22"/>
        </w:rPr>
        <w:t>.</w:t>
      </w:r>
    </w:p>
    <w:p w:rsidR="004A4141" w:rsidRPr="00F70105" w:rsidRDefault="004A4141" w:rsidP="004A4141">
      <w:pPr>
        <w:ind w:firstLine="709"/>
        <w:jc w:val="both"/>
        <w:rPr>
          <w:rFonts w:cs="Times New Roman"/>
          <w:sz w:val="22"/>
          <w:szCs w:val="22"/>
        </w:rPr>
      </w:pPr>
      <w:r w:rsidRPr="00F70105">
        <w:rPr>
          <w:rFonts w:cs="Times New Roman"/>
          <w:sz w:val="22"/>
          <w:szCs w:val="22"/>
        </w:rPr>
        <w:t xml:space="preserve">Директор филиала ФГБУ «ФКП </w:t>
      </w:r>
      <w:proofErr w:type="spellStart"/>
      <w:r w:rsidRPr="00F70105">
        <w:rPr>
          <w:rFonts w:cs="Times New Roman"/>
          <w:sz w:val="22"/>
          <w:szCs w:val="22"/>
        </w:rPr>
        <w:t>Росреестра</w:t>
      </w:r>
      <w:proofErr w:type="spellEnd"/>
      <w:r w:rsidRPr="00F70105">
        <w:rPr>
          <w:rFonts w:cs="Times New Roman"/>
          <w:sz w:val="22"/>
          <w:szCs w:val="22"/>
        </w:rPr>
        <w:t xml:space="preserve">» по Республике Хакасия </w:t>
      </w:r>
      <w:proofErr w:type="spellStart"/>
      <w:r w:rsidRPr="00F70105">
        <w:rPr>
          <w:rFonts w:cs="Times New Roman"/>
          <w:sz w:val="22"/>
          <w:szCs w:val="22"/>
        </w:rPr>
        <w:t>Старунская</w:t>
      </w:r>
      <w:proofErr w:type="spellEnd"/>
      <w:r w:rsidR="00F70105">
        <w:rPr>
          <w:rFonts w:cs="Times New Roman"/>
          <w:sz w:val="22"/>
          <w:szCs w:val="22"/>
        </w:rPr>
        <w:t xml:space="preserve"> Вера Ивановна</w:t>
      </w:r>
      <w:r w:rsidRPr="00F70105">
        <w:rPr>
          <w:rFonts w:cs="Times New Roman"/>
          <w:sz w:val="22"/>
          <w:szCs w:val="22"/>
        </w:rPr>
        <w:t>.</w:t>
      </w:r>
    </w:p>
    <w:p w:rsidR="00E17A52" w:rsidRPr="00F70105" w:rsidRDefault="00E17A52" w:rsidP="00E17A52">
      <w:pPr>
        <w:jc w:val="both"/>
        <w:rPr>
          <w:rFonts w:cs="Times New Roman"/>
          <w:b/>
          <w:noProof/>
          <w:sz w:val="22"/>
          <w:szCs w:val="22"/>
          <w:lang w:eastAsia="sk-SK"/>
        </w:rPr>
      </w:pPr>
      <w:r w:rsidRPr="00F70105">
        <w:rPr>
          <w:rFonts w:cs="Times New Roman"/>
          <w:b/>
          <w:noProof/>
          <w:sz w:val="22"/>
          <w:szCs w:val="22"/>
          <w:lang w:eastAsia="sk-SK"/>
        </w:rPr>
        <w:t>Контакты для СМИ</w:t>
      </w:r>
    </w:p>
    <w:p w:rsidR="00E17A52" w:rsidRPr="00F70105" w:rsidRDefault="00504EF9" w:rsidP="00E17A52">
      <w:pPr>
        <w:pStyle w:val="a6"/>
        <w:spacing w:after="0"/>
        <w:rPr>
          <w:rFonts w:eastAsia="Calibri"/>
          <w:sz w:val="22"/>
          <w:szCs w:val="22"/>
          <w:lang w:eastAsia="en-US"/>
        </w:rPr>
      </w:pPr>
      <w:r w:rsidRPr="00F70105">
        <w:rPr>
          <w:rFonts w:eastAsia="Calibri"/>
          <w:sz w:val="22"/>
          <w:szCs w:val="22"/>
          <w:lang w:eastAsia="en-US"/>
        </w:rPr>
        <w:t>Елена Филатова</w:t>
      </w:r>
    </w:p>
    <w:p w:rsidR="00E17A52" w:rsidRPr="00F70105" w:rsidRDefault="004A4141" w:rsidP="00E17A52">
      <w:pPr>
        <w:pStyle w:val="a6"/>
        <w:spacing w:after="0"/>
        <w:rPr>
          <w:rFonts w:eastAsia="Calibri"/>
          <w:sz w:val="22"/>
          <w:szCs w:val="22"/>
          <w:lang w:eastAsia="en-US"/>
        </w:rPr>
      </w:pPr>
      <w:r w:rsidRPr="00F70105">
        <w:rPr>
          <w:rFonts w:eastAsia="Calibri"/>
          <w:sz w:val="22"/>
          <w:szCs w:val="22"/>
          <w:lang w:eastAsia="en-US"/>
        </w:rPr>
        <w:t>Начальник отдела</w:t>
      </w:r>
      <w:r w:rsidR="007D1F2D" w:rsidRPr="00F70105">
        <w:rPr>
          <w:rFonts w:eastAsia="Calibri"/>
          <w:sz w:val="22"/>
          <w:szCs w:val="22"/>
          <w:lang w:eastAsia="en-US"/>
        </w:rPr>
        <w:t xml:space="preserve"> контроля и анализа деятельности</w:t>
      </w:r>
    </w:p>
    <w:p w:rsidR="00E17A52" w:rsidRPr="00F70105" w:rsidRDefault="00492AF4" w:rsidP="00E17A52">
      <w:pPr>
        <w:pStyle w:val="a6"/>
        <w:spacing w:after="0"/>
        <w:rPr>
          <w:rFonts w:eastAsia="Calibri"/>
          <w:sz w:val="22"/>
          <w:szCs w:val="22"/>
          <w:lang w:eastAsia="en-US"/>
        </w:rPr>
      </w:pPr>
      <w:r w:rsidRPr="00F70105">
        <w:rPr>
          <w:rFonts w:eastAsia="Calibri"/>
          <w:sz w:val="22"/>
          <w:szCs w:val="22"/>
          <w:lang w:eastAsia="en-US"/>
        </w:rPr>
        <w:t>8 (3902</w:t>
      </w:r>
      <w:r w:rsidR="00E17A52" w:rsidRPr="00F70105">
        <w:rPr>
          <w:rFonts w:eastAsia="Calibri"/>
          <w:sz w:val="22"/>
          <w:szCs w:val="22"/>
          <w:lang w:eastAsia="en-US"/>
        </w:rPr>
        <w:t>)</w:t>
      </w:r>
      <w:r w:rsidRPr="00F70105">
        <w:rPr>
          <w:rFonts w:eastAsia="Calibri"/>
          <w:sz w:val="22"/>
          <w:szCs w:val="22"/>
          <w:lang w:eastAsia="en-US"/>
        </w:rPr>
        <w:t xml:space="preserve"> </w:t>
      </w:r>
      <w:r w:rsidR="00A43B4B" w:rsidRPr="00F70105">
        <w:rPr>
          <w:rFonts w:eastAsia="Calibri"/>
          <w:sz w:val="22"/>
          <w:szCs w:val="22"/>
          <w:lang w:eastAsia="en-US"/>
        </w:rPr>
        <w:t>35</w:t>
      </w:r>
      <w:r w:rsidR="004A4141" w:rsidRPr="00F70105">
        <w:rPr>
          <w:rFonts w:eastAsia="Calibri"/>
          <w:sz w:val="22"/>
          <w:szCs w:val="22"/>
          <w:lang w:eastAsia="en-US"/>
        </w:rPr>
        <w:t xml:space="preserve"> </w:t>
      </w:r>
      <w:r w:rsidR="00A43B4B" w:rsidRPr="00F70105">
        <w:rPr>
          <w:rFonts w:eastAsia="Calibri"/>
          <w:sz w:val="22"/>
          <w:szCs w:val="22"/>
          <w:lang w:eastAsia="en-US"/>
        </w:rPr>
        <w:t>84</w:t>
      </w:r>
      <w:r w:rsidR="004A4141" w:rsidRPr="00F70105">
        <w:rPr>
          <w:rFonts w:eastAsia="Calibri"/>
          <w:sz w:val="22"/>
          <w:szCs w:val="22"/>
          <w:lang w:eastAsia="en-US"/>
        </w:rPr>
        <w:t xml:space="preserve"> </w:t>
      </w:r>
      <w:r w:rsidR="00A43B4B" w:rsidRPr="00F70105">
        <w:rPr>
          <w:rFonts w:eastAsia="Calibri"/>
          <w:sz w:val="22"/>
          <w:szCs w:val="22"/>
          <w:lang w:eastAsia="en-US"/>
        </w:rPr>
        <w:t>96 (доб.2214)</w:t>
      </w:r>
    </w:p>
    <w:p w:rsidR="00492AF4" w:rsidRPr="00F70105" w:rsidRDefault="00311D6C" w:rsidP="00E17A52">
      <w:pPr>
        <w:pStyle w:val="a6"/>
        <w:spacing w:after="0"/>
        <w:rPr>
          <w:rStyle w:val="a5"/>
          <w:rFonts w:eastAsia="Calibri"/>
          <w:sz w:val="22"/>
          <w:szCs w:val="22"/>
          <w:u w:val="none"/>
          <w:shd w:val="clear" w:color="auto" w:fill="FFFFFF"/>
        </w:rPr>
      </w:pPr>
      <w:hyperlink r:id="rId10" w:history="1">
        <w:r w:rsidR="00D82017" w:rsidRPr="00F70105">
          <w:rPr>
            <w:rStyle w:val="a5"/>
            <w:rFonts w:eastAsia="Calibri"/>
            <w:sz w:val="22"/>
            <w:szCs w:val="22"/>
            <w:shd w:val="clear" w:color="auto" w:fill="FFFFFF"/>
            <w:lang w:val="en-US"/>
          </w:rPr>
          <w:t>fgu</w:t>
        </w:r>
        <w:r w:rsidR="00D82017" w:rsidRPr="00F70105">
          <w:rPr>
            <w:rStyle w:val="a5"/>
            <w:rFonts w:eastAsia="Calibri"/>
            <w:sz w:val="22"/>
            <w:szCs w:val="22"/>
            <w:shd w:val="clear" w:color="auto" w:fill="FFFFFF"/>
          </w:rPr>
          <w:t>19@19.</w:t>
        </w:r>
        <w:r w:rsidR="00D82017" w:rsidRPr="00F70105">
          <w:rPr>
            <w:rStyle w:val="a5"/>
            <w:rFonts w:eastAsia="Calibri"/>
            <w:sz w:val="22"/>
            <w:szCs w:val="22"/>
            <w:shd w:val="clear" w:color="auto" w:fill="FFFFFF"/>
            <w:lang w:val="en-US"/>
          </w:rPr>
          <w:t>kadastr</w:t>
        </w:r>
        <w:r w:rsidR="00D82017" w:rsidRPr="00F70105">
          <w:rPr>
            <w:rStyle w:val="a5"/>
            <w:rFonts w:eastAsia="Calibri"/>
            <w:sz w:val="22"/>
            <w:szCs w:val="22"/>
            <w:shd w:val="clear" w:color="auto" w:fill="FFFFFF"/>
          </w:rPr>
          <w:t>.</w:t>
        </w:r>
        <w:r w:rsidR="00D82017" w:rsidRPr="00F70105">
          <w:rPr>
            <w:rStyle w:val="a5"/>
            <w:rFonts w:eastAsia="Calibri"/>
            <w:sz w:val="22"/>
            <w:szCs w:val="22"/>
            <w:shd w:val="clear" w:color="auto" w:fill="FFFFFF"/>
            <w:lang w:val="en-US"/>
          </w:rPr>
          <w:t>ru</w:t>
        </w:r>
      </w:hyperlink>
      <w:r w:rsidR="00492AF4" w:rsidRPr="00F70105">
        <w:rPr>
          <w:rStyle w:val="a5"/>
          <w:rFonts w:eastAsia="Calibri"/>
          <w:sz w:val="22"/>
          <w:szCs w:val="22"/>
          <w:u w:val="none"/>
          <w:shd w:val="clear" w:color="auto" w:fill="FFFFFF"/>
        </w:rPr>
        <w:t xml:space="preserve"> </w:t>
      </w:r>
    </w:p>
    <w:p w:rsidR="00A232F6" w:rsidRPr="00F70105" w:rsidRDefault="00311D6C" w:rsidP="00EC4E8A">
      <w:pPr>
        <w:pStyle w:val="a6"/>
        <w:spacing w:after="0"/>
        <w:rPr>
          <w:sz w:val="22"/>
          <w:szCs w:val="22"/>
        </w:rPr>
      </w:pPr>
      <w:hyperlink r:id="rId11" w:history="1">
        <w:r w:rsidR="004A4141" w:rsidRPr="00F70105">
          <w:rPr>
            <w:rStyle w:val="a5"/>
            <w:rFonts w:eastAsia="Calibri"/>
            <w:sz w:val="22"/>
            <w:szCs w:val="22"/>
            <w:shd w:val="clear" w:color="auto" w:fill="FFFFFF"/>
            <w:lang w:val="en-US"/>
          </w:rPr>
          <w:t>www</w:t>
        </w:r>
        <w:r w:rsidR="004A4141" w:rsidRPr="00F70105">
          <w:rPr>
            <w:rStyle w:val="a5"/>
            <w:rFonts w:eastAsia="Calibri"/>
            <w:sz w:val="22"/>
            <w:szCs w:val="22"/>
            <w:shd w:val="clear" w:color="auto" w:fill="FFFFFF"/>
          </w:rPr>
          <w:t>.</w:t>
        </w:r>
        <w:proofErr w:type="spellStart"/>
        <w:r w:rsidR="004A4141" w:rsidRPr="00F70105">
          <w:rPr>
            <w:rStyle w:val="a5"/>
            <w:rFonts w:eastAsia="Calibri"/>
            <w:sz w:val="22"/>
            <w:szCs w:val="22"/>
            <w:shd w:val="clear" w:color="auto" w:fill="FFFFFF"/>
            <w:lang w:val="en-US"/>
          </w:rPr>
          <w:t>fkprf</w:t>
        </w:r>
        <w:proofErr w:type="spellEnd"/>
      </w:hyperlink>
    </w:p>
    <w:p w:rsidR="008409BB" w:rsidRPr="00F70105" w:rsidRDefault="00492AF4" w:rsidP="00EC4E8A">
      <w:pPr>
        <w:pStyle w:val="a6"/>
        <w:spacing w:after="0"/>
        <w:rPr>
          <w:rFonts w:eastAsia="Calibri"/>
          <w:sz w:val="22"/>
          <w:szCs w:val="22"/>
          <w:lang w:eastAsia="en-US"/>
        </w:rPr>
      </w:pPr>
      <w:r w:rsidRPr="00F70105">
        <w:rPr>
          <w:rFonts w:eastAsia="Calibri"/>
          <w:sz w:val="22"/>
          <w:szCs w:val="22"/>
          <w:lang w:eastAsia="en-US"/>
        </w:rPr>
        <w:t>655017</w:t>
      </w:r>
      <w:r w:rsidR="006C49C5" w:rsidRPr="00F70105">
        <w:rPr>
          <w:rFonts w:eastAsia="Calibri"/>
          <w:sz w:val="22"/>
          <w:szCs w:val="22"/>
          <w:lang w:eastAsia="en-US"/>
        </w:rPr>
        <w:t xml:space="preserve">, </w:t>
      </w:r>
      <w:r w:rsidRPr="00F70105">
        <w:rPr>
          <w:rFonts w:eastAsia="Calibri"/>
          <w:sz w:val="22"/>
          <w:szCs w:val="22"/>
          <w:lang w:eastAsia="en-US"/>
        </w:rPr>
        <w:t>Абакан</w:t>
      </w:r>
      <w:r w:rsidR="006C49C5" w:rsidRPr="00F70105">
        <w:rPr>
          <w:rFonts w:eastAsia="Calibri"/>
          <w:sz w:val="22"/>
          <w:szCs w:val="22"/>
          <w:lang w:eastAsia="en-US"/>
        </w:rPr>
        <w:t xml:space="preserve">, </w:t>
      </w:r>
      <w:r w:rsidRPr="00F70105">
        <w:rPr>
          <w:rFonts w:eastAsia="Calibri"/>
          <w:sz w:val="22"/>
          <w:szCs w:val="22"/>
          <w:lang w:eastAsia="en-US"/>
        </w:rPr>
        <w:t xml:space="preserve">улица </w:t>
      </w:r>
      <w:r w:rsidR="004A4141" w:rsidRPr="00F70105">
        <w:rPr>
          <w:rFonts w:eastAsia="Calibri"/>
          <w:sz w:val="22"/>
          <w:szCs w:val="22"/>
          <w:lang w:eastAsia="en-US"/>
        </w:rPr>
        <w:t>Кирова</w:t>
      </w:r>
      <w:r w:rsidRPr="00F70105">
        <w:rPr>
          <w:rFonts w:eastAsia="Calibri"/>
          <w:sz w:val="22"/>
          <w:szCs w:val="22"/>
          <w:lang w:eastAsia="en-US"/>
        </w:rPr>
        <w:t>, 1</w:t>
      </w:r>
      <w:r w:rsidR="004A4141" w:rsidRPr="00F70105">
        <w:rPr>
          <w:rFonts w:eastAsia="Calibri"/>
          <w:sz w:val="22"/>
          <w:szCs w:val="22"/>
          <w:lang w:eastAsia="en-US"/>
        </w:rPr>
        <w:t>00</w:t>
      </w:r>
      <w:r w:rsidRPr="00F70105">
        <w:rPr>
          <w:rFonts w:eastAsia="Calibri"/>
          <w:sz w:val="22"/>
          <w:szCs w:val="22"/>
          <w:lang w:eastAsia="en-US"/>
        </w:rPr>
        <w:t xml:space="preserve">, </w:t>
      </w:r>
      <w:r w:rsidR="004A4141" w:rsidRPr="00F70105">
        <w:rPr>
          <w:rFonts w:eastAsia="Calibri"/>
          <w:sz w:val="22"/>
          <w:szCs w:val="22"/>
          <w:lang w:eastAsia="en-US"/>
        </w:rPr>
        <w:t>кабинет 1</w:t>
      </w:r>
      <w:r w:rsidR="00504EF9" w:rsidRPr="00F70105">
        <w:rPr>
          <w:rFonts w:eastAsia="Calibri"/>
          <w:sz w:val="22"/>
          <w:szCs w:val="22"/>
          <w:lang w:eastAsia="en-US"/>
        </w:rPr>
        <w:t>05</w:t>
      </w:r>
      <w:r w:rsidR="004A4141" w:rsidRPr="00F70105">
        <w:rPr>
          <w:rFonts w:eastAsia="Calibri"/>
          <w:sz w:val="22"/>
          <w:szCs w:val="22"/>
          <w:lang w:eastAsia="en-US"/>
        </w:rPr>
        <w:t>.</w:t>
      </w:r>
    </w:p>
    <w:sectPr w:rsidR="008409BB" w:rsidRPr="00F70105" w:rsidSect="00F70105">
      <w:footerReference w:type="default" r:id="rId12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410" w:rsidRDefault="00183410">
      <w:r>
        <w:separator/>
      </w:r>
    </w:p>
  </w:endnote>
  <w:endnote w:type="continuationSeparator" w:id="0">
    <w:p w:rsidR="00183410" w:rsidRDefault="00183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311D6C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F70105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410" w:rsidRDefault="00183410">
      <w:r>
        <w:separator/>
      </w:r>
    </w:p>
  </w:footnote>
  <w:footnote w:type="continuationSeparator" w:id="0">
    <w:p w:rsidR="00183410" w:rsidRDefault="001834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3D5"/>
    <w:rsid w:val="000140C0"/>
    <w:rsid w:val="00023574"/>
    <w:rsid w:val="00024FBF"/>
    <w:rsid w:val="000274BB"/>
    <w:rsid w:val="00027DB0"/>
    <w:rsid w:val="000339F7"/>
    <w:rsid w:val="0003642B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4E82"/>
    <w:rsid w:val="00140798"/>
    <w:rsid w:val="00145B33"/>
    <w:rsid w:val="00154C8E"/>
    <w:rsid w:val="0015796B"/>
    <w:rsid w:val="001704FC"/>
    <w:rsid w:val="00171CA6"/>
    <w:rsid w:val="00174A52"/>
    <w:rsid w:val="00182123"/>
    <w:rsid w:val="00183410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42C63"/>
    <w:rsid w:val="002518A3"/>
    <w:rsid w:val="00254380"/>
    <w:rsid w:val="002569E9"/>
    <w:rsid w:val="00271779"/>
    <w:rsid w:val="002776C1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1D6C"/>
    <w:rsid w:val="00314DB1"/>
    <w:rsid w:val="0031628A"/>
    <w:rsid w:val="00317C56"/>
    <w:rsid w:val="00320176"/>
    <w:rsid w:val="00323CB8"/>
    <w:rsid w:val="00325575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E127A"/>
    <w:rsid w:val="003E5A48"/>
    <w:rsid w:val="003E7DE3"/>
    <w:rsid w:val="003F5A31"/>
    <w:rsid w:val="003F60DD"/>
    <w:rsid w:val="003F7A31"/>
    <w:rsid w:val="00400403"/>
    <w:rsid w:val="004032F1"/>
    <w:rsid w:val="00411504"/>
    <w:rsid w:val="0041630D"/>
    <w:rsid w:val="004246FE"/>
    <w:rsid w:val="00425E70"/>
    <w:rsid w:val="00441B3F"/>
    <w:rsid w:val="004500B8"/>
    <w:rsid w:val="0045130D"/>
    <w:rsid w:val="004579D9"/>
    <w:rsid w:val="00457CD0"/>
    <w:rsid w:val="00460C04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4F0172"/>
    <w:rsid w:val="00504EF9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A5BE6"/>
    <w:rsid w:val="005B3F70"/>
    <w:rsid w:val="005B48EC"/>
    <w:rsid w:val="005B5716"/>
    <w:rsid w:val="005C02ED"/>
    <w:rsid w:val="005C60BE"/>
    <w:rsid w:val="005D1C91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5C13"/>
    <w:rsid w:val="006E6CCF"/>
    <w:rsid w:val="006E7C0E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A0632"/>
    <w:rsid w:val="007A1E51"/>
    <w:rsid w:val="007A3DCF"/>
    <w:rsid w:val="007A49F1"/>
    <w:rsid w:val="007A5225"/>
    <w:rsid w:val="007B1335"/>
    <w:rsid w:val="007B18B2"/>
    <w:rsid w:val="007B2D4B"/>
    <w:rsid w:val="007B7EDE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50140"/>
    <w:rsid w:val="00855CAB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E16A1"/>
    <w:rsid w:val="008E36E9"/>
    <w:rsid w:val="008E4B4A"/>
    <w:rsid w:val="0090164C"/>
    <w:rsid w:val="00906137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75CF"/>
    <w:rsid w:val="00981BDF"/>
    <w:rsid w:val="009831C0"/>
    <w:rsid w:val="009919BA"/>
    <w:rsid w:val="00992AA2"/>
    <w:rsid w:val="00992CDF"/>
    <w:rsid w:val="00992D82"/>
    <w:rsid w:val="0099641A"/>
    <w:rsid w:val="00997355"/>
    <w:rsid w:val="00997679"/>
    <w:rsid w:val="009A0C9E"/>
    <w:rsid w:val="009A5DCA"/>
    <w:rsid w:val="009B4D15"/>
    <w:rsid w:val="009C0ABC"/>
    <w:rsid w:val="009C4852"/>
    <w:rsid w:val="009C52A7"/>
    <w:rsid w:val="009C5413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51AC"/>
    <w:rsid w:val="00A35DCC"/>
    <w:rsid w:val="00A3645E"/>
    <w:rsid w:val="00A405DC"/>
    <w:rsid w:val="00A40F22"/>
    <w:rsid w:val="00A419FB"/>
    <w:rsid w:val="00A43B4B"/>
    <w:rsid w:val="00A526C5"/>
    <w:rsid w:val="00A54DEC"/>
    <w:rsid w:val="00A550FE"/>
    <w:rsid w:val="00A75297"/>
    <w:rsid w:val="00A75D32"/>
    <w:rsid w:val="00A80937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C59BF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35E5B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85219"/>
    <w:rsid w:val="00C91719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3BFA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3283A"/>
    <w:rsid w:val="00E426DA"/>
    <w:rsid w:val="00E57CCC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7CCF"/>
    <w:rsid w:val="00F61E82"/>
    <w:rsid w:val="00F64544"/>
    <w:rsid w:val="00F70105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E15B6"/>
    <w:rsid w:val="00FF055F"/>
    <w:rsid w:val="00FF3FE5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kpr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gu19@19.kadast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dast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07DE9-C072-4275-985B-FC39CE884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2284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777</cp:lastModifiedBy>
  <cp:revision>2</cp:revision>
  <cp:lastPrinted>2018-06-28T07:14:00Z</cp:lastPrinted>
  <dcterms:created xsi:type="dcterms:W3CDTF">2018-08-10T03:23:00Z</dcterms:created>
  <dcterms:modified xsi:type="dcterms:W3CDTF">2018-08-10T03:23:00Z</dcterms:modified>
</cp:coreProperties>
</file>