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6C4" w:rsidRPr="00A148E0" w:rsidRDefault="00A826C4" w:rsidP="00A826C4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A826C4" w:rsidRPr="00D11B16" w:rsidRDefault="00A826C4" w:rsidP="00A826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826C4" w:rsidRPr="00A148E0" w:rsidRDefault="00A826C4" w:rsidP="00A826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A826C4" w:rsidRPr="00D11B16" w:rsidRDefault="00A826C4" w:rsidP="00A826C4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A826C4" w:rsidRPr="00A148E0" w:rsidRDefault="00A826C4" w:rsidP="00A826C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П О С Т А Н О В Л Е Н И Е</w:t>
      </w:r>
    </w:p>
    <w:p w:rsidR="00A826C4" w:rsidRPr="00D11B16" w:rsidRDefault="00A826C4" w:rsidP="00A826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331D32" w:rsidRPr="00A148E0" w:rsidRDefault="00A16D12" w:rsidP="00A826C4">
      <w:pPr>
        <w:tabs>
          <w:tab w:val="left" w:pos="85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D0A35">
        <w:rPr>
          <w:rFonts w:ascii="Times New Roman" w:hAnsi="Times New Roman" w:cs="Times New Roman"/>
          <w:sz w:val="24"/>
          <w:szCs w:val="24"/>
        </w:rPr>
        <w:t>7</w:t>
      </w:r>
      <w:r w:rsidR="007E701D">
        <w:rPr>
          <w:rFonts w:ascii="Times New Roman" w:hAnsi="Times New Roman" w:cs="Times New Roman"/>
          <w:sz w:val="24"/>
          <w:szCs w:val="24"/>
        </w:rPr>
        <w:t>.04.</w:t>
      </w:r>
      <w:r w:rsidR="00A826C4" w:rsidRPr="00A148E0">
        <w:rPr>
          <w:rFonts w:ascii="Times New Roman" w:hAnsi="Times New Roman" w:cs="Times New Roman"/>
          <w:sz w:val="24"/>
          <w:szCs w:val="24"/>
        </w:rPr>
        <w:t>2026 г.                                          с. Соленоозерное</w:t>
      </w:r>
      <w:r w:rsidR="00A826C4" w:rsidRPr="00A148E0">
        <w:rPr>
          <w:rFonts w:ascii="Times New Roman" w:hAnsi="Times New Roman" w:cs="Times New Roman"/>
          <w:sz w:val="24"/>
          <w:szCs w:val="24"/>
        </w:rPr>
        <w:tab/>
        <w:t>№</w:t>
      </w:r>
      <w:r w:rsidR="007E70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29</w:t>
      </w:r>
    </w:p>
    <w:p w:rsidR="00A826C4" w:rsidRPr="00D11B16" w:rsidRDefault="00A826C4" w:rsidP="00A826C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77"/>
        <w:gridCol w:w="4078"/>
      </w:tblGrid>
      <w:tr w:rsidR="00A148E0" w:rsidRPr="00A148E0" w:rsidTr="00C142FE">
        <w:tc>
          <w:tcPr>
            <w:tcW w:w="5353" w:type="dxa"/>
          </w:tcPr>
          <w:p w:rsidR="00A826C4" w:rsidRPr="00D601EB" w:rsidRDefault="00331D32" w:rsidP="00A82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01E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Об утверждении муниципальной программы «Энергосбережение и повышение энергетической эффективности </w:t>
            </w:r>
            <w:r w:rsidR="000E7C4B" w:rsidRPr="00D601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администрации</w:t>
            </w:r>
            <w:r w:rsidR="00A826C4" w:rsidRPr="00D601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сельского поселения Соленоозерного сельсовета Ширинского муниципального района </w:t>
            </w:r>
          </w:p>
          <w:p w:rsidR="00A826C4" w:rsidRPr="00D601EB" w:rsidRDefault="0064702A" w:rsidP="00A826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01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Республики Хакасия на 2026 - 2030</w:t>
            </w:r>
            <w:r w:rsidR="00A826C4" w:rsidRPr="00D601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годы»</w:t>
            </w:r>
          </w:p>
          <w:p w:rsidR="00331D32" w:rsidRPr="00A148E0" w:rsidRDefault="00331D32" w:rsidP="00331D3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</w:tcPr>
          <w:p w:rsidR="00331D32" w:rsidRPr="00A148E0" w:rsidRDefault="00331D32" w:rsidP="00331D3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826C4" w:rsidRPr="00A148E0" w:rsidRDefault="00A826C4" w:rsidP="004A3FD1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В соответствии Федеральным законом </w:t>
      </w:r>
      <w:r w:rsidRPr="00A148E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от 20.03.2025 </w:t>
      </w:r>
      <w:r w:rsidRPr="00A148E0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N</w:t>
      </w:r>
      <w:r w:rsidRPr="00A148E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33-ФЗ </w:t>
      </w:r>
      <w:r w:rsidRPr="00A148E0">
        <w:rPr>
          <w:rFonts w:ascii="Times New Roman" w:hAnsi="Times New Roman" w:cs="Times New Roman"/>
          <w:sz w:val="24"/>
          <w:szCs w:val="24"/>
        </w:rPr>
        <w:t>«</w:t>
      </w:r>
      <w:r w:rsidRPr="00A148E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A148E0">
        <w:rPr>
          <w:rFonts w:ascii="Times New Roman" w:hAnsi="Times New Roman" w:cs="Times New Roman"/>
          <w:sz w:val="24"/>
          <w:szCs w:val="24"/>
        </w:rPr>
        <w:t>»</w:t>
      </w:r>
      <w:r w:rsidR="00331D32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,  от 23.11.2009 года  № 261-ФЗ «Об энергосбережении и повышении энергетической эффективности и внесении изменений в отдельные законодатель</w:t>
      </w:r>
      <w:r w:rsidR="0021446C">
        <w:rPr>
          <w:rFonts w:ascii="Times New Roman" w:eastAsia="Times New Roman" w:hAnsi="Times New Roman" w:cs="Times New Roman"/>
          <w:sz w:val="24"/>
          <w:szCs w:val="24"/>
          <w:lang w:eastAsia="ru-RU"/>
        </w:rPr>
        <w:t>ные акты Российской Федерации»,</w:t>
      </w:r>
      <w:r w:rsidR="00331D32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331D32" w:rsidRPr="00A148E0" w:rsidRDefault="00331D32" w:rsidP="004A3F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331D32" w:rsidRPr="00D11B16" w:rsidRDefault="00331D32" w:rsidP="004A3F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31D32" w:rsidRPr="00A148E0" w:rsidRDefault="00331D32" w:rsidP="004A3FD1">
      <w:pPr>
        <w:shd w:val="clear" w:color="auto" w:fill="FFFFFF"/>
        <w:spacing w:after="0" w:line="240" w:lineRule="auto"/>
        <w:ind w:right="14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148E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Утвердить муниципальную программу «Энергосбережение и повышение энергетической эффективности </w:t>
      </w:r>
      <w:r w:rsidR="008B516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A826C4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Соленоозерного сельсовета Ширинского муниципального района </w:t>
      </w:r>
      <w:r w:rsidR="0064702A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Хакасия на 2026 - 2030</w:t>
      </w:r>
      <w:r w:rsidR="00A826C4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Pr="00A148E0">
        <w:rPr>
          <w:rFonts w:ascii="Times New Roman" w:eastAsia="Calibri" w:hAnsi="Times New Roman" w:cs="Times New Roman"/>
          <w:sz w:val="24"/>
          <w:szCs w:val="24"/>
          <w:lang w:eastAsia="ru-RU"/>
        </w:rPr>
        <w:t>» (Приложение).</w:t>
      </w:r>
    </w:p>
    <w:p w:rsidR="00A826C4" w:rsidRDefault="00331D32" w:rsidP="004A3FD1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148E0">
        <w:rPr>
          <w:rFonts w:ascii="Times New Roman" w:eastAsia="Calibri" w:hAnsi="Times New Roman" w:cs="Times New Roman"/>
          <w:b w:val="0"/>
          <w:sz w:val="24"/>
          <w:szCs w:val="24"/>
        </w:rPr>
        <w:t xml:space="preserve">2. </w:t>
      </w:r>
      <w:r w:rsidR="00A826C4" w:rsidRPr="00A148E0">
        <w:rPr>
          <w:rFonts w:ascii="Times New Roman" w:hAnsi="Times New Roman" w:cs="Times New Roman"/>
          <w:b w:val="0"/>
          <w:sz w:val="24"/>
          <w:szCs w:val="24"/>
        </w:rPr>
        <w:t xml:space="preserve">Установить, что в ходе реализации Программы мероприятия и объёмы её финансирования подлежат ежегодной корректировке с учётом возможностей бюджета </w:t>
      </w:r>
      <w:r w:rsidR="00581351" w:rsidRPr="00A148E0">
        <w:rPr>
          <w:rFonts w:ascii="Times New Roman" w:hAnsi="Times New Roman" w:cs="Times New Roman"/>
          <w:b w:val="0"/>
          <w:sz w:val="24"/>
          <w:szCs w:val="24"/>
        </w:rPr>
        <w:t>сельского поселения</w:t>
      </w:r>
      <w:r w:rsidR="00A826C4" w:rsidRPr="00A148E0">
        <w:rPr>
          <w:rFonts w:ascii="Times New Roman" w:hAnsi="Times New Roman" w:cs="Times New Roman"/>
          <w:b w:val="0"/>
          <w:sz w:val="24"/>
          <w:szCs w:val="24"/>
        </w:rPr>
        <w:t xml:space="preserve"> Соленоозерного сельсовета Ширинского района Республики Хакасия.</w:t>
      </w:r>
    </w:p>
    <w:p w:rsidR="0021446C" w:rsidRDefault="0021446C" w:rsidP="00D601EB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601EB" w:rsidRPr="00D601E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Признать утратившими силу следующие постановлен</w:t>
      </w:r>
      <w:r w:rsidR="0047595D">
        <w:rPr>
          <w:rFonts w:ascii="Times New Roman" w:hAnsi="Times New Roman" w:cs="Times New Roman"/>
          <w:sz w:val="24"/>
          <w:szCs w:val="24"/>
        </w:rPr>
        <w:t>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1446C" w:rsidRDefault="00D601EB" w:rsidP="002144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1EB">
        <w:rPr>
          <w:rFonts w:ascii="Times New Roman" w:hAnsi="Times New Roman" w:cs="Times New Roman"/>
          <w:sz w:val="24"/>
          <w:szCs w:val="24"/>
        </w:rPr>
        <w:t>Постановление администрации Соленоозерного сельсовета от 01.02.2013 №</w:t>
      </w:r>
      <w:r w:rsidR="0021446C">
        <w:rPr>
          <w:rFonts w:ascii="Times New Roman" w:hAnsi="Times New Roman" w:cs="Times New Roman"/>
          <w:sz w:val="24"/>
          <w:szCs w:val="24"/>
        </w:rPr>
        <w:t xml:space="preserve"> </w:t>
      </w:r>
      <w:r w:rsidRPr="00D601EB">
        <w:rPr>
          <w:rFonts w:ascii="Times New Roman" w:hAnsi="Times New Roman" w:cs="Times New Roman"/>
          <w:sz w:val="24"/>
          <w:szCs w:val="24"/>
        </w:rPr>
        <w:t>17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 О принятии муниципальной целевой программы «Повышения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01EB">
        <w:rPr>
          <w:rFonts w:ascii="Times New Roman" w:hAnsi="Times New Roman" w:cs="Times New Roman"/>
          <w:bCs/>
          <w:sz w:val="24"/>
          <w:szCs w:val="24"/>
        </w:rPr>
        <w:t>энергетической эффективности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экономики поселения 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 сокращение энергетических издержек на 2011-</w:t>
      </w:r>
      <w:smartTag w:uri="urn:schemas-microsoft-com:office:smarttags" w:element="metricconverter">
        <w:smartTagPr>
          <w:attr w:name="ProductID" w:val="2020 г"/>
        </w:smartTagPr>
        <w:r w:rsidRPr="00D601EB">
          <w:rPr>
            <w:rFonts w:ascii="Times New Roman" w:hAnsi="Times New Roman" w:cs="Times New Roman"/>
            <w:bCs/>
            <w:sz w:val="24"/>
            <w:szCs w:val="24"/>
          </w:rPr>
          <w:t>2020 г</w:t>
        </w:r>
      </w:smartTag>
      <w:r w:rsidRPr="00D601EB">
        <w:rPr>
          <w:rFonts w:ascii="Times New Roman" w:hAnsi="Times New Roman" w:cs="Times New Roman"/>
          <w:bCs/>
          <w:sz w:val="24"/>
          <w:szCs w:val="24"/>
        </w:rPr>
        <w:t>.г.»</w:t>
      </w:r>
      <w:r w:rsidR="0021446C">
        <w:rPr>
          <w:rFonts w:ascii="Times New Roman" w:hAnsi="Times New Roman" w:cs="Times New Roman"/>
          <w:bCs/>
          <w:sz w:val="24"/>
          <w:szCs w:val="24"/>
        </w:rPr>
        <w:t>;</w:t>
      </w:r>
    </w:p>
    <w:p w:rsidR="0021446C" w:rsidRPr="00D601EB" w:rsidRDefault="0021446C" w:rsidP="0021446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01EB">
        <w:rPr>
          <w:rFonts w:ascii="Times New Roman" w:hAnsi="Times New Roman" w:cs="Times New Roman"/>
          <w:sz w:val="24"/>
          <w:szCs w:val="24"/>
        </w:rPr>
        <w:t xml:space="preserve"> Постановление администраци</w:t>
      </w:r>
      <w:r>
        <w:rPr>
          <w:rFonts w:ascii="Times New Roman" w:hAnsi="Times New Roman" w:cs="Times New Roman"/>
          <w:sz w:val="24"/>
          <w:szCs w:val="24"/>
        </w:rPr>
        <w:t>и Соленоозерного сельсовета от 13.10</w:t>
      </w:r>
      <w:r w:rsidRPr="00D601EB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D601E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121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О </w:t>
      </w:r>
      <w:r>
        <w:rPr>
          <w:rFonts w:ascii="Times New Roman" w:hAnsi="Times New Roman" w:cs="Times New Roman"/>
          <w:bCs/>
          <w:sz w:val="24"/>
          <w:szCs w:val="24"/>
        </w:rPr>
        <w:t xml:space="preserve">внесении изменений и дополнений в постановление № 17 от 01.02.2013г. «О </w:t>
      </w:r>
      <w:r w:rsidRPr="00D601EB">
        <w:rPr>
          <w:rFonts w:ascii="Times New Roman" w:hAnsi="Times New Roman" w:cs="Times New Roman"/>
          <w:bCs/>
          <w:sz w:val="24"/>
          <w:szCs w:val="24"/>
        </w:rPr>
        <w:t>принятии муниципальной целевой программы «Повышения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01EB">
        <w:rPr>
          <w:rFonts w:ascii="Times New Roman" w:hAnsi="Times New Roman" w:cs="Times New Roman"/>
          <w:bCs/>
          <w:sz w:val="24"/>
          <w:szCs w:val="24"/>
        </w:rPr>
        <w:t>энергетической эффективности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экономики поселения 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D601EB">
        <w:rPr>
          <w:rFonts w:ascii="Times New Roman" w:hAnsi="Times New Roman" w:cs="Times New Roman"/>
          <w:bCs/>
          <w:sz w:val="24"/>
          <w:szCs w:val="24"/>
        </w:rPr>
        <w:t xml:space="preserve"> сокращение энергетических издержек на 2011-</w:t>
      </w:r>
      <w:smartTag w:uri="urn:schemas-microsoft-com:office:smarttags" w:element="metricconverter">
        <w:smartTagPr>
          <w:attr w:name="ProductID" w:val="2020 г"/>
        </w:smartTagPr>
        <w:r w:rsidRPr="00D601EB">
          <w:rPr>
            <w:rFonts w:ascii="Times New Roman" w:hAnsi="Times New Roman" w:cs="Times New Roman"/>
            <w:bCs/>
            <w:sz w:val="24"/>
            <w:szCs w:val="24"/>
          </w:rPr>
          <w:t>2020 г</w:t>
        </w:r>
      </w:smartTag>
      <w:r w:rsidRPr="00D601EB">
        <w:rPr>
          <w:rFonts w:ascii="Times New Roman" w:hAnsi="Times New Roman" w:cs="Times New Roman"/>
          <w:bCs/>
          <w:sz w:val="24"/>
          <w:szCs w:val="24"/>
        </w:rPr>
        <w:t>.г.</w:t>
      </w:r>
      <w:r w:rsidR="0047595D">
        <w:rPr>
          <w:rFonts w:ascii="Times New Roman" w:hAnsi="Times New Roman" w:cs="Times New Roman"/>
          <w:bCs/>
          <w:sz w:val="24"/>
          <w:szCs w:val="24"/>
        </w:rPr>
        <w:t>».</w:t>
      </w:r>
      <w:r w:rsidRPr="00D601EB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A826C4" w:rsidRPr="00A148E0" w:rsidRDefault="0021446C" w:rsidP="004A3F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826C4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Постановление подлежит опубликованию (обнародованию), размещению на официальном сайте Соленоозерного сельсовета.</w:t>
      </w:r>
    </w:p>
    <w:p w:rsidR="00A826C4" w:rsidRPr="00A148E0" w:rsidRDefault="0021446C" w:rsidP="004A3F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826C4" w:rsidRPr="00A148E0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исполнения настоящего постановления оставляю за собой.</w:t>
      </w:r>
    </w:p>
    <w:p w:rsidR="00331D32" w:rsidRPr="00D11B16" w:rsidRDefault="00331D32" w:rsidP="004A3FD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A826C4" w:rsidRPr="00A148E0" w:rsidRDefault="00A826C4" w:rsidP="004A3FD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A826C4" w:rsidRPr="00A148E0" w:rsidRDefault="00A826C4" w:rsidP="004A3FD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A826C4" w:rsidRPr="00A148E0" w:rsidRDefault="00A826C4" w:rsidP="004A3FD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A826C4" w:rsidRPr="00A148E0" w:rsidRDefault="00A826C4" w:rsidP="004A3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148E0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Хакасия:                                                                                          А.П.Никитин</w:t>
      </w:r>
    </w:p>
    <w:p w:rsidR="003E22F4" w:rsidRPr="00A148E0" w:rsidRDefault="003E22F4" w:rsidP="004A3FD1">
      <w:pPr>
        <w:spacing w:line="240" w:lineRule="auto"/>
      </w:pPr>
    </w:p>
    <w:p w:rsidR="007E701D" w:rsidRPr="007E701D" w:rsidRDefault="007E701D" w:rsidP="007E701D">
      <w:pPr>
        <w:spacing w:after="0" w:line="240" w:lineRule="auto"/>
        <w:jc w:val="right"/>
        <w:rPr>
          <w:rFonts w:ascii="Times New Roman" w:hAnsi="Times New Roman" w:cs="Times New Roman"/>
          <w:bCs/>
          <w:color w:val="131313"/>
          <w:sz w:val="24"/>
          <w:szCs w:val="24"/>
        </w:rPr>
      </w:pPr>
      <w:r w:rsidRPr="007E701D">
        <w:rPr>
          <w:rFonts w:ascii="Times New Roman" w:hAnsi="Times New Roman" w:cs="Times New Roman"/>
          <w:bCs/>
          <w:color w:val="131313"/>
          <w:sz w:val="24"/>
          <w:szCs w:val="24"/>
        </w:rPr>
        <w:lastRenderedPageBreak/>
        <w:t xml:space="preserve">Приложение </w:t>
      </w:r>
    </w:p>
    <w:p w:rsidR="007E701D" w:rsidRDefault="007E701D" w:rsidP="007E701D">
      <w:pPr>
        <w:spacing w:after="0" w:line="240" w:lineRule="auto"/>
        <w:jc w:val="right"/>
        <w:rPr>
          <w:rFonts w:ascii="Times New Roman" w:hAnsi="Times New Roman" w:cs="Times New Roman"/>
          <w:bCs/>
          <w:color w:val="131313"/>
          <w:sz w:val="24"/>
          <w:szCs w:val="24"/>
        </w:rPr>
      </w:pPr>
      <w:r w:rsidRPr="007E701D">
        <w:rPr>
          <w:rFonts w:ascii="Times New Roman" w:hAnsi="Times New Roman" w:cs="Times New Roman"/>
          <w:bCs/>
          <w:color w:val="131313"/>
          <w:sz w:val="24"/>
          <w:szCs w:val="24"/>
        </w:rPr>
        <w:t xml:space="preserve">к постановлению администрации </w:t>
      </w:r>
    </w:p>
    <w:p w:rsidR="007E701D" w:rsidRPr="007E701D" w:rsidRDefault="007E701D" w:rsidP="007E701D">
      <w:pPr>
        <w:spacing w:after="0" w:line="240" w:lineRule="auto"/>
        <w:jc w:val="right"/>
        <w:rPr>
          <w:rFonts w:ascii="Times New Roman" w:hAnsi="Times New Roman" w:cs="Times New Roman"/>
          <w:bCs/>
          <w:color w:val="131313"/>
          <w:sz w:val="24"/>
          <w:szCs w:val="24"/>
        </w:rPr>
      </w:pPr>
      <w:r w:rsidRPr="007E701D">
        <w:rPr>
          <w:rFonts w:ascii="Times New Roman" w:hAnsi="Times New Roman" w:cs="Times New Roman"/>
          <w:bCs/>
          <w:color w:val="131313"/>
          <w:sz w:val="24"/>
          <w:szCs w:val="24"/>
        </w:rPr>
        <w:t>Соленоозерного сельсовета</w:t>
      </w:r>
    </w:p>
    <w:p w:rsidR="007E701D" w:rsidRDefault="007E701D" w:rsidP="007E701D">
      <w:pPr>
        <w:spacing w:after="0" w:line="240" w:lineRule="auto"/>
        <w:jc w:val="right"/>
        <w:rPr>
          <w:rFonts w:ascii="Times New Roman" w:hAnsi="Times New Roman" w:cs="Times New Roman"/>
          <w:bCs/>
          <w:color w:val="131313"/>
          <w:sz w:val="24"/>
          <w:szCs w:val="24"/>
        </w:rPr>
      </w:pPr>
      <w:r w:rsidRPr="007E701D">
        <w:rPr>
          <w:rFonts w:ascii="Times New Roman" w:hAnsi="Times New Roman" w:cs="Times New Roman"/>
          <w:bCs/>
          <w:color w:val="131313"/>
          <w:sz w:val="24"/>
          <w:szCs w:val="24"/>
        </w:rPr>
        <w:t xml:space="preserve"> Ширинского района Республики Хакасия</w:t>
      </w:r>
    </w:p>
    <w:p w:rsidR="007E701D" w:rsidRPr="007E701D" w:rsidRDefault="007E701D" w:rsidP="007E701D">
      <w:pPr>
        <w:ind w:left="59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E701D">
        <w:rPr>
          <w:rFonts w:ascii="Times New Roman" w:hAnsi="Times New Roman" w:cs="Times New Roman"/>
          <w:sz w:val="24"/>
          <w:szCs w:val="24"/>
        </w:rPr>
        <w:t xml:space="preserve">от </w:t>
      </w:r>
      <w:r w:rsidR="00A16D12">
        <w:rPr>
          <w:rFonts w:ascii="Times New Roman" w:hAnsi="Times New Roman" w:cs="Times New Roman"/>
          <w:sz w:val="24"/>
          <w:szCs w:val="24"/>
        </w:rPr>
        <w:t>1</w:t>
      </w:r>
      <w:r w:rsidR="000D0A35">
        <w:rPr>
          <w:rFonts w:ascii="Times New Roman" w:hAnsi="Times New Roman" w:cs="Times New Roman"/>
          <w:sz w:val="24"/>
          <w:szCs w:val="24"/>
        </w:rPr>
        <w:t>7</w:t>
      </w:r>
      <w:r w:rsidR="00191A6C" w:rsidRPr="007E701D">
        <w:rPr>
          <w:rFonts w:ascii="Times New Roman" w:hAnsi="Times New Roman" w:cs="Times New Roman"/>
          <w:sz w:val="24"/>
          <w:szCs w:val="24"/>
        </w:rPr>
        <w:t>.04.202</w:t>
      </w:r>
      <w:r w:rsidR="00191A6C">
        <w:rPr>
          <w:rFonts w:ascii="Times New Roman" w:hAnsi="Times New Roman" w:cs="Times New Roman"/>
          <w:sz w:val="24"/>
          <w:szCs w:val="24"/>
        </w:rPr>
        <w:t>6</w:t>
      </w:r>
      <w:r w:rsidR="00191A6C" w:rsidRPr="007E701D">
        <w:rPr>
          <w:rFonts w:ascii="Times New Roman" w:hAnsi="Times New Roman" w:cs="Times New Roman"/>
          <w:sz w:val="24"/>
          <w:szCs w:val="24"/>
        </w:rPr>
        <w:t xml:space="preserve"> №</w:t>
      </w:r>
      <w:r w:rsidRPr="007E701D">
        <w:rPr>
          <w:rFonts w:ascii="Times New Roman" w:hAnsi="Times New Roman" w:cs="Times New Roman"/>
          <w:sz w:val="24"/>
          <w:szCs w:val="24"/>
        </w:rPr>
        <w:t xml:space="preserve"> </w:t>
      </w:r>
      <w:r w:rsidR="00A16D12">
        <w:rPr>
          <w:rFonts w:ascii="Times New Roman" w:hAnsi="Times New Roman" w:cs="Times New Roman"/>
          <w:sz w:val="24"/>
          <w:szCs w:val="24"/>
        </w:rPr>
        <w:t>29</w:t>
      </w:r>
    </w:p>
    <w:p w:rsidR="003E22F4" w:rsidRPr="00A148E0" w:rsidRDefault="003E22F4" w:rsidP="007E701D">
      <w:pPr>
        <w:jc w:val="right"/>
      </w:pPr>
    </w:p>
    <w:p w:rsidR="003E22F4" w:rsidRPr="00A148E0" w:rsidRDefault="003E22F4"/>
    <w:p w:rsidR="003E22F4" w:rsidRPr="00A148E0" w:rsidRDefault="003E22F4"/>
    <w:p w:rsidR="003E22F4" w:rsidRDefault="003E22F4"/>
    <w:p w:rsidR="007E701D" w:rsidRDefault="007E701D"/>
    <w:p w:rsidR="007E701D" w:rsidRPr="00A148E0" w:rsidRDefault="007E701D"/>
    <w:p w:rsidR="003E22F4" w:rsidRPr="00A148E0" w:rsidRDefault="003E22F4" w:rsidP="003E22F4">
      <w:pPr>
        <w:spacing w:after="0" w:line="259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sz w:val="24"/>
          <w:szCs w:val="24"/>
        </w:rPr>
        <w:t>МУНИЦИПАЛЬНАЯ ПРОГРАММА</w:t>
      </w:r>
    </w:p>
    <w:p w:rsidR="003E22F4" w:rsidRPr="00A148E0" w:rsidRDefault="003E22F4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sz w:val="24"/>
          <w:szCs w:val="24"/>
        </w:rPr>
        <w:t>«Энергосбережение и повышение энергетической</w:t>
      </w:r>
    </w:p>
    <w:p w:rsidR="004A3FD1" w:rsidRPr="00A148E0" w:rsidRDefault="003E22F4" w:rsidP="004A3FD1">
      <w:pPr>
        <w:spacing w:after="12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8E0">
        <w:rPr>
          <w:rFonts w:ascii="Times New Roman" w:eastAsia="Calibri" w:hAnsi="Times New Roman" w:cs="Times New Roman"/>
          <w:b/>
          <w:sz w:val="24"/>
          <w:szCs w:val="24"/>
        </w:rPr>
        <w:t xml:space="preserve">эффективности </w:t>
      </w:r>
      <w:r w:rsidR="008B51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</w:t>
      </w:r>
      <w:r w:rsidR="004A3FD1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</w:t>
      </w: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Соленоозерного сельсовета Ширинского муниципального района </w:t>
      </w: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Республики Хакасия </w:t>
      </w:r>
      <w:r w:rsidR="0064702A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2026 - 2030</w:t>
      </w:r>
      <w:r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годы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spacing w:after="12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</w:p>
    <w:p w:rsidR="004A3FD1" w:rsidRPr="00A148E0" w:rsidRDefault="004A3FD1" w:rsidP="004A3FD1">
      <w:pPr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с. Соленоозерное, 2026 г.</w:t>
      </w:r>
    </w:p>
    <w:p w:rsidR="00FA0D98" w:rsidRPr="000E2DA1" w:rsidRDefault="00FA0D98" w:rsidP="000E2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DA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Содержание </w:t>
      </w:r>
    </w:p>
    <w:p w:rsidR="00FA0D98" w:rsidRPr="000E2DA1" w:rsidRDefault="00FA0D98" w:rsidP="000E2D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>Паспорт …………………………………………………………….………………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</w:t>
      </w:r>
      <w:r w:rsidRPr="000E2DA1">
        <w:rPr>
          <w:rFonts w:ascii="Times New Roman" w:hAnsi="Times New Roman" w:cs="Times New Roman"/>
          <w:sz w:val="24"/>
          <w:szCs w:val="24"/>
        </w:rPr>
        <w:t>4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>1.</w:t>
      </w:r>
      <w:r w:rsidR="000E2DA1">
        <w:rPr>
          <w:rFonts w:ascii="Times New Roman" w:hAnsi="Times New Roman" w:cs="Times New Roman"/>
          <w:sz w:val="24"/>
          <w:szCs w:val="24"/>
        </w:rPr>
        <w:t>Пояснительная записка</w:t>
      </w:r>
      <w:r w:rsidRPr="000E2DA1">
        <w:rPr>
          <w:rFonts w:ascii="Times New Roman" w:hAnsi="Times New Roman" w:cs="Times New Roman"/>
          <w:sz w:val="24"/>
          <w:szCs w:val="24"/>
        </w:rPr>
        <w:t xml:space="preserve"> …………………</w:t>
      </w:r>
      <w:r w:rsidR="000E2DA1">
        <w:rPr>
          <w:rFonts w:ascii="Times New Roman" w:hAnsi="Times New Roman" w:cs="Times New Roman"/>
          <w:sz w:val="24"/>
          <w:szCs w:val="24"/>
        </w:rPr>
        <w:t>………………………………..</w:t>
      </w:r>
      <w:r w:rsidRPr="000E2DA1">
        <w:rPr>
          <w:rFonts w:ascii="Times New Roman" w:hAnsi="Times New Roman" w:cs="Times New Roman"/>
          <w:sz w:val="24"/>
          <w:szCs w:val="24"/>
        </w:rPr>
        <w:t>…..…</w:t>
      </w:r>
      <w:r w:rsidR="002B58F0">
        <w:rPr>
          <w:rFonts w:ascii="Times New Roman" w:hAnsi="Times New Roman" w:cs="Times New Roman"/>
          <w:sz w:val="24"/>
          <w:szCs w:val="24"/>
        </w:rPr>
        <w:t>…………….</w:t>
      </w:r>
      <w:r w:rsidR="000E2DA1">
        <w:rPr>
          <w:rFonts w:ascii="Times New Roman" w:hAnsi="Times New Roman" w:cs="Times New Roman"/>
          <w:sz w:val="24"/>
          <w:szCs w:val="24"/>
        </w:rPr>
        <w:t>5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2. </w:t>
      </w:r>
      <w:r w:rsidR="000E2DA1">
        <w:rPr>
          <w:rFonts w:ascii="Times New Roman" w:hAnsi="Times New Roman" w:cs="Times New Roman"/>
          <w:sz w:val="24"/>
          <w:szCs w:val="24"/>
        </w:rPr>
        <w:t>Обоснование проблемы</w:t>
      </w:r>
      <w:r w:rsidRPr="000E2DA1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…………….</w:t>
      </w:r>
      <w:r w:rsidR="000E2DA1">
        <w:rPr>
          <w:rFonts w:ascii="Times New Roman" w:hAnsi="Times New Roman" w:cs="Times New Roman"/>
          <w:sz w:val="24"/>
          <w:szCs w:val="24"/>
        </w:rPr>
        <w:t>.</w:t>
      </w:r>
      <w:r w:rsidRPr="000E2DA1">
        <w:rPr>
          <w:rFonts w:ascii="Times New Roman" w:hAnsi="Times New Roman" w:cs="Times New Roman"/>
          <w:sz w:val="24"/>
          <w:szCs w:val="24"/>
        </w:rPr>
        <w:t>..</w:t>
      </w:r>
      <w:r w:rsidR="000E2DA1">
        <w:rPr>
          <w:rFonts w:ascii="Times New Roman" w:hAnsi="Times New Roman" w:cs="Times New Roman"/>
          <w:sz w:val="24"/>
          <w:szCs w:val="24"/>
        </w:rPr>
        <w:t>6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>3.</w:t>
      </w:r>
      <w:r w:rsidR="000E2DA1" w:rsidRPr="000E2D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2DA1" w:rsidRPr="000E2DA1">
        <w:rPr>
          <w:rFonts w:ascii="Times New Roman" w:hAnsi="Times New Roman" w:cs="Times New Roman"/>
          <w:sz w:val="24"/>
          <w:szCs w:val="24"/>
        </w:rPr>
        <w:t xml:space="preserve">Анализ тенденций и проблем в сфере энергосбережения и повышения энергетической эффективности на территории сельского поселения </w:t>
      </w:r>
      <w:r w:rsidR="000E2DA1">
        <w:rPr>
          <w:rFonts w:ascii="Times New Roman" w:hAnsi="Times New Roman" w:cs="Times New Roman"/>
          <w:sz w:val="24"/>
          <w:szCs w:val="24"/>
        </w:rPr>
        <w:t>…………………………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</w:t>
      </w:r>
      <w:r w:rsidR="000E2DA1">
        <w:rPr>
          <w:rFonts w:ascii="Times New Roman" w:hAnsi="Times New Roman" w:cs="Times New Roman"/>
          <w:sz w:val="24"/>
          <w:szCs w:val="24"/>
        </w:rPr>
        <w:t>…</w:t>
      </w:r>
      <w:r w:rsidRPr="000E2DA1">
        <w:rPr>
          <w:rFonts w:ascii="Times New Roman" w:hAnsi="Times New Roman" w:cs="Times New Roman"/>
          <w:sz w:val="24"/>
          <w:szCs w:val="24"/>
        </w:rPr>
        <w:t>7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4. </w:t>
      </w:r>
      <w:r w:rsidR="002B58F0" w:rsidRPr="002B58F0">
        <w:rPr>
          <w:rFonts w:ascii="Times New Roman" w:hAnsi="Times New Roman" w:cs="Times New Roman"/>
          <w:sz w:val="24"/>
          <w:szCs w:val="24"/>
        </w:rPr>
        <w:t>Цели и задачи и приоритеты развития Программы</w:t>
      </w:r>
      <w:r w:rsidR="002B58F0">
        <w:rPr>
          <w:rFonts w:ascii="Times New Roman" w:hAnsi="Times New Roman" w:cs="Times New Roman"/>
          <w:sz w:val="24"/>
          <w:szCs w:val="24"/>
        </w:rPr>
        <w:t>………………….</w:t>
      </w:r>
      <w:r w:rsidRPr="000E2DA1">
        <w:rPr>
          <w:rFonts w:ascii="Times New Roman" w:hAnsi="Times New Roman" w:cs="Times New Roman"/>
          <w:sz w:val="24"/>
          <w:szCs w:val="24"/>
        </w:rPr>
        <w:t>……</w:t>
      </w:r>
      <w:r w:rsidR="002B58F0">
        <w:rPr>
          <w:rFonts w:ascii="Times New Roman" w:hAnsi="Times New Roman" w:cs="Times New Roman"/>
          <w:sz w:val="24"/>
          <w:szCs w:val="24"/>
        </w:rPr>
        <w:t>………………..9</w:t>
      </w:r>
    </w:p>
    <w:p w:rsidR="00FA0D98" w:rsidRPr="000E2DA1" w:rsidRDefault="00FA0D98" w:rsidP="000E2DA1">
      <w:pPr>
        <w:pStyle w:val="10"/>
        <w:keepNext/>
        <w:keepLines/>
        <w:shd w:val="clear" w:color="auto" w:fill="auto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E2DA1"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r w:rsidR="002B58F0" w:rsidRPr="002B58F0">
        <w:rPr>
          <w:rFonts w:ascii="Times New Roman" w:eastAsia="Calibri" w:hAnsi="Times New Roman" w:cs="Times New Roman"/>
          <w:bCs/>
          <w:sz w:val="24"/>
          <w:szCs w:val="24"/>
        </w:rPr>
        <w:t>Приоритеты муниципальной политики в сфере реализации муниципальной программы, целевые показатели, описание ожидаемых результатов, сроков и этапов реализации муниципальной программы</w:t>
      </w:r>
      <w:r w:rsidR="002B58F0" w:rsidRPr="002B58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0E2DA1">
        <w:rPr>
          <w:rFonts w:ascii="Times New Roman" w:eastAsia="Calibri" w:hAnsi="Times New Roman" w:cs="Times New Roman"/>
          <w:color w:val="000000"/>
          <w:sz w:val="24"/>
          <w:szCs w:val="24"/>
        </w:rPr>
        <w:t>………………………………………………</w:t>
      </w:r>
      <w:r w:rsidR="002B58F0">
        <w:rPr>
          <w:rFonts w:ascii="Times New Roman" w:eastAsia="Calibri" w:hAnsi="Times New Roman" w:cs="Times New Roman"/>
          <w:color w:val="000000"/>
          <w:sz w:val="24"/>
          <w:szCs w:val="24"/>
        </w:rPr>
        <w:t>……………</w:t>
      </w:r>
      <w:r w:rsidRPr="000E2DA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……... </w:t>
      </w:r>
      <w:r w:rsidR="002B58F0">
        <w:rPr>
          <w:rFonts w:ascii="Times New Roman" w:eastAsia="Calibri" w:hAnsi="Times New Roman" w:cs="Times New Roman"/>
          <w:color w:val="000000"/>
          <w:sz w:val="24"/>
          <w:szCs w:val="24"/>
        </w:rPr>
        <w:t>10</w:t>
      </w:r>
    </w:p>
    <w:p w:rsidR="00FA0D98" w:rsidRPr="000E2DA1" w:rsidRDefault="00FA0D98" w:rsidP="000E2DA1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6. </w:t>
      </w:r>
      <w:r w:rsidR="002B58F0" w:rsidRPr="002B58F0">
        <w:rPr>
          <w:rFonts w:ascii="Times New Roman" w:hAnsi="Times New Roman" w:cs="Times New Roman"/>
          <w:sz w:val="24"/>
          <w:szCs w:val="24"/>
        </w:rPr>
        <w:t>Основные направления развития энергосбережения и повышения энергетической эффективности</w:t>
      </w:r>
      <w:r w:rsidR="002B58F0" w:rsidRPr="000E2DA1">
        <w:rPr>
          <w:rFonts w:ascii="Times New Roman" w:hAnsi="Times New Roman" w:cs="Times New Roman"/>
          <w:sz w:val="24"/>
          <w:szCs w:val="24"/>
        </w:rPr>
        <w:t xml:space="preserve"> </w:t>
      </w:r>
      <w:r w:rsidRPr="000E2DA1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………………...</w:t>
      </w:r>
      <w:r w:rsidRPr="000E2DA1">
        <w:rPr>
          <w:rFonts w:ascii="Times New Roman" w:hAnsi="Times New Roman" w:cs="Times New Roman"/>
          <w:sz w:val="24"/>
          <w:szCs w:val="24"/>
        </w:rPr>
        <w:t>…</w:t>
      </w:r>
      <w:r w:rsidR="002B58F0">
        <w:rPr>
          <w:rFonts w:ascii="Times New Roman" w:hAnsi="Times New Roman" w:cs="Times New Roman"/>
          <w:sz w:val="24"/>
          <w:szCs w:val="24"/>
        </w:rPr>
        <w:t>…………….</w:t>
      </w:r>
      <w:r w:rsidRPr="000E2DA1">
        <w:rPr>
          <w:rFonts w:ascii="Times New Roman" w:hAnsi="Times New Roman" w:cs="Times New Roman"/>
          <w:sz w:val="24"/>
          <w:szCs w:val="24"/>
        </w:rPr>
        <w:t>10</w:t>
      </w:r>
    </w:p>
    <w:p w:rsidR="00FA0D98" w:rsidRPr="000E2DA1" w:rsidRDefault="00FA0D98" w:rsidP="000E2DA1">
      <w:pPr>
        <w:tabs>
          <w:tab w:val="left" w:pos="385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7. </w:t>
      </w:r>
      <w:r w:rsidR="002B58F0" w:rsidRPr="002B58F0">
        <w:rPr>
          <w:rFonts w:ascii="Times New Roman" w:hAnsi="Times New Roman" w:cs="Times New Roman"/>
          <w:sz w:val="24"/>
          <w:szCs w:val="24"/>
          <w:shd w:val="clear" w:color="auto" w:fill="FFFFFF"/>
        </w:rPr>
        <w:t>Перечень мероприятий по энергосбережению и повышению энергетической эффективности</w:t>
      </w:r>
      <w:r w:rsidR="002B58F0" w:rsidRPr="000E2DA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B58F0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……………………………………………………………………………..…..</w:t>
      </w:r>
      <w:r w:rsidRPr="000E2DA1">
        <w:rPr>
          <w:rFonts w:ascii="Times New Roman" w:hAnsi="Times New Roman" w:cs="Times New Roman"/>
          <w:bCs/>
          <w:sz w:val="24"/>
          <w:szCs w:val="24"/>
        </w:rPr>
        <w:t>11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8. </w:t>
      </w:r>
      <w:r w:rsidR="002B58F0" w:rsidRPr="002B58F0">
        <w:rPr>
          <w:rFonts w:ascii="Times New Roman" w:eastAsia="Calibri" w:hAnsi="Times New Roman" w:cs="Times New Roman"/>
          <w:bCs/>
          <w:sz w:val="24"/>
          <w:szCs w:val="24"/>
        </w:rPr>
        <w:t>Обоснование ресурсного обеспечения</w:t>
      </w:r>
      <w:r w:rsidR="002B58F0" w:rsidRPr="000E2DA1">
        <w:rPr>
          <w:rFonts w:ascii="Times New Roman" w:hAnsi="Times New Roman" w:cs="Times New Roman"/>
          <w:sz w:val="24"/>
          <w:szCs w:val="24"/>
        </w:rPr>
        <w:t xml:space="preserve"> </w:t>
      </w:r>
      <w:r w:rsidRPr="000E2DA1">
        <w:rPr>
          <w:rFonts w:ascii="Times New Roman" w:hAnsi="Times New Roman" w:cs="Times New Roman"/>
          <w:sz w:val="24"/>
          <w:szCs w:val="24"/>
        </w:rPr>
        <w:t>…………</w:t>
      </w:r>
      <w:r w:rsidR="002B58F0">
        <w:rPr>
          <w:rFonts w:ascii="Times New Roman" w:hAnsi="Times New Roman" w:cs="Times New Roman"/>
          <w:sz w:val="24"/>
          <w:szCs w:val="24"/>
        </w:rPr>
        <w:t>……………………….</w:t>
      </w:r>
      <w:r w:rsidRPr="000E2DA1">
        <w:rPr>
          <w:rFonts w:ascii="Times New Roman" w:hAnsi="Times New Roman" w:cs="Times New Roman"/>
          <w:sz w:val="24"/>
          <w:szCs w:val="24"/>
        </w:rPr>
        <w:t>……</w:t>
      </w:r>
      <w:r w:rsidR="002B58F0">
        <w:rPr>
          <w:rFonts w:ascii="Times New Roman" w:hAnsi="Times New Roman" w:cs="Times New Roman"/>
          <w:sz w:val="24"/>
          <w:szCs w:val="24"/>
        </w:rPr>
        <w:t>……………</w:t>
      </w:r>
      <w:r w:rsidRPr="000E2DA1">
        <w:rPr>
          <w:rFonts w:ascii="Times New Roman" w:hAnsi="Times New Roman" w:cs="Times New Roman"/>
          <w:sz w:val="24"/>
          <w:szCs w:val="24"/>
        </w:rPr>
        <w:t>1</w:t>
      </w:r>
      <w:r w:rsidR="000D0A35">
        <w:rPr>
          <w:rFonts w:ascii="Times New Roman" w:hAnsi="Times New Roman" w:cs="Times New Roman"/>
          <w:sz w:val="24"/>
          <w:szCs w:val="24"/>
        </w:rPr>
        <w:t>4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9. </w:t>
      </w:r>
      <w:r w:rsidR="002B58F0" w:rsidRPr="002B58F0">
        <w:rPr>
          <w:rFonts w:ascii="Times New Roman" w:hAnsi="Times New Roman" w:cs="Times New Roman"/>
          <w:sz w:val="24"/>
          <w:szCs w:val="24"/>
        </w:rPr>
        <w:t>Сроки и этапы реализации Программы</w:t>
      </w:r>
      <w:r w:rsidR="002B58F0" w:rsidRPr="000E2DA1">
        <w:rPr>
          <w:rFonts w:ascii="Times New Roman" w:hAnsi="Times New Roman" w:cs="Times New Roman"/>
          <w:sz w:val="24"/>
          <w:szCs w:val="24"/>
        </w:rPr>
        <w:t xml:space="preserve"> </w:t>
      </w:r>
      <w:r w:rsidRPr="000E2DA1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2B58F0">
        <w:rPr>
          <w:rFonts w:ascii="Times New Roman" w:hAnsi="Times New Roman" w:cs="Times New Roman"/>
          <w:sz w:val="24"/>
          <w:szCs w:val="24"/>
        </w:rPr>
        <w:t>..</w:t>
      </w:r>
      <w:r w:rsidRPr="000E2DA1">
        <w:rPr>
          <w:rFonts w:ascii="Times New Roman" w:hAnsi="Times New Roman" w:cs="Times New Roman"/>
          <w:sz w:val="24"/>
          <w:szCs w:val="24"/>
        </w:rPr>
        <w:t>…</w:t>
      </w:r>
      <w:r w:rsidR="002B58F0">
        <w:rPr>
          <w:rFonts w:ascii="Times New Roman" w:hAnsi="Times New Roman" w:cs="Times New Roman"/>
          <w:sz w:val="24"/>
          <w:szCs w:val="24"/>
        </w:rPr>
        <w:t>…………..</w:t>
      </w:r>
      <w:r w:rsidRPr="000E2DA1">
        <w:rPr>
          <w:rFonts w:ascii="Times New Roman" w:hAnsi="Times New Roman" w:cs="Times New Roman"/>
          <w:sz w:val="24"/>
          <w:szCs w:val="24"/>
        </w:rPr>
        <w:t>…</w:t>
      </w:r>
      <w:r w:rsidR="002B58F0">
        <w:rPr>
          <w:rFonts w:ascii="Times New Roman" w:hAnsi="Times New Roman" w:cs="Times New Roman"/>
          <w:sz w:val="24"/>
          <w:szCs w:val="24"/>
        </w:rPr>
        <w:t>…</w:t>
      </w:r>
      <w:r w:rsidRPr="000E2DA1">
        <w:rPr>
          <w:rFonts w:ascii="Times New Roman" w:hAnsi="Times New Roman" w:cs="Times New Roman"/>
          <w:sz w:val="24"/>
          <w:szCs w:val="24"/>
        </w:rPr>
        <w:t>1</w:t>
      </w:r>
      <w:r w:rsidR="000D0A35">
        <w:rPr>
          <w:rFonts w:ascii="Times New Roman" w:hAnsi="Times New Roman" w:cs="Times New Roman"/>
          <w:sz w:val="24"/>
          <w:szCs w:val="24"/>
        </w:rPr>
        <w:t>4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10. </w:t>
      </w:r>
      <w:r w:rsidR="002B58F0" w:rsidRPr="002B58F0">
        <w:rPr>
          <w:rFonts w:ascii="Times New Roman" w:hAnsi="Times New Roman" w:cs="Times New Roman"/>
          <w:sz w:val="24"/>
          <w:szCs w:val="24"/>
        </w:rPr>
        <w:t>Управление и контроль за реализацией Программы</w:t>
      </w:r>
      <w:r w:rsidRPr="000E2DA1">
        <w:rPr>
          <w:rFonts w:ascii="Times New Roman" w:hAnsi="Times New Roman" w:cs="Times New Roman"/>
          <w:sz w:val="24"/>
          <w:szCs w:val="24"/>
        </w:rPr>
        <w:t>…………………</w:t>
      </w:r>
      <w:r w:rsidR="002B58F0">
        <w:rPr>
          <w:rFonts w:ascii="Times New Roman" w:hAnsi="Times New Roman" w:cs="Times New Roman"/>
          <w:sz w:val="24"/>
          <w:szCs w:val="24"/>
        </w:rPr>
        <w:t>…………..</w:t>
      </w:r>
      <w:r w:rsidRPr="000E2DA1">
        <w:rPr>
          <w:rFonts w:ascii="Times New Roman" w:hAnsi="Times New Roman" w:cs="Times New Roman"/>
          <w:sz w:val="24"/>
          <w:szCs w:val="24"/>
        </w:rPr>
        <w:t>…</w:t>
      </w:r>
      <w:r w:rsidR="002B58F0">
        <w:rPr>
          <w:rFonts w:ascii="Times New Roman" w:hAnsi="Times New Roman" w:cs="Times New Roman"/>
          <w:sz w:val="24"/>
          <w:szCs w:val="24"/>
        </w:rPr>
        <w:t>……</w:t>
      </w:r>
      <w:r w:rsidRPr="000E2DA1">
        <w:rPr>
          <w:rFonts w:ascii="Times New Roman" w:hAnsi="Times New Roman" w:cs="Times New Roman"/>
          <w:sz w:val="24"/>
          <w:szCs w:val="24"/>
        </w:rPr>
        <w:t>1</w:t>
      </w:r>
      <w:r w:rsidR="000D0A35">
        <w:rPr>
          <w:rFonts w:ascii="Times New Roman" w:hAnsi="Times New Roman" w:cs="Times New Roman"/>
          <w:sz w:val="24"/>
          <w:szCs w:val="24"/>
        </w:rPr>
        <w:t>4</w:t>
      </w: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11. </w:t>
      </w:r>
      <w:r w:rsidR="002B58F0" w:rsidRPr="002B58F0">
        <w:rPr>
          <w:rFonts w:ascii="Times New Roman" w:eastAsia="Calibri" w:hAnsi="Times New Roman" w:cs="Times New Roman"/>
          <w:bCs/>
          <w:sz w:val="24"/>
          <w:szCs w:val="24"/>
        </w:rPr>
        <w:t xml:space="preserve">Ожидаемые конечные результаты от реализации </w:t>
      </w:r>
      <w:r w:rsidR="002B58F0" w:rsidRPr="002B58F0">
        <w:rPr>
          <w:rFonts w:ascii="Times New Roman" w:eastAsia="Calibri" w:hAnsi="Times New Roman" w:cs="Times New Roman"/>
          <w:sz w:val="24"/>
          <w:szCs w:val="24"/>
        </w:rPr>
        <w:t>программных мероприятий</w:t>
      </w:r>
      <w:r w:rsidR="002B58F0" w:rsidRPr="000E2DA1">
        <w:rPr>
          <w:rFonts w:ascii="Times New Roman" w:hAnsi="Times New Roman" w:cs="Times New Roman"/>
          <w:sz w:val="24"/>
          <w:szCs w:val="24"/>
        </w:rPr>
        <w:t xml:space="preserve"> </w:t>
      </w:r>
      <w:r w:rsidR="002B58F0">
        <w:rPr>
          <w:rFonts w:ascii="Times New Roman" w:hAnsi="Times New Roman" w:cs="Times New Roman"/>
          <w:sz w:val="24"/>
          <w:szCs w:val="24"/>
        </w:rPr>
        <w:t>……….</w:t>
      </w:r>
      <w:r w:rsidRPr="000E2DA1">
        <w:rPr>
          <w:rFonts w:ascii="Times New Roman" w:hAnsi="Times New Roman" w:cs="Times New Roman"/>
          <w:sz w:val="24"/>
          <w:szCs w:val="24"/>
        </w:rPr>
        <w:t>1</w:t>
      </w:r>
      <w:r w:rsidR="000D0A35">
        <w:rPr>
          <w:rFonts w:ascii="Times New Roman" w:hAnsi="Times New Roman" w:cs="Times New Roman"/>
          <w:sz w:val="24"/>
          <w:szCs w:val="24"/>
        </w:rPr>
        <w:t>4</w:t>
      </w:r>
    </w:p>
    <w:p w:rsidR="00FA0D98" w:rsidRPr="002B58F0" w:rsidRDefault="00FA0D98" w:rsidP="002B5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12. </w:t>
      </w:r>
      <w:r w:rsidR="002B58F0" w:rsidRPr="002B58F0">
        <w:rPr>
          <w:rFonts w:ascii="Times New Roman" w:hAnsi="Times New Roman" w:cs="Times New Roman"/>
          <w:sz w:val="24"/>
          <w:szCs w:val="24"/>
        </w:rPr>
        <w:t>Сведения о целевых показателях программы энергосбережения и повышение энергетической эффективности………………</w:t>
      </w:r>
      <w:r w:rsidRPr="002B58F0">
        <w:rPr>
          <w:rFonts w:ascii="Times New Roman" w:hAnsi="Times New Roman" w:cs="Times New Roman"/>
          <w:sz w:val="24"/>
          <w:szCs w:val="24"/>
        </w:rPr>
        <w:t>………………………</w:t>
      </w:r>
      <w:r w:rsidR="002B58F0" w:rsidRPr="002B58F0">
        <w:rPr>
          <w:rFonts w:ascii="Times New Roman" w:hAnsi="Times New Roman" w:cs="Times New Roman"/>
          <w:sz w:val="24"/>
          <w:szCs w:val="24"/>
        </w:rPr>
        <w:t>……………………</w:t>
      </w:r>
      <w:r w:rsidR="002B58F0">
        <w:rPr>
          <w:rFonts w:ascii="Times New Roman" w:hAnsi="Times New Roman" w:cs="Times New Roman"/>
          <w:sz w:val="24"/>
          <w:szCs w:val="24"/>
        </w:rPr>
        <w:t>….</w:t>
      </w:r>
      <w:r w:rsidR="002B58F0" w:rsidRPr="002B58F0">
        <w:rPr>
          <w:rFonts w:ascii="Times New Roman" w:hAnsi="Times New Roman" w:cs="Times New Roman"/>
          <w:sz w:val="24"/>
          <w:szCs w:val="24"/>
        </w:rPr>
        <w:t>.</w:t>
      </w:r>
      <w:r w:rsidRPr="002B58F0">
        <w:rPr>
          <w:rFonts w:ascii="Times New Roman" w:hAnsi="Times New Roman" w:cs="Times New Roman"/>
          <w:sz w:val="24"/>
          <w:szCs w:val="24"/>
        </w:rPr>
        <w:t>1</w:t>
      </w:r>
      <w:r w:rsidR="000D0A35">
        <w:rPr>
          <w:rFonts w:ascii="Times New Roman" w:hAnsi="Times New Roman" w:cs="Times New Roman"/>
          <w:sz w:val="24"/>
          <w:szCs w:val="24"/>
        </w:rPr>
        <w:t>5</w:t>
      </w:r>
    </w:p>
    <w:p w:rsidR="00AE11D7" w:rsidRDefault="00AE11D7" w:rsidP="00AE11D7">
      <w:pPr>
        <w:pStyle w:val="aa"/>
      </w:pPr>
    </w:p>
    <w:p w:rsidR="00AE11D7" w:rsidRDefault="00AE11D7" w:rsidP="00AE11D7">
      <w:pPr>
        <w:pStyle w:val="aa"/>
        <w:rPr>
          <w:rFonts w:cs="Cambria"/>
        </w:rPr>
      </w:pPr>
      <w:r>
        <w:t xml:space="preserve">Приложение 1. </w:t>
      </w:r>
      <w:r>
        <w:rPr>
          <w:rFonts w:cs="Cambria"/>
        </w:rPr>
        <w:t>Отчет (форма) о достижение значений целевых показателей программы энергосбережения и повышение энергетической эффективности..………………………………………………………………………………...16</w:t>
      </w:r>
    </w:p>
    <w:p w:rsidR="00AE11D7" w:rsidRPr="00191A6C" w:rsidRDefault="00AE11D7" w:rsidP="00AE11D7">
      <w:pPr>
        <w:pStyle w:val="aa"/>
      </w:pPr>
      <w:r>
        <w:rPr>
          <w:rFonts w:cs="Cambria"/>
        </w:rPr>
        <w:t xml:space="preserve">Приложение 2. </w:t>
      </w:r>
      <w:r>
        <w:t>Отчет</w:t>
      </w:r>
      <w:r w:rsidRPr="00191A6C">
        <w:t xml:space="preserve"> (форма)</w:t>
      </w:r>
      <w:r>
        <w:t xml:space="preserve"> о реализации мероприятий программы энергосбережения и повышения энергетической эффективности (</w:t>
      </w:r>
      <w:r w:rsidRPr="00191A6C">
        <w:t>согласно Приложению № 5 приказа от 30 июня 2014 № 398 Минэнерго России</w:t>
      </w:r>
      <w:r>
        <w:t>)……………………………………………………..…………17</w:t>
      </w:r>
    </w:p>
    <w:p w:rsidR="00AE11D7" w:rsidRDefault="00AE11D7" w:rsidP="00AE11D7">
      <w:pPr>
        <w:pStyle w:val="aa"/>
        <w:rPr>
          <w:rFonts w:cs="Cambria"/>
        </w:rPr>
      </w:pPr>
    </w:p>
    <w:p w:rsidR="00FA0D98" w:rsidRPr="000E2DA1" w:rsidRDefault="00FA0D98" w:rsidP="000E2DA1">
      <w:pPr>
        <w:spacing w:after="0" w:line="240" w:lineRule="auto"/>
        <w:rPr>
          <w:rFonts w:ascii="Times New Roman" w:hAnsi="Times New Roman" w:cs="Times New Roman"/>
        </w:rPr>
      </w:pPr>
    </w:p>
    <w:p w:rsidR="00FA0D98" w:rsidRDefault="00FA0D98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0E2DA1" w:rsidRDefault="000E2DA1" w:rsidP="00FA0D98">
      <w:pPr>
        <w:spacing w:line="480" w:lineRule="auto"/>
      </w:pPr>
    </w:p>
    <w:p w:rsidR="003E22F4" w:rsidRPr="00A148E0" w:rsidRDefault="003E22F4" w:rsidP="004A3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ПАСПОРТ</w:t>
      </w:r>
    </w:p>
    <w:p w:rsidR="003E22F4" w:rsidRPr="00A148E0" w:rsidRDefault="003E22F4" w:rsidP="004A3F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Муниципальной программы</w:t>
      </w:r>
    </w:p>
    <w:p w:rsidR="003E22F4" w:rsidRPr="00A148E0" w:rsidRDefault="003E22F4" w:rsidP="004A3FD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«Энергосбережение и повышение энергетической эффективности </w:t>
      </w:r>
      <w:r w:rsidR="008B51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</w:t>
      </w:r>
      <w:r w:rsidR="004A3FD1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Соленоозерного сельсовета Ширинского муниципального района Республики Хакасия </w:t>
      </w:r>
      <w:r w:rsidR="0064702A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2026 - 2030</w:t>
      </w:r>
      <w:r w:rsidR="004A3FD1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81351" w:rsidRPr="00A148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годы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»</w:t>
      </w: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5"/>
        <w:gridCol w:w="5581"/>
      </w:tblGrid>
      <w:tr w:rsidR="00A148E0" w:rsidRPr="00A148E0" w:rsidTr="00C142FE">
        <w:trPr>
          <w:trHeight w:val="385"/>
        </w:trPr>
        <w:tc>
          <w:tcPr>
            <w:tcW w:w="3765" w:type="dxa"/>
          </w:tcPr>
          <w:p w:rsidR="003E22F4" w:rsidRPr="00A148E0" w:rsidRDefault="00FD4A2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Полное н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аименование программы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</w:tcPr>
          <w:p w:rsidR="004A3FD1" w:rsidRPr="00A148E0" w:rsidRDefault="003E22F4" w:rsidP="004A3F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«Энергосбережение и повышение энергетической эффективности </w:t>
            </w:r>
            <w:r w:rsidR="008B51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  <w:r w:rsidR="004A3FD1"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</w:t>
            </w:r>
          </w:p>
          <w:p w:rsidR="003E22F4" w:rsidRPr="00A148E0" w:rsidRDefault="004A3FD1" w:rsidP="006470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Соленоозерного сельсовета Ширинского муниципального района </w:t>
            </w:r>
            <w:r w:rsidR="0064702A"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Хакасия на 2026 - 2030</w:t>
            </w: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A148E0" w:rsidRPr="00A148E0" w:rsidTr="00C142FE">
        <w:trPr>
          <w:trHeight w:val="2456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Основания для разработки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5581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- Федеральн</w:t>
            </w:r>
            <w:r w:rsidR="00FD4A27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ый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 от 23.11.2009 № 261-ФЗ «Об энергосбережении и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- Постановление Правительства Российской Федерации от 7 октября 2019 года № 1289 «О требованиях к снижению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воды»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Приказ Минэнерго РФ от 30.06.2014 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государственного образования, организаций, осуществляющих регулируемые виды деятельности, и отчетности о ходе их реализации»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Приказ Министерства экономического развития Российской Федерации от 15.07.2020г № 425 «Об утверждении методических рекомендаций по определению в сопоставимых условиях целевого уровня снижения государственными (муниципальными) учреждениями в сопоставимых условиях суммарного объема потребляемых ими дизельного и иного топлива, мазута, природного газа, тепловой энергии, электрической энергии, угля, а </w:t>
            </w:r>
            <w:r w:rsidR="00581351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также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объема потребляемой ими воды.»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- Приказ Минэкономразвития РФ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эффективности».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Приказ Минэкономразвития России от 09.03.2023 №158 «О внесении изменений в Методические 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рекомендации по определению в сопоставимых условиях целевого уровня снижения государственными (муниципальными) учреждениями суммарного объема потребляемых ими дизельного и иного топлива, мазута, природного газа, тепловой энергии, электрической энергии, угля, а также объема потребляемой ими воды, утвержденные приказом Минэкономразвития России от 15 июля 2020 г. № 425».</w:t>
            </w:r>
          </w:p>
        </w:tc>
      </w:tr>
      <w:tr w:rsidR="00A148E0" w:rsidRPr="00A148E0" w:rsidTr="00FD4A27">
        <w:trPr>
          <w:trHeight w:val="1039"/>
        </w:trPr>
        <w:tc>
          <w:tcPr>
            <w:tcW w:w="3765" w:type="dxa"/>
          </w:tcPr>
          <w:p w:rsidR="00FD4A27" w:rsidRPr="00A148E0" w:rsidRDefault="00FD4A2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Полное наименование исполнителей и (или) соисполнителей программы</w:t>
            </w:r>
          </w:p>
        </w:tc>
        <w:tc>
          <w:tcPr>
            <w:tcW w:w="5581" w:type="dxa"/>
          </w:tcPr>
          <w:p w:rsidR="008B5163" w:rsidRPr="00A148E0" w:rsidRDefault="008B5163" w:rsidP="008B51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</w:t>
            </w: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</w:p>
          <w:p w:rsidR="00FD4A27" w:rsidRPr="00A148E0" w:rsidRDefault="008B5163" w:rsidP="008B5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Соленоозерного сельсовета Ширинского муниципального района Республики Хакасия</w:t>
            </w:r>
            <w:r w:rsidR="00FD4A27" w:rsidRPr="00A148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D4A27" w:rsidRPr="00A148E0" w:rsidRDefault="00FD4A2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МУП с.Соленоозерное ЖКХ «Коммунальщик»</w:t>
            </w:r>
          </w:p>
        </w:tc>
      </w:tr>
      <w:tr w:rsidR="00A148E0" w:rsidRPr="00A148E0" w:rsidTr="00C142FE">
        <w:trPr>
          <w:trHeight w:val="109"/>
        </w:trPr>
        <w:tc>
          <w:tcPr>
            <w:tcW w:w="3765" w:type="dxa"/>
          </w:tcPr>
          <w:p w:rsidR="003E22F4" w:rsidRPr="00A148E0" w:rsidRDefault="00FD4A2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Полное наименование разработчиков программы</w:t>
            </w:r>
          </w:p>
        </w:tc>
        <w:tc>
          <w:tcPr>
            <w:tcW w:w="5581" w:type="dxa"/>
          </w:tcPr>
          <w:p w:rsidR="00FD4A27" w:rsidRPr="00A148E0" w:rsidRDefault="003E22F4" w:rsidP="00FD4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</w:t>
            </w:r>
            <w:r w:rsidR="00FD4A27"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</w:p>
          <w:p w:rsidR="003E22F4" w:rsidRPr="00A148E0" w:rsidRDefault="00FD4A27" w:rsidP="00FD4A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Соленоозерного сельсовета Ширинского муниципального района Республики Хакасия</w:t>
            </w:r>
          </w:p>
        </w:tc>
      </w:tr>
      <w:tr w:rsidR="00A148E0" w:rsidRPr="00A148E0" w:rsidTr="00E10000">
        <w:trPr>
          <w:trHeight w:val="655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Цели программы </w:t>
            </w:r>
          </w:p>
        </w:tc>
        <w:tc>
          <w:tcPr>
            <w:tcW w:w="5581" w:type="dxa"/>
          </w:tcPr>
          <w:p w:rsidR="003E22F4" w:rsidRPr="00A148E0" w:rsidRDefault="00FD4A27" w:rsidP="0064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Обеспечение снижения объема потребляемых энергоресурсов, теплоресурсов до 19 % к 20</w:t>
            </w:r>
            <w:r w:rsidR="0064702A" w:rsidRPr="00A148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</w:tr>
      <w:tr w:rsidR="00A148E0" w:rsidRPr="00A148E0" w:rsidTr="00C142FE">
        <w:trPr>
          <w:trHeight w:val="1489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Задачи программы </w:t>
            </w:r>
          </w:p>
        </w:tc>
        <w:tc>
          <w:tcPr>
            <w:tcW w:w="5581" w:type="dxa"/>
          </w:tcPr>
          <w:p w:rsidR="00E10000" w:rsidRPr="00A148E0" w:rsidRDefault="00E10000" w:rsidP="006470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условий для обеспечения энергосбережения и повышения энергетической эффективности; </w:t>
            </w:r>
          </w:p>
          <w:p w:rsidR="003E22F4" w:rsidRPr="00A148E0" w:rsidRDefault="00E10000" w:rsidP="0064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- реализация имеющегося потенциала энергосбережения муниципальных учреждений</w:t>
            </w:r>
          </w:p>
        </w:tc>
      </w:tr>
      <w:tr w:rsidR="00A148E0" w:rsidRPr="00A148E0" w:rsidTr="00C142FE">
        <w:trPr>
          <w:trHeight w:val="1489"/>
        </w:trPr>
        <w:tc>
          <w:tcPr>
            <w:tcW w:w="3765" w:type="dxa"/>
          </w:tcPr>
          <w:p w:rsidR="00E10000" w:rsidRPr="00A148E0" w:rsidRDefault="00E10000" w:rsidP="00E100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Целевые показатели программы</w:t>
            </w:r>
          </w:p>
          <w:p w:rsidR="00E10000" w:rsidRPr="00A148E0" w:rsidRDefault="00E10000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81" w:type="dxa"/>
          </w:tcPr>
          <w:p w:rsidR="00E10000" w:rsidRPr="00A148E0" w:rsidRDefault="00E10000" w:rsidP="00E1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- экономия потребления электрической энергии муниципальными учреждениями </w:t>
            </w:r>
          </w:p>
          <w:p w:rsidR="00E10000" w:rsidRPr="00A148E0" w:rsidRDefault="00E10000" w:rsidP="00E1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64702A" w:rsidRPr="00A148E0">
              <w:rPr>
                <w:rFonts w:ascii="Times New Roman" w:hAnsi="Times New Roman" w:cs="Times New Roman"/>
                <w:sz w:val="24"/>
                <w:szCs w:val="24"/>
              </w:rPr>
              <w:t>-2030</w:t>
            </w: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 годы – 12%.</w:t>
            </w:r>
          </w:p>
          <w:p w:rsidR="00E10000" w:rsidRPr="00A148E0" w:rsidRDefault="00E10000" w:rsidP="00E1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- экономия потребления тепловой </w:t>
            </w:r>
            <w:r w:rsidR="00581351" w:rsidRPr="00A148E0">
              <w:rPr>
                <w:rFonts w:ascii="Times New Roman" w:hAnsi="Times New Roman" w:cs="Times New Roman"/>
                <w:sz w:val="24"/>
                <w:szCs w:val="24"/>
              </w:rPr>
              <w:t>энергии муниципальными</w:t>
            </w: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учреждениями </w:t>
            </w:r>
          </w:p>
          <w:p w:rsidR="00E10000" w:rsidRPr="00A148E0" w:rsidRDefault="00E10000" w:rsidP="006470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2026-20</w:t>
            </w:r>
            <w:r w:rsidR="0064702A" w:rsidRPr="00A148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 xml:space="preserve"> годы – 7%.</w:t>
            </w:r>
          </w:p>
        </w:tc>
      </w:tr>
      <w:tr w:rsidR="00A148E0" w:rsidRPr="00A148E0" w:rsidTr="00C142FE">
        <w:trPr>
          <w:trHeight w:val="248"/>
        </w:trPr>
        <w:tc>
          <w:tcPr>
            <w:tcW w:w="3765" w:type="dxa"/>
          </w:tcPr>
          <w:p w:rsidR="003E22F4" w:rsidRPr="00A148E0" w:rsidRDefault="00E10000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5581" w:type="dxa"/>
          </w:tcPr>
          <w:p w:rsidR="003E22F4" w:rsidRPr="00A148E0" w:rsidRDefault="003E22F4" w:rsidP="0064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E10000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- 20</w:t>
            </w:r>
            <w:r w:rsidR="0064702A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годы </w:t>
            </w:r>
          </w:p>
        </w:tc>
      </w:tr>
      <w:tr w:rsidR="00A148E0" w:rsidRPr="00A148E0" w:rsidTr="00C142FE">
        <w:trPr>
          <w:trHeight w:val="661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Объемы и источники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Финансирования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программы </w:t>
            </w:r>
          </w:p>
        </w:tc>
        <w:tc>
          <w:tcPr>
            <w:tcW w:w="5581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счет средств бюджета: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E10000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– 5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тыс. руб.;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E10000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– 66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 руб.; </w:t>
            </w:r>
          </w:p>
          <w:p w:rsidR="003E22F4" w:rsidRPr="00A148E0" w:rsidRDefault="003E22F4" w:rsidP="00E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E10000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0D0A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 – 4</w:t>
            </w:r>
            <w:r w:rsidR="0064702A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0 тыс. руб;</w:t>
            </w:r>
          </w:p>
          <w:p w:rsidR="0064702A" w:rsidRPr="00A148E0" w:rsidRDefault="000D0A35" w:rsidP="00E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2029 год – 3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64702A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тыс.руб.;</w:t>
            </w:r>
          </w:p>
          <w:p w:rsidR="0064702A" w:rsidRPr="00A148E0" w:rsidRDefault="00AE11D7" w:rsidP="00E91A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2030 год – 3</w:t>
            </w:r>
            <w:r w:rsidR="0064702A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0 тыс.руб.</w:t>
            </w:r>
          </w:p>
        </w:tc>
      </w:tr>
      <w:tr w:rsidR="00A148E0" w:rsidRPr="00A148E0" w:rsidTr="00C142FE">
        <w:trPr>
          <w:trHeight w:val="661"/>
        </w:trPr>
        <w:tc>
          <w:tcPr>
            <w:tcW w:w="3765" w:type="dxa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Ожидаемые конечные </w:t>
            </w:r>
          </w:p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результаты программы </w:t>
            </w:r>
          </w:p>
        </w:tc>
        <w:tc>
          <w:tcPr>
            <w:tcW w:w="5581" w:type="dxa"/>
          </w:tcPr>
          <w:p w:rsidR="003E22F4" w:rsidRPr="00A148E0" w:rsidRDefault="00E91A75" w:rsidP="00E100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hAnsi="Times New Roman" w:cs="Times New Roman"/>
                <w:sz w:val="24"/>
                <w:szCs w:val="24"/>
              </w:rPr>
              <w:t>Снижение расходов бюджета на оплату коммунальных услуг</w:t>
            </w:r>
          </w:p>
        </w:tc>
      </w:tr>
    </w:tbl>
    <w:p w:rsidR="000F7F07" w:rsidRDefault="000F7F07" w:rsidP="003E22F4">
      <w:pPr>
        <w:autoSpaceDE w:val="0"/>
        <w:autoSpaceDN w:val="0"/>
        <w:adjustRightInd w:val="0"/>
        <w:spacing w:after="0" w:line="240" w:lineRule="auto"/>
      </w:pPr>
    </w:p>
    <w:p w:rsidR="000F7F07" w:rsidRPr="004D12ED" w:rsidRDefault="004D12ED" w:rsidP="000F7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F57095" w:rsidRPr="004D12ED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3E22F4" w:rsidRDefault="000F7F07" w:rsidP="000F7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7F07">
        <w:rPr>
          <w:rFonts w:ascii="Times New Roman" w:hAnsi="Times New Roman" w:cs="Times New Roman"/>
          <w:sz w:val="24"/>
          <w:szCs w:val="24"/>
        </w:rPr>
        <w:t>программы энергосбережения и повышения энергетической эффективности</w:t>
      </w:r>
    </w:p>
    <w:p w:rsidR="000F7F07" w:rsidRDefault="000F7F07" w:rsidP="000F7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7F07" w:rsidRDefault="000F7F07" w:rsidP="000F7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F07">
        <w:rPr>
          <w:rFonts w:ascii="Times New Roman" w:hAnsi="Times New Roman" w:cs="Times New Roman"/>
          <w:sz w:val="24"/>
          <w:szCs w:val="24"/>
        </w:rPr>
        <w:t>Общая информация об организации:</w:t>
      </w:r>
    </w:p>
    <w:p w:rsidR="000F7F07" w:rsidRDefault="000F7F07" w:rsidP="000F7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F07">
        <w:rPr>
          <w:rFonts w:ascii="Times New Roman" w:hAnsi="Times New Roman" w:cs="Times New Roman"/>
          <w:sz w:val="24"/>
          <w:szCs w:val="24"/>
        </w:rPr>
        <w:t xml:space="preserve"> </w:t>
      </w:r>
      <w:r w:rsidRPr="000F7F07">
        <w:rPr>
          <w:rFonts w:ascii="Times New Roman" w:hAnsi="Times New Roman" w:cs="Times New Roman"/>
          <w:sz w:val="24"/>
          <w:szCs w:val="24"/>
        </w:rPr>
        <w:sym w:font="Symbol" w:char="F02D"/>
      </w:r>
      <w:r w:rsidRPr="000F7F07">
        <w:rPr>
          <w:rFonts w:ascii="Times New Roman" w:hAnsi="Times New Roman" w:cs="Times New Roman"/>
          <w:sz w:val="24"/>
          <w:szCs w:val="24"/>
        </w:rPr>
        <w:t xml:space="preserve"> Основной вид деятельности: </w:t>
      </w:r>
    </w:p>
    <w:p w:rsidR="000F7F07" w:rsidRPr="000F7F07" w:rsidRDefault="000F7F07" w:rsidP="000F7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7F07">
        <w:rPr>
          <w:rFonts w:ascii="Times New Roman" w:hAnsi="Times New Roman" w:cs="Times New Roman"/>
          <w:sz w:val="24"/>
          <w:szCs w:val="24"/>
        </w:rPr>
        <w:t xml:space="preserve">84.11.31 - Деятельность органов местного самоуправления сельских поселений; </w:t>
      </w:r>
      <w:r w:rsidRPr="000F7F07">
        <w:rPr>
          <w:rFonts w:ascii="Times New Roman" w:hAnsi="Times New Roman" w:cs="Times New Roman"/>
          <w:sz w:val="24"/>
          <w:szCs w:val="24"/>
        </w:rPr>
        <w:sym w:font="Symbol" w:char="F02D"/>
      </w:r>
      <w:r w:rsidRPr="000F7F07">
        <w:rPr>
          <w:rFonts w:ascii="Times New Roman" w:hAnsi="Times New Roman" w:cs="Times New Roman"/>
          <w:sz w:val="24"/>
          <w:szCs w:val="24"/>
        </w:rPr>
        <w:t xml:space="preserve"> Среднесуточная численность пользователей (работников и посетителей) – 15 чел.</w:t>
      </w: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A96" w:rsidRDefault="004F1A96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7F07" w:rsidRPr="006B282E" w:rsidRDefault="000F7F07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282E">
        <w:rPr>
          <w:rFonts w:ascii="Times New Roman" w:hAnsi="Times New Roman" w:cs="Times New Roman"/>
          <w:sz w:val="24"/>
          <w:szCs w:val="24"/>
        </w:rPr>
        <w:lastRenderedPageBreak/>
        <w:t>Таблица 1</w:t>
      </w:r>
    </w:p>
    <w:p w:rsidR="000F7F07" w:rsidRPr="006B282E" w:rsidRDefault="000F7F07" w:rsidP="000F7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282E">
        <w:rPr>
          <w:rFonts w:ascii="Times New Roman" w:hAnsi="Times New Roman" w:cs="Times New Roman"/>
          <w:sz w:val="24"/>
          <w:szCs w:val="24"/>
        </w:rPr>
        <w:t>Основные характеристики объекта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"/>
        <w:gridCol w:w="461"/>
        <w:gridCol w:w="596"/>
        <w:gridCol w:w="710"/>
        <w:gridCol w:w="746"/>
        <w:gridCol w:w="686"/>
        <w:gridCol w:w="726"/>
        <w:gridCol w:w="940"/>
        <w:gridCol w:w="621"/>
        <w:gridCol w:w="459"/>
        <w:gridCol w:w="504"/>
        <w:gridCol w:w="922"/>
        <w:gridCol w:w="621"/>
        <w:gridCol w:w="433"/>
      </w:tblGrid>
      <w:tr w:rsidR="004D12ED" w:rsidRPr="00F57095" w:rsidTr="004F1A96">
        <w:tc>
          <w:tcPr>
            <w:tcW w:w="994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Наименование здания, адрес</w:t>
            </w:r>
          </w:p>
        </w:tc>
        <w:tc>
          <w:tcPr>
            <w:tcW w:w="456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Год ввода в экспл</w:t>
            </w:r>
          </w:p>
        </w:tc>
        <w:tc>
          <w:tcPr>
            <w:tcW w:w="589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Общая площадь здания, м2</w:t>
            </w:r>
          </w:p>
        </w:tc>
        <w:tc>
          <w:tcPr>
            <w:tcW w:w="701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Объем здания по наружному обмеру, м3</w:t>
            </w:r>
          </w:p>
        </w:tc>
        <w:tc>
          <w:tcPr>
            <w:tcW w:w="736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Исполнение здания (кирпичное, деревянное)</w:t>
            </w:r>
          </w:p>
        </w:tc>
        <w:tc>
          <w:tcPr>
            <w:tcW w:w="677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Этажность</w:t>
            </w:r>
          </w:p>
        </w:tc>
        <w:tc>
          <w:tcPr>
            <w:tcW w:w="741" w:type="dxa"/>
            <w:vMerge w:val="restart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Остекление (одинарное двойное, тройное)</w:t>
            </w:r>
          </w:p>
        </w:tc>
        <w:tc>
          <w:tcPr>
            <w:tcW w:w="2499" w:type="dxa"/>
            <w:gridSpan w:val="4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Энергопотребление здания за2025 год</w:t>
            </w:r>
          </w:p>
        </w:tc>
        <w:tc>
          <w:tcPr>
            <w:tcW w:w="1952" w:type="dxa"/>
            <w:gridSpan w:val="3"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Наличие приборов учета (количество)</w:t>
            </w:r>
          </w:p>
        </w:tc>
      </w:tr>
      <w:tr w:rsidR="004F1A96" w:rsidRPr="00F57095" w:rsidTr="004F1A96">
        <w:tc>
          <w:tcPr>
            <w:tcW w:w="994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6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89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1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36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7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41" w:type="dxa"/>
            <w:vMerge/>
          </w:tcPr>
          <w:p w:rsidR="000F7F07" w:rsidRPr="004D12ED" w:rsidRDefault="000F7F07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5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Электроэнергия, тыс.кВт.ч</w:t>
            </w:r>
          </w:p>
        </w:tc>
        <w:tc>
          <w:tcPr>
            <w:tcW w:w="615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Тепловая энергия, Гкал</w:t>
            </w:r>
          </w:p>
        </w:tc>
        <w:tc>
          <w:tcPr>
            <w:tcW w:w="479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Вода, куб.м</w:t>
            </w:r>
          </w:p>
        </w:tc>
        <w:tc>
          <w:tcPr>
            <w:tcW w:w="480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Уголь, т</w:t>
            </w:r>
          </w:p>
        </w:tc>
        <w:tc>
          <w:tcPr>
            <w:tcW w:w="909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Электроэнергии</w:t>
            </w:r>
          </w:p>
        </w:tc>
        <w:tc>
          <w:tcPr>
            <w:tcW w:w="614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Тепловая энергия</w:t>
            </w:r>
          </w:p>
        </w:tc>
        <w:tc>
          <w:tcPr>
            <w:tcW w:w="429" w:type="dxa"/>
          </w:tcPr>
          <w:p w:rsidR="000F7F07" w:rsidRPr="004D12ED" w:rsidRDefault="004F1A96" w:rsidP="000F7F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Вода</w:t>
            </w:r>
          </w:p>
        </w:tc>
      </w:tr>
      <w:tr w:rsidR="004F1A96" w:rsidRPr="00F57095" w:rsidTr="004F1A96">
        <w:tc>
          <w:tcPr>
            <w:tcW w:w="99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Здание Администрации</w:t>
            </w:r>
          </w:p>
        </w:tc>
        <w:tc>
          <w:tcPr>
            <w:tcW w:w="45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1982</w:t>
            </w:r>
          </w:p>
        </w:tc>
        <w:tc>
          <w:tcPr>
            <w:tcW w:w="58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321,4</w:t>
            </w:r>
          </w:p>
        </w:tc>
        <w:tc>
          <w:tcPr>
            <w:tcW w:w="701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964,2</w:t>
            </w:r>
          </w:p>
        </w:tc>
        <w:tc>
          <w:tcPr>
            <w:tcW w:w="73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брус</w:t>
            </w:r>
          </w:p>
        </w:tc>
        <w:tc>
          <w:tcPr>
            <w:tcW w:w="677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двойное</w:t>
            </w:r>
          </w:p>
        </w:tc>
        <w:tc>
          <w:tcPr>
            <w:tcW w:w="92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10,181</w:t>
            </w:r>
          </w:p>
        </w:tc>
        <w:tc>
          <w:tcPr>
            <w:tcW w:w="61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 xml:space="preserve">- </w:t>
            </w:r>
          </w:p>
        </w:tc>
        <w:tc>
          <w:tcPr>
            <w:tcW w:w="47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13,7</w:t>
            </w:r>
          </w:p>
        </w:tc>
        <w:tc>
          <w:tcPr>
            <w:tcW w:w="480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1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F1A96" w:rsidRPr="00F57095" w:rsidTr="004F1A96">
        <w:tc>
          <w:tcPr>
            <w:tcW w:w="99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Здание клуба (СДК)</w:t>
            </w:r>
          </w:p>
        </w:tc>
        <w:tc>
          <w:tcPr>
            <w:tcW w:w="45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1961</w:t>
            </w:r>
          </w:p>
        </w:tc>
        <w:tc>
          <w:tcPr>
            <w:tcW w:w="589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264</w:t>
            </w:r>
          </w:p>
        </w:tc>
        <w:tc>
          <w:tcPr>
            <w:tcW w:w="701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924</w:t>
            </w:r>
          </w:p>
        </w:tc>
        <w:tc>
          <w:tcPr>
            <w:tcW w:w="736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брус</w:t>
            </w:r>
          </w:p>
        </w:tc>
        <w:tc>
          <w:tcPr>
            <w:tcW w:w="677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двойное</w:t>
            </w:r>
          </w:p>
        </w:tc>
        <w:tc>
          <w:tcPr>
            <w:tcW w:w="92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32,045</w:t>
            </w:r>
          </w:p>
        </w:tc>
        <w:tc>
          <w:tcPr>
            <w:tcW w:w="61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7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480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1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2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4F1A96" w:rsidRPr="00F57095" w:rsidTr="004F1A96">
        <w:tc>
          <w:tcPr>
            <w:tcW w:w="99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Здание котельной</w:t>
            </w:r>
          </w:p>
        </w:tc>
        <w:tc>
          <w:tcPr>
            <w:tcW w:w="45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1978</w:t>
            </w:r>
          </w:p>
        </w:tc>
        <w:tc>
          <w:tcPr>
            <w:tcW w:w="589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225,7</w:t>
            </w:r>
          </w:p>
        </w:tc>
        <w:tc>
          <w:tcPr>
            <w:tcW w:w="701" w:type="dxa"/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869</w:t>
            </w:r>
          </w:p>
        </w:tc>
        <w:tc>
          <w:tcPr>
            <w:tcW w:w="736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кирпич</w:t>
            </w:r>
          </w:p>
        </w:tc>
        <w:tc>
          <w:tcPr>
            <w:tcW w:w="677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41" w:type="dxa"/>
            <w:tcBorders>
              <w:bottom w:val="single" w:sz="4" w:space="0" w:color="auto"/>
            </w:tcBorders>
          </w:tcPr>
          <w:p w:rsidR="004F1A96" w:rsidRPr="004D12ED" w:rsidRDefault="004D12ED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2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55,940</w:t>
            </w:r>
          </w:p>
        </w:tc>
        <w:tc>
          <w:tcPr>
            <w:tcW w:w="615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80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0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14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29" w:type="dxa"/>
          </w:tcPr>
          <w:p w:rsidR="004F1A96" w:rsidRPr="004D12ED" w:rsidRDefault="004F1A96" w:rsidP="004F1A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D12ED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</w:tbl>
    <w:p w:rsidR="000F7F07" w:rsidRPr="00F57095" w:rsidRDefault="000F7F07" w:rsidP="000F7F0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57095">
        <w:rPr>
          <w:rFonts w:ascii="Times New Roman" w:hAnsi="Times New Roman" w:cs="Times New Roman"/>
        </w:rPr>
        <w:t xml:space="preserve">Таблица 2 </w:t>
      </w:r>
    </w:p>
    <w:p w:rsidR="000F7F07" w:rsidRPr="006B282E" w:rsidRDefault="000F7F07" w:rsidP="000F7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B282E">
        <w:rPr>
          <w:rFonts w:ascii="Times New Roman" w:hAnsi="Times New Roman" w:cs="Times New Roman"/>
          <w:sz w:val="24"/>
          <w:szCs w:val="24"/>
        </w:rPr>
        <w:t>Данные о фактическом потреблении ТЭР и воды за 2025 год</w:t>
      </w: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1627"/>
        <w:gridCol w:w="636"/>
        <w:gridCol w:w="709"/>
        <w:gridCol w:w="709"/>
        <w:gridCol w:w="709"/>
        <w:gridCol w:w="708"/>
        <w:gridCol w:w="709"/>
        <w:gridCol w:w="610"/>
        <w:gridCol w:w="550"/>
        <w:gridCol w:w="10"/>
        <w:gridCol w:w="673"/>
        <w:gridCol w:w="567"/>
        <w:gridCol w:w="567"/>
        <w:gridCol w:w="567"/>
      </w:tblGrid>
      <w:tr w:rsidR="006B282E" w:rsidRPr="00F57095" w:rsidTr="00F57095">
        <w:tc>
          <w:tcPr>
            <w:tcW w:w="1627" w:type="dxa"/>
            <w:vMerge w:val="restart"/>
          </w:tcPr>
          <w:p w:rsidR="006B282E" w:rsidRPr="00F57095" w:rsidRDefault="006B282E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Наименование учреждения</w:t>
            </w:r>
          </w:p>
        </w:tc>
        <w:tc>
          <w:tcPr>
            <w:tcW w:w="2763" w:type="dxa"/>
            <w:gridSpan w:val="4"/>
          </w:tcPr>
          <w:p w:rsidR="006B282E" w:rsidRPr="00F57095" w:rsidRDefault="006B282E" w:rsidP="00F201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Электрическая энергия</w:t>
            </w:r>
          </w:p>
        </w:tc>
        <w:tc>
          <w:tcPr>
            <w:tcW w:w="2587" w:type="dxa"/>
            <w:gridSpan w:val="5"/>
          </w:tcPr>
          <w:p w:rsidR="006B282E" w:rsidRPr="00F57095" w:rsidRDefault="00F2019B" w:rsidP="00F201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Вода</w:t>
            </w:r>
          </w:p>
        </w:tc>
        <w:tc>
          <w:tcPr>
            <w:tcW w:w="2374" w:type="dxa"/>
            <w:gridSpan w:val="4"/>
          </w:tcPr>
          <w:p w:rsidR="006B282E" w:rsidRPr="00F57095" w:rsidRDefault="00F2019B" w:rsidP="00F201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Уголь</w:t>
            </w:r>
          </w:p>
        </w:tc>
      </w:tr>
      <w:tr w:rsidR="006B282E" w:rsidRPr="00F57095" w:rsidTr="0040628A">
        <w:tc>
          <w:tcPr>
            <w:tcW w:w="1627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6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Кол-во, тыс.кВт.ч</w:t>
            </w:r>
          </w:p>
        </w:tc>
        <w:tc>
          <w:tcPr>
            <w:tcW w:w="2127" w:type="dxa"/>
            <w:gridSpan w:val="3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Сумма, тыс.руб.</w:t>
            </w:r>
          </w:p>
        </w:tc>
        <w:tc>
          <w:tcPr>
            <w:tcW w:w="708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Кол-во, куб.м.</w:t>
            </w:r>
          </w:p>
        </w:tc>
        <w:tc>
          <w:tcPr>
            <w:tcW w:w="1869" w:type="dxa"/>
            <w:gridSpan w:val="3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Сумма, тыс.руб.</w:t>
            </w:r>
          </w:p>
        </w:tc>
        <w:tc>
          <w:tcPr>
            <w:tcW w:w="683" w:type="dxa"/>
            <w:gridSpan w:val="2"/>
            <w:vMerge w:val="restart"/>
          </w:tcPr>
          <w:p w:rsidR="006B282E" w:rsidRPr="00F57095" w:rsidRDefault="00F2019B" w:rsidP="00F57095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тонн</w:t>
            </w:r>
          </w:p>
        </w:tc>
        <w:tc>
          <w:tcPr>
            <w:tcW w:w="1701" w:type="dxa"/>
            <w:gridSpan w:val="3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Сумма, тыс.руб.</w:t>
            </w:r>
          </w:p>
        </w:tc>
      </w:tr>
      <w:tr w:rsidR="006B282E" w:rsidRPr="00F57095" w:rsidTr="0040628A">
        <w:tc>
          <w:tcPr>
            <w:tcW w:w="1627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6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418" w:type="dxa"/>
            <w:gridSpan w:val="2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 том числе</w:t>
            </w:r>
          </w:p>
        </w:tc>
        <w:tc>
          <w:tcPr>
            <w:tcW w:w="708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60" w:type="dxa"/>
            <w:gridSpan w:val="2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 том числе</w:t>
            </w:r>
          </w:p>
        </w:tc>
        <w:tc>
          <w:tcPr>
            <w:tcW w:w="683" w:type="dxa"/>
            <w:gridSpan w:val="2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gridSpan w:val="2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 том числе</w:t>
            </w:r>
          </w:p>
        </w:tc>
      </w:tr>
      <w:tr w:rsidR="006B282E" w:rsidRPr="00F57095" w:rsidTr="00F57095">
        <w:tc>
          <w:tcPr>
            <w:tcW w:w="1627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36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бюджет</w:t>
            </w:r>
          </w:p>
        </w:tc>
        <w:tc>
          <w:tcPr>
            <w:tcW w:w="709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внебюджет</w:t>
            </w:r>
          </w:p>
        </w:tc>
        <w:tc>
          <w:tcPr>
            <w:tcW w:w="708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бюджет</w:t>
            </w:r>
          </w:p>
        </w:tc>
        <w:tc>
          <w:tcPr>
            <w:tcW w:w="550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внебюджет</w:t>
            </w:r>
          </w:p>
        </w:tc>
        <w:tc>
          <w:tcPr>
            <w:tcW w:w="683" w:type="dxa"/>
            <w:gridSpan w:val="2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бюджет</w:t>
            </w:r>
          </w:p>
        </w:tc>
        <w:tc>
          <w:tcPr>
            <w:tcW w:w="567" w:type="dxa"/>
          </w:tcPr>
          <w:p w:rsidR="006B282E" w:rsidRPr="00F57095" w:rsidRDefault="006B282E" w:rsidP="00F5709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57095">
              <w:rPr>
                <w:rFonts w:ascii="Times New Roman" w:hAnsi="Times New Roman"/>
                <w:sz w:val="18"/>
                <w:szCs w:val="18"/>
              </w:rPr>
              <w:t>внебюджет</w:t>
            </w:r>
          </w:p>
        </w:tc>
      </w:tr>
      <w:tr w:rsidR="00F57095" w:rsidRPr="00F57095" w:rsidTr="00F57095">
        <w:tc>
          <w:tcPr>
            <w:tcW w:w="1627" w:type="dxa"/>
          </w:tcPr>
          <w:p w:rsidR="00F57095" w:rsidRPr="00773673" w:rsidRDefault="006B282E" w:rsidP="006B282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Администраци</w:t>
            </w:r>
            <w:r w:rsidR="004D12ED">
              <w:rPr>
                <w:rFonts w:ascii="Times New Roman" w:hAnsi="Times New Roman"/>
                <w:sz w:val="18"/>
                <w:szCs w:val="18"/>
              </w:rPr>
              <w:t>я Соленоозерного сельсовета</w:t>
            </w:r>
          </w:p>
        </w:tc>
        <w:tc>
          <w:tcPr>
            <w:tcW w:w="636" w:type="dxa"/>
          </w:tcPr>
          <w:p w:rsidR="00F57095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10,181</w:t>
            </w:r>
          </w:p>
        </w:tc>
        <w:tc>
          <w:tcPr>
            <w:tcW w:w="709" w:type="dxa"/>
          </w:tcPr>
          <w:p w:rsidR="00F57095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103,337</w:t>
            </w:r>
          </w:p>
        </w:tc>
        <w:tc>
          <w:tcPr>
            <w:tcW w:w="709" w:type="dxa"/>
          </w:tcPr>
          <w:p w:rsidR="00F57095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103,337</w:t>
            </w:r>
          </w:p>
        </w:tc>
        <w:tc>
          <w:tcPr>
            <w:tcW w:w="709" w:type="dxa"/>
          </w:tcPr>
          <w:p w:rsidR="00F57095" w:rsidRPr="00F57095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57095" w:rsidRPr="00F2019B" w:rsidRDefault="00F57095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F2019B" w:rsidRPr="00F2019B">
              <w:rPr>
                <w:rFonts w:ascii="Times New Roman" w:hAnsi="Times New Roman"/>
                <w:sz w:val="18"/>
                <w:szCs w:val="18"/>
              </w:rPr>
              <w:t>13,7</w:t>
            </w:r>
          </w:p>
        </w:tc>
        <w:tc>
          <w:tcPr>
            <w:tcW w:w="709" w:type="dxa"/>
          </w:tcPr>
          <w:p w:rsidR="00F57095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1,7</w:t>
            </w:r>
          </w:p>
        </w:tc>
        <w:tc>
          <w:tcPr>
            <w:tcW w:w="610" w:type="dxa"/>
          </w:tcPr>
          <w:p w:rsidR="00F57095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1,7</w:t>
            </w:r>
          </w:p>
        </w:tc>
        <w:tc>
          <w:tcPr>
            <w:tcW w:w="550" w:type="dxa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  <w:gridSpan w:val="2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57095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B282E" w:rsidRPr="00F57095" w:rsidTr="00F57095">
        <w:tc>
          <w:tcPr>
            <w:tcW w:w="1627" w:type="dxa"/>
          </w:tcPr>
          <w:p w:rsidR="006B282E" w:rsidRPr="00773673" w:rsidRDefault="004D12ED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МКУ Соленоозерный СДК</w:t>
            </w:r>
          </w:p>
        </w:tc>
        <w:tc>
          <w:tcPr>
            <w:tcW w:w="636" w:type="dxa"/>
          </w:tcPr>
          <w:p w:rsidR="006B282E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32,045</w:t>
            </w:r>
          </w:p>
        </w:tc>
        <w:tc>
          <w:tcPr>
            <w:tcW w:w="709" w:type="dxa"/>
          </w:tcPr>
          <w:p w:rsidR="006B282E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325,153</w:t>
            </w:r>
          </w:p>
        </w:tc>
        <w:tc>
          <w:tcPr>
            <w:tcW w:w="709" w:type="dxa"/>
          </w:tcPr>
          <w:p w:rsidR="006B282E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325,153</w:t>
            </w:r>
          </w:p>
        </w:tc>
        <w:tc>
          <w:tcPr>
            <w:tcW w:w="709" w:type="dxa"/>
          </w:tcPr>
          <w:p w:rsidR="006B282E" w:rsidRPr="00F57095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B282E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709" w:type="dxa"/>
          </w:tcPr>
          <w:p w:rsidR="006B282E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610" w:type="dxa"/>
          </w:tcPr>
          <w:p w:rsidR="006B282E" w:rsidRPr="00F2019B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F2019B">
              <w:rPr>
                <w:rFonts w:ascii="Times New Roman" w:hAnsi="Times New Roman"/>
                <w:sz w:val="18"/>
                <w:szCs w:val="18"/>
              </w:rPr>
              <w:t>3,1</w:t>
            </w:r>
          </w:p>
        </w:tc>
        <w:tc>
          <w:tcPr>
            <w:tcW w:w="550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  <w:gridSpan w:val="2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B282E" w:rsidRPr="00F57095" w:rsidTr="00F57095">
        <w:tc>
          <w:tcPr>
            <w:tcW w:w="1627" w:type="dxa"/>
          </w:tcPr>
          <w:p w:rsidR="006B282E" w:rsidRPr="00773673" w:rsidRDefault="006B282E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Здание котельной</w:t>
            </w:r>
            <w:r w:rsidR="004D12ED">
              <w:rPr>
                <w:rFonts w:ascii="Times New Roman" w:hAnsi="Times New Roman"/>
                <w:sz w:val="18"/>
                <w:szCs w:val="18"/>
              </w:rPr>
              <w:t xml:space="preserve"> МУП Соленоозерное ЖКХ «Коммунальщик»</w:t>
            </w:r>
          </w:p>
        </w:tc>
        <w:tc>
          <w:tcPr>
            <w:tcW w:w="636" w:type="dxa"/>
          </w:tcPr>
          <w:p w:rsidR="006B282E" w:rsidRPr="00773673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55,940</w:t>
            </w:r>
          </w:p>
        </w:tc>
        <w:tc>
          <w:tcPr>
            <w:tcW w:w="709" w:type="dxa"/>
          </w:tcPr>
          <w:p w:rsidR="006B282E" w:rsidRPr="00773673" w:rsidRDefault="00F2019B" w:rsidP="00543E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  <w:r w:rsidRPr="00773673">
              <w:rPr>
                <w:rFonts w:ascii="Times New Roman" w:hAnsi="Times New Roman"/>
                <w:sz w:val="18"/>
                <w:szCs w:val="18"/>
              </w:rPr>
              <w:t>514</w:t>
            </w:r>
            <w:r w:rsidR="00543E21" w:rsidRPr="00773673">
              <w:rPr>
                <w:rFonts w:ascii="Times New Roman" w:hAnsi="Times New Roman"/>
                <w:sz w:val="18"/>
                <w:szCs w:val="18"/>
              </w:rPr>
              <w:t>,</w:t>
            </w:r>
            <w:r w:rsidRPr="00773673">
              <w:rPr>
                <w:rFonts w:ascii="Times New Roman" w:hAnsi="Times New Roman"/>
                <w:sz w:val="18"/>
                <w:szCs w:val="18"/>
              </w:rPr>
              <w:t>971</w:t>
            </w:r>
          </w:p>
        </w:tc>
        <w:tc>
          <w:tcPr>
            <w:tcW w:w="709" w:type="dxa"/>
          </w:tcPr>
          <w:p w:rsidR="006B282E" w:rsidRPr="00773673" w:rsidRDefault="006B282E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6B282E" w:rsidRPr="00F57095" w:rsidRDefault="00773673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10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50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683" w:type="dxa"/>
            <w:gridSpan w:val="2"/>
          </w:tcPr>
          <w:p w:rsidR="006B282E" w:rsidRPr="00F57095" w:rsidRDefault="00F2019B" w:rsidP="00F2019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B282E" w:rsidRPr="00F57095" w:rsidRDefault="00F2019B" w:rsidP="003E22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0F7F07" w:rsidRPr="00F57095" w:rsidRDefault="00F57095" w:rsidP="003E22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57095">
        <w:rPr>
          <w:rFonts w:ascii="Times New Roman" w:hAnsi="Times New Roman" w:cs="Times New Roman"/>
        </w:rPr>
        <w:t xml:space="preserve">Итого: расходы на оплату всех энергетических ресурсов и воды за 2025 год – </w:t>
      </w:r>
      <w:r w:rsidR="00773673">
        <w:rPr>
          <w:rFonts w:ascii="Times New Roman" w:hAnsi="Times New Roman" w:cs="Times New Roman"/>
        </w:rPr>
        <w:t>948</w:t>
      </w:r>
      <w:r w:rsidRPr="00F57095">
        <w:rPr>
          <w:rFonts w:ascii="Times New Roman" w:hAnsi="Times New Roman" w:cs="Times New Roman"/>
        </w:rPr>
        <w:t>,</w:t>
      </w:r>
      <w:r w:rsidR="00773673">
        <w:rPr>
          <w:rFonts w:ascii="Times New Roman" w:hAnsi="Times New Roman" w:cs="Times New Roman"/>
        </w:rPr>
        <w:t>261</w:t>
      </w:r>
      <w:r w:rsidRPr="00F57095">
        <w:rPr>
          <w:rFonts w:ascii="Times New Roman" w:hAnsi="Times New Roman" w:cs="Times New Roman"/>
        </w:rPr>
        <w:t xml:space="preserve"> тыс. руб</w:t>
      </w:r>
    </w:p>
    <w:p w:rsidR="00F57095" w:rsidRPr="00F57095" w:rsidRDefault="00F57095" w:rsidP="003E22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57095" w:rsidRPr="00F57095" w:rsidRDefault="00F57095" w:rsidP="00F570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F57095">
        <w:rPr>
          <w:rFonts w:ascii="Times New Roman" w:hAnsi="Times New Roman" w:cs="Times New Roman"/>
        </w:rPr>
        <w:t xml:space="preserve">Таблица 3 </w:t>
      </w:r>
    </w:p>
    <w:p w:rsidR="00F57095" w:rsidRPr="00F57095" w:rsidRDefault="00F57095" w:rsidP="00F57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57095">
        <w:rPr>
          <w:rFonts w:ascii="Times New Roman" w:hAnsi="Times New Roman" w:cs="Times New Roman"/>
        </w:rPr>
        <w:t>Данные о фактической оснащенности приборами учета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F57095" w:rsidRPr="00F57095" w:rsidTr="00F57095"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Количество объектов, потребляющих ресурс, ед.</w:t>
            </w:r>
          </w:p>
        </w:tc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Количество объектов, подлежащих оснащению приборами учета, ед</w:t>
            </w:r>
          </w:p>
        </w:tc>
        <w:tc>
          <w:tcPr>
            <w:tcW w:w="1558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Процент оснащенности, %</w:t>
            </w:r>
          </w:p>
        </w:tc>
        <w:tc>
          <w:tcPr>
            <w:tcW w:w="1558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Количество приборов учета, шт.</w:t>
            </w:r>
          </w:p>
        </w:tc>
        <w:tc>
          <w:tcPr>
            <w:tcW w:w="1558" w:type="dxa"/>
          </w:tcPr>
          <w:p w:rsidR="00F57095" w:rsidRPr="004D12ED" w:rsidRDefault="00F57095" w:rsidP="006B28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Запланировано к ус</w:t>
            </w:r>
            <w:r w:rsidR="006B282E" w:rsidRPr="004D12ED">
              <w:rPr>
                <w:rFonts w:ascii="Times New Roman" w:hAnsi="Times New Roman"/>
                <w:sz w:val="18"/>
                <w:szCs w:val="18"/>
              </w:rPr>
              <w:t>тановке на период 2026-2030</w:t>
            </w:r>
            <w:r w:rsidRPr="004D12ED">
              <w:rPr>
                <w:rFonts w:ascii="Times New Roman" w:hAnsi="Times New Roman"/>
                <w:sz w:val="18"/>
                <w:szCs w:val="18"/>
              </w:rPr>
              <w:t xml:space="preserve"> гг., шт.</w:t>
            </w:r>
          </w:p>
        </w:tc>
      </w:tr>
      <w:tr w:rsidR="00F57095" w:rsidRPr="00F57095" w:rsidTr="00F57095"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Электрическая энергия</w:t>
            </w:r>
          </w:p>
        </w:tc>
        <w:tc>
          <w:tcPr>
            <w:tcW w:w="1557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57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57095" w:rsidRPr="00F57095" w:rsidTr="00F57095">
        <w:tc>
          <w:tcPr>
            <w:tcW w:w="1557" w:type="dxa"/>
          </w:tcPr>
          <w:p w:rsidR="00F57095" w:rsidRPr="004D12ED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Тепловая энергия</w:t>
            </w:r>
          </w:p>
        </w:tc>
        <w:tc>
          <w:tcPr>
            <w:tcW w:w="1557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57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58" w:type="dxa"/>
          </w:tcPr>
          <w:p w:rsidR="00F57095" w:rsidRPr="004D12ED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D12E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F57095" w:rsidRPr="00F57095" w:rsidTr="00F57095">
        <w:tc>
          <w:tcPr>
            <w:tcW w:w="1557" w:type="dxa"/>
          </w:tcPr>
          <w:p w:rsidR="00F57095" w:rsidRPr="00F57095" w:rsidRDefault="00F57095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7095">
              <w:rPr>
                <w:rFonts w:ascii="Times New Roman" w:hAnsi="Times New Roman"/>
                <w:sz w:val="20"/>
                <w:szCs w:val="20"/>
              </w:rPr>
              <w:t>Вода</w:t>
            </w:r>
          </w:p>
        </w:tc>
        <w:tc>
          <w:tcPr>
            <w:tcW w:w="1557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7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8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</w:tcPr>
          <w:p w:rsidR="00F57095" w:rsidRPr="00F57095" w:rsidRDefault="006B282E" w:rsidP="00F570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F57095" w:rsidRPr="00A148E0" w:rsidRDefault="00F57095" w:rsidP="00F57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4D12ED" w:rsidP="004D12ED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2.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>Обоснование проблемы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Повышение энергетической эффективности определяется необходимостью решения задач энергосбережения и повышения энергетической эффективности при эксплуатации объектов, находящихся в собственности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 xml:space="preserve">Республики </w:t>
      </w:r>
      <w:r w:rsidR="0064702A" w:rsidRPr="00A148E0">
        <w:rPr>
          <w:rFonts w:ascii="Times New Roman" w:eastAsia="Calibri" w:hAnsi="Times New Roman" w:cs="Times New Roman"/>
          <w:sz w:val="24"/>
          <w:szCs w:val="24"/>
        </w:rPr>
        <w:t>Хакасия на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объектах, используемых для выработки тепловых ресурсов.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В условиях ежегодного роста стоимости энергетических ресурсов (далее – энергоресурсов) крайне важным становится: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- обеспечение эффективного использования энергоресурсов,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формирование условий для энергосбережения, в целях уменьшения потребления энергетических ресурсов и уменьшения расходования бюджетных средств на оплату за предоставляемые коммунальные услуги, либо уменьшение затрат на выработку ресурсов.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Энергосбережение является актуальным и необходимым условием нормального функционирования, так как повышение эффективности использования энергоресурсов, при непрерывном росте стоимости электрической и тепловой энергии, позволяет добиться существенной экономии как энергоресурсов, так и финансовых затрат на оплату ресурсов.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Программа энергосбережения должна обеспечить снижение потребление энергетических ресурсов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. Реализация Программы будет осуществляться на основе выполнения мероприятий по основным направлениям, взаимоувязанных по целям и задачам. </w:t>
      </w:r>
    </w:p>
    <w:p w:rsidR="00CF525E" w:rsidRPr="00CF525E" w:rsidRDefault="00CF525E" w:rsidP="00CF52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525E">
        <w:rPr>
          <w:rFonts w:ascii="Times New Roman" w:hAnsi="Times New Roman" w:cs="Times New Roman"/>
          <w:sz w:val="24"/>
          <w:szCs w:val="24"/>
        </w:rPr>
        <w:t xml:space="preserve">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потреблении энергии и ресурсов других видов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r w:rsidRPr="00CF525E">
        <w:rPr>
          <w:rFonts w:ascii="Times New Roman" w:hAnsi="Times New Roman" w:cs="Times New Roman"/>
          <w:sz w:val="24"/>
          <w:szCs w:val="24"/>
        </w:rPr>
        <w:t>сельсовета Ширинского района Республики Хакасия. Основными мерами будут являться:</w:t>
      </w:r>
    </w:p>
    <w:p w:rsidR="00CF525E" w:rsidRPr="00CF525E" w:rsidRDefault="00CF525E" w:rsidP="00CF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25E">
        <w:rPr>
          <w:rFonts w:ascii="Times New Roman" w:hAnsi="Times New Roman" w:cs="Times New Roman"/>
          <w:sz w:val="24"/>
          <w:szCs w:val="24"/>
        </w:rPr>
        <w:t>– энергетический аудит для выявления потерь и резервов экономии энергопотребления;</w:t>
      </w:r>
    </w:p>
    <w:p w:rsidR="00CF525E" w:rsidRPr="00CF525E" w:rsidRDefault="00CF525E" w:rsidP="00CF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25E">
        <w:rPr>
          <w:rFonts w:ascii="Times New Roman" w:hAnsi="Times New Roman" w:cs="Times New Roman"/>
          <w:sz w:val="24"/>
          <w:szCs w:val="24"/>
        </w:rPr>
        <w:t>–    применение в освещении энергосберегающих ламп;</w:t>
      </w:r>
    </w:p>
    <w:p w:rsidR="00CF525E" w:rsidRPr="00CF525E" w:rsidRDefault="00CF525E" w:rsidP="00CF52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25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525E">
        <w:rPr>
          <w:rFonts w:ascii="Times New Roman" w:hAnsi="Times New Roman" w:cs="Times New Roman"/>
          <w:sz w:val="24"/>
          <w:szCs w:val="24"/>
        </w:rPr>
        <w:t xml:space="preserve"> утепление помещений при </w:t>
      </w:r>
      <w:r w:rsidR="00B561C6" w:rsidRPr="00CF525E">
        <w:rPr>
          <w:rFonts w:ascii="Times New Roman" w:hAnsi="Times New Roman" w:cs="Times New Roman"/>
          <w:sz w:val="24"/>
          <w:szCs w:val="24"/>
        </w:rPr>
        <w:t>капитальном и</w:t>
      </w:r>
      <w:r w:rsidRPr="00CF525E">
        <w:rPr>
          <w:rFonts w:ascii="Times New Roman" w:hAnsi="Times New Roman" w:cs="Times New Roman"/>
          <w:sz w:val="24"/>
          <w:szCs w:val="24"/>
        </w:rPr>
        <w:t xml:space="preserve"> текущем ремонте.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148E0" w:rsidRPr="00A148E0" w:rsidRDefault="004D12ED" w:rsidP="00A148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A148E0" w:rsidRPr="00A148E0">
        <w:rPr>
          <w:rFonts w:ascii="Times New Roman" w:hAnsi="Times New Roman" w:cs="Times New Roman"/>
          <w:b/>
          <w:sz w:val="24"/>
          <w:szCs w:val="24"/>
        </w:rPr>
        <w:t>Анализ тенденций и проблем в сфере энергосбережения и повышения энергетической эффективности на территории сельского поселения</w:t>
      </w:r>
    </w:p>
    <w:p w:rsidR="00A148E0" w:rsidRPr="00A148E0" w:rsidRDefault="00A148E0" w:rsidP="00A148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8E0" w:rsidRPr="00A148E0" w:rsidRDefault="00A148E0" w:rsidP="00A148E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Реализация политики энергосбережения на территории сельского поселения, основанной на принципах эффективного использования энергетических ресурсов, сочетания интересов потребителей, поставщиков и производителей энергетических ресурсов и на финансовой поддержке мероприятий по установке приборов учета расхода энергетических ресурсов и контроля над их использованием, обусловлена необходимостью экономии топливно-энергетических ресурсов и сокращения затрат средств местного бюджета.</w:t>
      </w:r>
    </w:p>
    <w:p w:rsidR="00A148E0" w:rsidRPr="00A148E0" w:rsidRDefault="00A148E0" w:rsidP="00A148E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Учитывая, что в настоящее время большую часть всех видов энергоресурсов потребляет население, энергосбережение приобретает все более ярко выраженную социальную окраску.</w:t>
      </w:r>
    </w:p>
    <w:p w:rsidR="00A148E0" w:rsidRPr="00A148E0" w:rsidRDefault="00A148E0" w:rsidP="00A148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         Необходимость кардинально повысить эффективность потребления энергии как фактора, определяющего конкурентоспособность страны и ее регионов, была названа в числе основных задач социально-экономического развития страны. Решения, принятые Правительством Российской Федерации в развитие этого положения, изменили направление динамики роста внутренних цен на энергоносители, создав экономические условия для интенсификации работы по энергосбережению.</w:t>
      </w:r>
    </w:p>
    <w:p w:rsidR="00A148E0" w:rsidRPr="00A148E0" w:rsidRDefault="00A148E0" w:rsidP="00A148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         Основным инструментом управления энергосбережением </w:t>
      </w:r>
      <w:r w:rsidRPr="00A148E0">
        <w:rPr>
          <w:rFonts w:ascii="Times New Roman" w:hAnsi="Times New Roman" w:cs="Times New Roman"/>
          <w:sz w:val="24"/>
          <w:szCs w:val="24"/>
        </w:rPr>
        <w:br/>
        <w:t>является программно-целевой метод, предусматривающий разработку, принятие и исполнение муниципальной программы энергосбережения. Принятая на федеральном и региональном уровнях энергетическая стратегия является основным документом, определяющим задачи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 социально-экономического развития муниципальных образований.</w:t>
      </w:r>
    </w:p>
    <w:p w:rsidR="00A148E0" w:rsidRPr="00A148E0" w:rsidRDefault="00A148E0" w:rsidP="00A148E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Основные риски, связанные с реализацией Программы, определяются следующими факторами:</w:t>
      </w:r>
    </w:p>
    <w:p w:rsidR="00A148E0" w:rsidRPr="00A148E0" w:rsidRDefault="00A148E0" w:rsidP="00A148E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lastRenderedPageBreak/>
        <w:t xml:space="preserve">- ограниченностью источников финансирования программных мероприятий и неразвитостью механизмов привлечения средств на финансирование энергосберегающих мероприятий; </w:t>
      </w:r>
    </w:p>
    <w:p w:rsidR="00A148E0" w:rsidRPr="00A148E0" w:rsidRDefault="00A148E0" w:rsidP="00A148E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- неопределенностью конъюнктуры и неразвитостью институтов рынка энергосбережения; </w:t>
      </w:r>
    </w:p>
    <w:p w:rsidR="00A148E0" w:rsidRPr="00A148E0" w:rsidRDefault="00A148E0" w:rsidP="00A148E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зависимость рынков энергоносителей от состояния и конъюнктуры российского и мирового энергетического рынка.</w:t>
      </w:r>
    </w:p>
    <w:p w:rsidR="00A148E0" w:rsidRPr="00A148E0" w:rsidRDefault="00A148E0" w:rsidP="00A148E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сельского поселения. В условиях роста стоимости энергоресурсов, дефицита бюджета сельского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 xml:space="preserve">На территории сельского поселения </w:t>
      </w:r>
      <w:r w:rsidR="00D2513B">
        <w:rPr>
          <w:rFonts w:ascii="Times New Roman" w:hAnsi="Times New Roman" w:cs="Times New Roman"/>
          <w:sz w:val="24"/>
          <w:szCs w:val="24"/>
        </w:rPr>
        <w:t>в 2013г.</w:t>
      </w:r>
      <w:r w:rsidRPr="00A148E0">
        <w:rPr>
          <w:rFonts w:ascii="Times New Roman" w:hAnsi="Times New Roman" w:cs="Times New Roman"/>
          <w:sz w:val="24"/>
          <w:szCs w:val="24"/>
        </w:rPr>
        <w:t xml:space="preserve"> проводились энергетические обследования (энергоаудит) отдельных зданий (учреждений). Основными недостатками являются: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потери теплого воздуха через чердачные и оконные проемы, систему вентиляции, неплотности перекрытий, стен, тр</w:t>
      </w:r>
      <w:r>
        <w:rPr>
          <w:rFonts w:ascii="Times New Roman" w:hAnsi="Times New Roman" w:cs="Times New Roman"/>
          <w:sz w:val="24"/>
          <w:szCs w:val="24"/>
        </w:rPr>
        <w:t>убопроводов и запорной арматуры</w:t>
      </w:r>
      <w:r w:rsidRPr="00A148E0">
        <w:rPr>
          <w:rFonts w:ascii="Times New Roman" w:hAnsi="Times New Roman" w:cs="Times New Roman"/>
          <w:sz w:val="24"/>
          <w:szCs w:val="24"/>
        </w:rPr>
        <w:t>.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В числе основных причин, по которым энергоснабжение зданий, расположенных на территории сельского поселения, выходит на первый план является необходимость: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снижения расходов бюджета сельского поселения, граждан на оплату коммунальных услуг</w:t>
      </w:r>
      <w:r>
        <w:rPr>
          <w:rFonts w:ascii="Times New Roman" w:hAnsi="Times New Roman" w:cs="Times New Roman"/>
          <w:sz w:val="24"/>
          <w:szCs w:val="24"/>
        </w:rPr>
        <w:t xml:space="preserve"> по отоплению, электроснабжению</w:t>
      </w:r>
      <w:r w:rsidRPr="00A148E0">
        <w:rPr>
          <w:rFonts w:ascii="Times New Roman" w:hAnsi="Times New Roman" w:cs="Times New Roman"/>
          <w:sz w:val="24"/>
          <w:szCs w:val="24"/>
        </w:rPr>
        <w:t>;</w:t>
      </w:r>
    </w:p>
    <w:p w:rsidR="00A148E0" w:rsidRP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улучшения микроклимата в зданиях;</w:t>
      </w:r>
    </w:p>
    <w:p w:rsidR="00A148E0" w:rsidRDefault="00A148E0" w:rsidP="00A148E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48E0">
        <w:rPr>
          <w:rFonts w:ascii="Times New Roman" w:hAnsi="Times New Roman" w:cs="Times New Roman"/>
          <w:sz w:val="24"/>
          <w:szCs w:val="24"/>
        </w:rPr>
        <w:t>- уменьшения роста затрат на коммунальные услуги в зданиях и учреждениях, расположенных на территории сельского поселения, при неизбежном росте тарифов.</w:t>
      </w:r>
    </w:p>
    <w:p w:rsidR="000F0607" w:rsidRDefault="000F0607" w:rsidP="000F0607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</w:p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Характеристика зданий, строений, сооружений</w:t>
      </w:r>
    </w:p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r w:rsidR="003F74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Здание</w:t>
      </w: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Администрации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13"/>
        <w:gridCol w:w="3448"/>
      </w:tblGrid>
      <w:tr w:rsidR="000F0607" w:rsidRPr="000F0607" w:rsidTr="009578E7">
        <w:trPr>
          <w:trHeight w:val="107"/>
        </w:trPr>
        <w:tc>
          <w:tcPr>
            <w:tcW w:w="4613" w:type="dxa"/>
          </w:tcPr>
          <w:p w:rsidR="000F0607" w:rsidRPr="000F0607" w:rsidRDefault="000F0607" w:rsidP="000F06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Общая площадь помещений, м2 </w:t>
            </w:r>
          </w:p>
        </w:tc>
        <w:tc>
          <w:tcPr>
            <w:tcW w:w="3448" w:type="dxa"/>
          </w:tcPr>
          <w:p w:rsidR="000F0607" w:rsidRPr="003F7466" w:rsidRDefault="003F7466" w:rsidP="000F06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321.4</w:t>
            </w:r>
          </w:p>
        </w:tc>
      </w:tr>
      <w:tr w:rsidR="000F0607" w:rsidRPr="000F0607" w:rsidTr="009578E7">
        <w:trPr>
          <w:trHeight w:val="352"/>
        </w:trPr>
        <w:tc>
          <w:tcPr>
            <w:tcW w:w="4613" w:type="dxa"/>
          </w:tcPr>
          <w:p w:rsidR="000F0607" w:rsidRPr="000F0607" w:rsidRDefault="000F0607" w:rsidP="004C4C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Отапливаемая площадь помещений, м2 </w:t>
            </w:r>
          </w:p>
        </w:tc>
        <w:tc>
          <w:tcPr>
            <w:tcW w:w="3448" w:type="dxa"/>
          </w:tcPr>
          <w:p w:rsidR="000F0607" w:rsidRPr="003F7466" w:rsidRDefault="003F7466" w:rsidP="000F06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</w:tr>
      <w:tr w:rsidR="000F0607" w:rsidRPr="000F0607" w:rsidTr="009578E7">
        <w:trPr>
          <w:trHeight w:val="88"/>
        </w:trPr>
        <w:tc>
          <w:tcPr>
            <w:tcW w:w="4613" w:type="dxa"/>
          </w:tcPr>
          <w:p w:rsidR="000F0607" w:rsidRPr="000F0607" w:rsidRDefault="003F7466" w:rsidP="003F74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Численность работников</w:t>
            </w:r>
            <w:r w:rsidR="009578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сельсовета</w:t>
            </w:r>
            <w:r w:rsidR="000F0607"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чел. </w:t>
            </w:r>
          </w:p>
        </w:tc>
        <w:tc>
          <w:tcPr>
            <w:tcW w:w="3448" w:type="dxa"/>
          </w:tcPr>
          <w:p w:rsidR="000F0607" w:rsidRPr="003F7466" w:rsidRDefault="003F7466" w:rsidP="000F06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F0607" w:rsidRPr="003F74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Система электроснабжения </w:t>
      </w:r>
    </w:p>
    <w:p w:rsidR="007F25FD" w:rsidRDefault="000F0607" w:rsidP="00F0341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t>Система внутреннего освещения имеет 1 ввод, оборудованный прибором учета, состоит из светодиодных светильников (</w:t>
      </w:r>
      <w:r w:rsidR="004B52CF">
        <w:rPr>
          <w:rFonts w:ascii="Times New Roman" w:hAnsi="Times New Roman" w:cs="Times New Roman"/>
          <w:color w:val="000000"/>
          <w:sz w:val="24"/>
          <w:szCs w:val="24"/>
        </w:rPr>
        <w:t>16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шт./10 Вт), светодиодных ламп (</w:t>
      </w:r>
      <w:r w:rsidR="004B52CF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F034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шт./10 Вт). </w:t>
      </w:r>
    </w:p>
    <w:p w:rsidR="000F0607" w:rsidRPr="000F0607" w:rsidRDefault="000F0607" w:rsidP="00F03416">
      <w:pPr>
        <w:spacing w:after="0" w:line="240" w:lineRule="auto"/>
        <w:jc w:val="both"/>
        <w:rPr>
          <w:rStyle w:val="FontStyle118"/>
          <w:b w:val="0"/>
          <w:sz w:val="24"/>
          <w:szCs w:val="24"/>
        </w:rPr>
      </w:pPr>
      <w:r w:rsidRPr="00F2019B">
        <w:rPr>
          <w:rFonts w:ascii="Times New Roman" w:hAnsi="Times New Roman" w:cs="Times New Roman"/>
          <w:b/>
          <w:color w:val="000000"/>
          <w:sz w:val="24"/>
          <w:szCs w:val="24"/>
        </w:rPr>
        <w:t>Система уличного освещения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52CF" w:rsidRPr="000F0607">
        <w:rPr>
          <w:rFonts w:ascii="Times New Roman" w:hAnsi="Times New Roman" w:cs="Times New Roman"/>
          <w:color w:val="000000"/>
          <w:sz w:val="24"/>
          <w:szCs w:val="24"/>
        </w:rPr>
        <w:t>оборудована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приборами учета, оснащено </w:t>
      </w:r>
      <w:r w:rsidR="004B52CF">
        <w:rPr>
          <w:rFonts w:ascii="Times New Roman" w:hAnsi="Times New Roman" w:cs="Times New Roman"/>
          <w:color w:val="000000"/>
          <w:sz w:val="24"/>
          <w:szCs w:val="24"/>
        </w:rPr>
        <w:t>фотореле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. Из </w:t>
      </w:r>
      <w:r w:rsidR="00F03416">
        <w:rPr>
          <w:rFonts w:ascii="Times New Roman" w:hAnsi="Times New Roman" w:cs="Times New Roman"/>
          <w:sz w:val="24"/>
          <w:szCs w:val="24"/>
        </w:rPr>
        <w:t>8,2</w:t>
      </w:r>
      <w:r w:rsidRPr="000F0607">
        <w:rPr>
          <w:rFonts w:ascii="Times New Roman" w:hAnsi="Times New Roman" w:cs="Times New Roman"/>
          <w:sz w:val="24"/>
          <w:szCs w:val="24"/>
        </w:rPr>
        <w:t xml:space="preserve"> км общей протяженности улиц </w:t>
      </w:r>
      <w:r w:rsidRPr="00F03416">
        <w:rPr>
          <w:rStyle w:val="FontStyle118"/>
          <w:b w:val="0"/>
          <w:sz w:val="24"/>
          <w:szCs w:val="24"/>
        </w:rPr>
        <w:t>8,2 км освещено</w:t>
      </w:r>
      <w:r w:rsidRPr="000F0607">
        <w:rPr>
          <w:rFonts w:ascii="Times New Roman" w:hAnsi="Times New Roman" w:cs="Times New Roman"/>
          <w:sz w:val="24"/>
          <w:szCs w:val="24"/>
        </w:rPr>
        <w:t xml:space="preserve">. </w:t>
      </w:r>
      <w:r w:rsidR="003013CA">
        <w:rPr>
          <w:rFonts w:ascii="Times New Roman" w:hAnsi="Times New Roman" w:cs="Times New Roman"/>
          <w:sz w:val="24"/>
          <w:szCs w:val="24"/>
        </w:rPr>
        <w:t>62</w:t>
      </w:r>
      <w:r w:rsidRPr="000F0607">
        <w:rPr>
          <w:rFonts w:ascii="Times New Roman" w:hAnsi="Times New Roman" w:cs="Times New Roman"/>
          <w:sz w:val="24"/>
          <w:szCs w:val="24"/>
        </w:rPr>
        <w:t xml:space="preserve"> светильник</w:t>
      </w:r>
      <w:r w:rsidR="003013CA">
        <w:rPr>
          <w:rFonts w:ascii="Times New Roman" w:hAnsi="Times New Roman" w:cs="Times New Roman"/>
          <w:sz w:val="24"/>
          <w:szCs w:val="24"/>
        </w:rPr>
        <w:t>а</w:t>
      </w:r>
      <w:r w:rsidRPr="000F0607">
        <w:rPr>
          <w:rFonts w:ascii="Times New Roman" w:hAnsi="Times New Roman" w:cs="Times New Roman"/>
          <w:sz w:val="24"/>
          <w:szCs w:val="24"/>
        </w:rPr>
        <w:t xml:space="preserve"> в уличном освещении светодиодные, нового образца соответствующие нормам искусственного освещения селитебных территорий. </w:t>
      </w:r>
    </w:p>
    <w:p w:rsidR="000F0607" w:rsidRPr="000F0607" w:rsidRDefault="000F0607" w:rsidP="000F06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Система отопления </w:t>
      </w:r>
    </w:p>
    <w:p w:rsidR="000F0607" w:rsidRDefault="000F0607" w:rsidP="000F0607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Отопление помещений </w:t>
      </w:r>
      <w:r w:rsidR="004C4CFE">
        <w:rPr>
          <w:rFonts w:ascii="Times New Roman" w:hAnsi="Times New Roman" w:cs="Times New Roman"/>
          <w:color w:val="000000"/>
          <w:sz w:val="24"/>
          <w:szCs w:val="24"/>
        </w:rPr>
        <w:t xml:space="preserve">здания 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>Администрации осуществляется электро</w:t>
      </w:r>
      <w:r w:rsidR="00F034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F25F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>отоплением</w:t>
      </w:r>
      <w:r w:rsidR="007F25F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окон ПВХ – </w:t>
      </w:r>
      <w:r w:rsidR="004C4CFE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шт. </w:t>
      </w:r>
    </w:p>
    <w:p w:rsidR="007F25FD" w:rsidRPr="000F0607" w:rsidRDefault="007F25FD" w:rsidP="000F0607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color w:val="000000"/>
          <w:sz w:val="24"/>
          <w:szCs w:val="24"/>
        </w:rPr>
      </w:pPr>
    </w:p>
    <w:p w:rsidR="003F7466" w:rsidRPr="004D12ED" w:rsidRDefault="005D2F97" w:rsidP="004D12ED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D1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Здание Сельского Дома К</w:t>
      </w:r>
      <w:r w:rsidR="003F7466" w:rsidRPr="004D12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ультуры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409"/>
        <w:gridCol w:w="3296"/>
      </w:tblGrid>
      <w:tr w:rsidR="003F7466" w:rsidRPr="000F0607" w:rsidTr="007F25FD">
        <w:trPr>
          <w:trHeight w:val="112"/>
        </w:trPr>
        <w:tc>
          <w:tcPr>
            <w:tcW w:w="4409" w:type="dxa"/>
          </w:tcPr>
          <w:p w:rsidR="003F7466" w:rsidRPr="000F0607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Общая площадь помещений, м2 </w:t>
            </w:r>
          </w:p>
        </w:tc>
        <w:tc>
          <w:tcPr>
            <w:tcW w:w="3296" w:type="dxa"/>
          </w:tcPr>
          <w:p w:rsidR="003F7466" w:rsidRPr="003F7466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3F7466" w:rsidRPr="000F0607" w:rsidTr="007F25FD">
        <w:trPr>
          <w:trHeight w:val="368"/>
        </w:trPr>
        <w:tc>
          <w:tcPr>
            <w:tcW w:w="4409" w:type="dxa"/>
          </w:tcPr>
          <w:p w:rsidR="003F7466" w:rsidRPr="000F0607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Отапливаемая площадь помещений, м2 </w:t>
            </w:r>
          </w:p>
        </w:tc>
        <w:tc>
          <w:tcPr>
            <w:tcW w:w="3296" w:type="dxa"/>
          </w:tcPr>
          <w:p w:rsidR="003F7466" w:rsidRPr="003F7466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3F7466" w:rsidRPr="000F0607" w:rsidTr="007F25FD">
        <w:trPr>
          <w:trHeight w:val="92"/>
        </w:trPr>
        <w:tc>
          <w:tcPr>
            <w:tcW w:w="4409" w:type="dxa"/>
          </w:tcPr>
          <w:p w:rsidR="003F7466" w:rsidRPr="000F0607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Численность работников</w:t>
            </w:r>
            <w:r w:rsidRPr="000F06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чел. </w:t>
            </w:r>
          </w:p>
        </w:tc>
        <w:tc>
          <w:tcPr>
            <w:tcW w:w="3296" w:type="dxa"/>
          </w:tcPr>
          <w:p w:rsidR="003F7466" w:rsidRPr="003F7466" w:rsidRDefault="003F7466" w:rsidP="00C142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466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</w:tbl>
    <w:p w:rsidR="003F7466" w:rsidRPr="000F0607" w:rsidRDefault="003F7466" w:rsidP="003F7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Система электроснабжения </w:t>
      </w:r>
    </w:p>
    <w:p w:rsidR="003F7466" w:rsidRPr="000F0607" w:rsidRDefault="003F7466" w:rsidP="003F7466">
      <w:pPr>
        <w:spacing w:after="0" w:line="240" w:lineRule="auto"/>
        <w:jc w:val="both"/>
        <w:rPr>
          <w:rStyle w:val="FontStyle118"/>
          <w:b w:val="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t>Система внутреннего освещения имеет 1 ввод, оборудованный прибором учета, состоит из светодиодных светильников (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1847DB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шт./10 Вт), светодиодных ламп (</w:t>
      </w:r>
      <w:r w:rsidR="009578E7">
        <w:rPr>
          <w:rFonts w:ascii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шт./10 Вт). </w:t>
      </w:r>
    </w:p>
    <w:p w:rsidR="003F7466" w:rsidRPr="000F0607" w:rsidRDefault="003F7466" w:rsidP="003F7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Система отопления </w:t>
      </w:r>
    </w:p>
    <w:p w:rsidR="003F7466" w:rsidRPr="000F0607" w:rsidRDefault="003F7466" w:rsidP="003F74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В здании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ДК </w:t>
      </w:r>
      <w:r w:rsidR="007F25FD">
        <w:rPr>
          <w:rFonts w:ascii="Times New Roman" w:hAnsi="Times New Roman" w:cs="Times New Roman"/>
          <w:color w:val="000000"/>
          <w:sz w:val="24"/>
          <w:szCs w:val="24"/>
        </w:rPr>
        <w:t>ото</w:t>
      </w:r>
      <w:r w:rsidR="007F25FD" w:rsidRPr="000F0607">
        <w:rPr>
          <w:rFonts w:ascii="Times New Roman" w:hAnsi="Times New Roman" w:cs="Times New Roman"/>
          <w:color w:val="000000"/>
          <w:sz w:val="24"/>
          <w:szCs w:val="24"/>
        </w:rPr>
        <w:t>пление помещений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электро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>отоплением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7466" w:rsidRPr="000F0607" w:rsidRDefault="003F7466" w:rsidP="003F7466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color w:val="000000"/>
          <w:sz w:val="24"/>
          <w:szCs w:val="24"/>
        </w:rPr>
      </w:pPr>
      <w:r w:rsidRPr="000F060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Количество окон ПВХ – </w:t>
      </w:r>
      <w:r w:rsidR="007F25FD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0F0607">
        <w:rPr>
          <w:rFonts w:ascii="Times New Roman" w:hAnsi="Times New Roman" w:cs="Times New Roman"/>
          <w:color w:val="000000"/>
          <w:sz w:val="24"/>
          <w:szCs w:val="24"/>
        </w:rPr>
        <w:t xml:space="preserve"> шт. 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4D12ED">
        <w:rPr>
          <w:rFonts w:ascii="Times New Roman" w:hAnsi="Times New Roman" w:cs="Times New Roman"/>
          <w:b/>
          <w:sz w:val="24"/>
          <w:szCs w:val="24"/>
        </w:rPr>
        <w:t>3.</w:t>
      </w:r>
      <w:r w:rsidRPr="004D12ED">
        <w:rPr>
          <w:rFonts w:ascii="Times New Roman" w:hAnsi="Times New Roman" w:cs="Times New Roman"/>
          <w:b/>
          <w:sz w:val="24"/>
          <w:szCs w:val="24"/>
        </w:rPr>
        <w:tab/>
        <w:t>Здание котельной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Общая площадь, м2 </w:t>
      </w:r>
      <w:r w:rsidRPr="004D12ED">
        <w:rPr>
          <w:rFonts w:ascii="Times New Roman" w:hAnsi="Times New Roman" w:cs="Times New Roman"/>
          <w:sz w:val="24"/>
          <w:szCs w:val="24"/>
        </w:rPr>
        <w:tab/>
      </w:r>
      <w:r w:rsidR="00C253C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>225,7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Отапливаемая площадь помещений, м2 </w:t>
      </w:r>
      <w:r w:rsidRPr="004D12E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173,7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Численность работников, чел. </w:t>
      </w:r>
      <w:r w:rsidRPr="004D12ED">
        <w:rPr>
          <w:rFonts w:ascii="Times New Roman" w:hAnsi="Times New Roman" w:cs="Times New Roman"/>
          <w:sz w:val="24"/>
          <w:szCs w:val="24"/>
        </w:rPr>
        <w:tab/>
      </w:r>
      <w:r w:rsidR="00C253C0">
        <w:rPr>
          <w:rFonts w:ascii="Times New Roman" w:hAnsi="Times New Roman" w:cs="Times New Roman"/>
          <w:sz w:val="24"/>
          <w:szCs w:val="24"/>
        </w:rPr>
        <w:t xml:space="preserve">            6</w:t>
      </w:r>
      <w:r w:rsidRPr="004D12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12ED" w:rsidRPr="00C253C0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b/>
          <w:sz w:val="24"/>
          <w:szCs w:val="24"/>
        </w:rPr>
      </w:pPr>
      <w:r w:rsidRPr="00C253C0">
        <w:rPr>
          <w:rFonts w:ascii="Times New Roman" w:hAnsi="Times New Roman" w:cs="Times New Roman"/>
          <w:b/>
          <w:sz w:val="24"/>
          <w:szCs w:val="24"/>
        </w:rPr>
        <w:t xml:space="preserve">Система электроснабжения 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>Система внутреннего освещения имеет 1 ввод, оборудованный прибором учета, состоит из светодиодных светильников (</w:t>
      </w:r>
      <w:r w:rsidR="0033107C">
        <w:rPr>
          <w:rFonts w:ascii="Times New Roman" w:hAnsi="Times New Roman" w:cs="Times New Roman"/>
          <w:sz w:val="24"/>
          <w:szCs w:val="24"/>
        </w:rPr>
        <w:t>8</w:t>
      </w:r>
      <w:r w:rsidRPr="004D12ED">
        <w:rPr>
          <w:rFonts w:ascii="Times New Roman" w:hAnsi="Times New Roman" w:cs="Times New Roman"/>
          <w:sz w:val="24"/>
          <w:szCs w:val="24"/>
        </w:rPr>
        <w:t xml:space="preserve"> </w:t>
      </w:r>
      <w:r w:rsidR="0033107C">
        <w:rPr>
          <w:rFonts w:ascii="Times New Roman" w:hAnsi="Times New Roman" w:cs="Times New Roman"/>
          <w:sz w:val="24"/>
          <w:szCs w:val="24"/>
        </w:rPr>
        <w:t>шт./10 Вт), светодиодных ламп (3</w:t>
      </w:r>
      <w:r w:rsidRPr="004D12ED">
        <w:rPr>
          <w:rFonts w:ascii="Times New Roman" w:hAnsi="Times New Roman" w:cs="Times New Roman"/>
          <w:sz w:val="24"/>
          <w:szCs w:val="24"/>
        </w:rPr>
        <w:t xml:space="preserve"> шт./10 Вт). </w:t>
      </w:r>
    </w:p>
    <w:p w:rsidR="004D12ED" w:rsidRPr="00C253C0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b/>
          <w:sz w:val="24"/>
          <w:szCs w:val="24"/>
        </w:rPr>
      </w:pPr>
      <w:r w:rsidRPr="00C253C0">
        <w:rPr>
          <w:rFonts w:ascii="Times New Roman" w:hAnsi="Times New Roman" w:cs="Times New Roman"/>
          <w:b/>
          <w:sz w:val="24"/>
          <w:szCs w:val="24"/>
        </w:rPr>
        <w:t xml:space="preserve">Система отопления </w:t>
      </w:r>
    </w:p>
    <w:p w:rsidR="004D12ED" w:rsidRPr="004D12ED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В здании </w:t>
      </w:r>
      <w:r>
        <w:rPr>
          <w:rFonts w:ascii="Times New Roman" w:hAnsi="Times New Roman" w:cs="Times New Roman"/>
          <w:sz w:val="24"/>
          <w:szCs w:val="24"/>
        </w:rPr>
        <w:t>котельной отопление</w:t>
      </w:r>
      <w:r w:rsidRPr="004D12ED">
        <w:rPr>
          <w:rFonts w:ascii="Times New Roman" w:hAnsi="Times New Roman" w:cs="Times New Roman"/>
          <w:sz w:val="24"/>
          <w:szCs w:val="24"/>
        </w:rPr>
        <w:t xml:space="preserve"> осуществляется </w:t>
      </w:r>
      <w:r>
        <w:rPr>
          <w:rFonts w:ascii="Times New Roman" w:hAnsi="Times New Roman" w:cs="Times New Roman"/>
          <w:sz w:val="24"/>
          <w:szCs w:val="24"/>
        </w:rPr>
        <w:t>от самой котельной</w:t>
      </w:r>
      <w:r w:rsidRPr="004D12ED">
        <w:rPr>
          <w:rFonts w:ascii="Times New Roman" w:hAnsi="Times New Roman" w:cs="Times New Roman"/>
          <w:sz w:val="24"/>
          <w:szCs w:val="24"/>
        </w:rPr>
        <w:t>.</w:t>
      </w:r>
    </w:p>
    <w:p w:rsidR="000F0607" w:rsidRDefault="004D12ED" w:rsidP="004D12ED">
      <w:pPr>
        <w:shd w:val="clear" w:color="auto" w:fill="FFFFFF"/>
        <w:spacing w:after="0" w:line="240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4D12ED">
        <w:rPr>
          <w:rFonts w:ascii="Times New Roman" w:hAnsi="Times New Roman" w:cs="Times New Roman"/>
          <w:sz w:val="24"/>
          <w:szCs w:val="24"/>
        </w:rPr>
        <w:t xml:space="preserve">Количество окон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4D12ED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191A6C" w:rsidRPr="000F0607" w:rsidRDefault="00191A6C" w:rsidP="00191A6C">
      <w:pPr>
        <w:shd w:val="clear" w:color="auto" w:fill="FFFFFF"/>
        <w:spacing w:after="0" w:line="240" w:lineRule="auto"/>
        <w:ind w:right="6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4</w:t>
      </w:r>
    </w:p>
    <w:p w:rsidR="000F0607" w:rsidRPr="000F0607" w:rsidRDefault="000F0607" w:rsidP="000F0607">
      <w:pPr>
        <w:pStyle w:val="a9"/>
        <w:spacing w:before="0" w:beforeAutospacing="0" w:after="0" w:afterAutospacing="0"/>
        <w:ind w:firstLine="540"/>
        <w:jc w:val="center"/>
      </w:pPr>
      <w:r w:rsidRPr="000F0607">
        <w:t xml:space="preserve">Данные об объеме потребления электрической </w:t>
      </w:r>
      <w:r w:rsidR="009578E7">
        <w:t>энергии</w:t>
      </w:r>
    </w:p>
    <w:tbl>
      <w:tblPr>
        <w:tblW w:w="4990" w:type="pct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4"/>
        <w:gridCol w:w="2695"/>
        <w:gridCol w:w="1330"/>
        <w:gridCol w:w="2359"/>
        <w:gridCol w:w="2358"/>
      </w:tblGrid>
      <w:tr w:rsidR="000F0607" w:rsidRPr="000F0607" w:rsidTr="009578E7">
        <w:trPr>
          <w:trHeight w:val="342"/>
          <w:tblCellSpacing w:w="5" w:type="nil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0F0607">
            <w:pPr>
              <w:pStyle w:val="ConsPlusCell"/>
              <w:ind w:right="-53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№</w:t>
            </w:r>
            <w:r w:rsidRPr="00C253C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Наименования      </w:t>
            </w:r>
            <w:r w:rsidRPr="00C253C0">
              <w:rPr>
                <w:rFonts w:ascii="Times New Roman" w:hAnsi="Times New Roman" w:cs="Times New Roman"/>
              </w:rPr>
              <w:br/>
              <w:t xml:space="preserve">      показателей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Единица </w:t>
            </w:r>
            <w:r w:rsidRPr="00C253C0">
              <w:rPr>
                <w:rFonts w:ascii="Times New Roman" w:hAnsi="Times New Roman" w:cs="Times New Roman"/>
              </w:rPr>
              <w:br/>
              <w:t>измерения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0F0607" w:rsidRPr="000F0607" w:rsidTr="009578E7">
        <w:trPr>
          <w:trHeight w:val="629"/>
          <w:tblCellSpacing w:w="5" w:type="nil"/>
        </w:trPr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0F0607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В натуральном выражении</w:t>
            </w:r>
          </w:p>
        </w:tc>
        <w:tc>
          <w:tcPr>
            <w:tcW w:w="12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7F2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В денежном выражении (тыс.рублей)</w:t>
            </w:r>
          </w:p>
        </w:tc>
      </w:tr>
      <w:tr w:rsidR="000F0607" w:rsidRPr="000F0607" w:rsidTr="009578E7">
        <w:trPr>
          <w:trHeight w:val="208"/>
          <w:tblCellSpacing w:w="5" w:type="nil"/>
        </w:trPr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4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ind w:firstLine="540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           2           </w:t>
            </w:r>
          </w:p>
        </w:tc>
        <w:tc>
          <w:tcPr>
            <w:tcW w:w="7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ind w:firstLine="540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 xml:space="preserve">    3    </w:t>
            </w: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07" w:rsidRPr="00C253C0" w:rsidRDefault="000F0607" w:rsidP="000F0607">
            <w:pPr>
              <w:pStyle w:val="ConsPlusCell"/>
              <w:ind w:firstLine="540"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5</w:t>
            </w:r>
          </w:p>
        </w:tc>
      </w:tr>
      <w:tr w:rsidR="000F0607" w:rsidRPr="000F0607" w:rsidTr="009578E7">
        <w:trPr>
          <w:trHeight w:val="1005"/>
          <w:tblCellSpacing w:w="5" w:type="nil"/>
        </w:trPr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33107C">
            <w:pPr>
              <w:pStyle w:val="ConsPlusCell"/>
              <w:ind w:firstLine="540"/>
              <w:contextualSpacing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33107C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Потребление электрической энергии (Администраци</w:t>
            </w:r>
            <w:r w:rsidR="005D2F97" w:rsidRPr="00C253C0">
              <w:rPr>
                <w:rFonts w:ascii="Times New Roman" w:hAnsi="Times New Roman" w:cs="Times New Roman"/>
              </w:rPr>
              <w:t>я</w:t>
            </w:r>
            <w:r w:rsidRPr="00C253C0">
              <w:rPr>
                <w:rFonts w:ascii="Times New Roman" w:hAnsi="Times New Roman" w:cs="Times New Roman"/>
              </w:rPr>
              <w:t xml:space="preserve"> </w:t>
            </w:r>
            <w:r w:rsidR="004C4CFE" w:rsidRPr="00C253C0">
              <w:rPr>
                <w:rFonts w:ascii="Times New Roman" w:hAnsi="Times New Roman" w:cs="Times New Roman"/>
              </w:rPr>
              <w:t xml:space="preserve">Соленоозерного </w:t>
            </w:r>
            <w:r w:rsidRPr="00C253C0">
              <w:rPr>
                <w:rFonts w:ascii="Times New Roman" w:hAnsi="Times New Roman" w:cs="Times New Roman"/>
              </w:rPr>
              <w:t>сельсовета, уличное освещение)</w:t>
            </w:r>
          </w:p>
        </w:tc>
        <w:tc>
          <w:tcPr>
            <w:tcW w:w="7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0F0607" w:rsidP="0033107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тыс.кВт.ч</w:t>
            </w: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17,8</w:t>
            </w:r>
          </w:p>
        </w:tc>
        <w:tc>
          <w:tcPr>
            <w:tcW w:w="12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60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180,8</w:t>
            </w:r>
          </w:p>
        </w:tc>
      </w:tr>
      <w:tr w:rsidR="009578E7" w:rsidRPr="000F0607" w:rsidTr="00C253C0">
        <w:trPr>
          <w:trHeight w:val="1005"/>
          <w:tblCellSpacing w:w="5" w:type="nil"/>
        </w:trPr>
        <w:tc>
          <w:tcPr>
            <w:tcW w:w="3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Потребление электрической энергии (Сельский Дом Культуры)</w:t>
            </w:r>
          </w:p>
        </w:tc>
        <w:tc>
          <w:tcPr>
            <w:tcW w:w="7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тыс.кВт.ч</w:t>
            </w: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32,045</w:t>
            </w:r>
          </w:p>
        </w:tc>
        <w:tc>
          <w:tcPr>
            <w:tcW w:w="126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8E7" w:rsidRPr="00C253C0" w:rsidRDefault="009578E7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53C0">
              <w:rPr>
                <w:rFonts w:ascii="Times New Roman" w:hAnsi="Times New Roman" w:cs="Times New Roman"/>
                <w:sz w:val="20"/>
                <w:szCs w:val="20"/>
              </w:rPr>
              <w:t>325,2</w:t>
            </w:r>
          </w:p>
        </w:tc>
      </w:tr>
      <w:tr w:rsidR="00C253C0" w:rsidRPr="000F0607" w:rsidTr="00C253C0">
        <w:trPr>
          <w:trHeight w:val="1005"/>
          <w:tblCellSpacing w:w="5" w:type="nil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pStyle w:val="ConsPlusCell"/>
              <w:contextualSpacing/>
              <w:jc w:val="both"/>
              <w:rPr>
                <w:rFonts w:ascii="Times New Roman" w:hAnsi="Times New Roman" w:cs="Times New Roman"/>
              </w:rPr>
            </w:pPr>
            <w:r w:rsidRPr="00C253C0">
              <w:rPr>
                <w:rFonts w:ascii="Times New Roman" w:hAnsi="Times New Roman" w:cs="Times New Roman"/>
              </w:rPr>
              <w:t>Потребление электрической энергии (</w:t>
            </w:r>
            <w:r>
              <w:rPr>
                <w:rFonts w:ascii="Times New Roman" w:hAnsi="Times New Roman" w:cs="Times New Roman"/>
              </w:rPr>
              <w:t>котельной</w:t>
            </w:r>
            <w:r w:rsidRPr="00C253C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тыс.кВт.ч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55,94</w:t>
            </w:r>
          </w:p>
        </w:tc>
        <w:tc>
          <w:tcPr>
            <w:tcW w:w="1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3C0" w:rsidRPr="00C253C0" w:rsidRDefault="00C253C0" w:rsidP="003310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514,9</w:t>
            </w:r>
          </w:p>
        </w:tc>
      </w:tr>
    </w:tbl>
    <w:p w:rsidR="000F0607" w:rsidRPr="000F0607" w:rsidRDefault="000F0607" w:rsidP="000F0607">
      <w:pPr>
        <w:pStyle w:val="10"/>
        <w:keepNext/>
        <w:keepLines/>
        <w:shd w:val="clear" w:color="auto" w:fill="auto"/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B4134" w:rsidRDefault="00C253C0" w:rsidP="00C253C0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3B4134" w:rsidRPr="003B4134">
        <w:rPr>
          <w:rFonts w:ascii="Times New Roman" w:hAnsi="Times New Roman" w:cs="Times New Roman"/>
          <w:b/>
          <w:sz w:val="24"/>
          <w:szCs w:val="24"/>
        </w:rPr>
        <w:t>Цели и задачи и приоритеты развития Программы</w:t>
      </w:r>
    </w:p>
    <w:p w:rsidR="003B4134" w:rsidRPr="003B4134" w:rsidRDefault="003B4134" w:rsidP="003B4134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Основными целями Программы является: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- повышение эффективности использования энергетических ресурсов;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- повышение энергетической эффективности при эксплуатации объектов, находящихся в собственности </w:t>
      </w:r>
      <w:r w:rsidR="00581351" w:rsidRPr="003B4134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- повешение энергетической эффективности при производстве и передаче энергоресурсов.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Основными задачами Программы являются: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1. Уменьшение потребления энергии и связанных с этим затраты по </w:t>
      </w:r>
      <w:r w:rsidR="00581351" w:rsidRPr="003B4134">
        <w:rPr>
          <w:rFonts w:ascii="Times New Roman" w:eastAsia="Calibri" w:hAnsi="Times New Roman" w:cs="Times New Roman"/>
          <w:sz w:val="24"/>
          <w:szCs w:val="24"/>
        </w:rPr>
        <w:t>сельскому поселению Соленоозерного сельсовета Ширинского муниципального района Республики Хакасия</w:t>
      </w: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2. Комплексное внедрение энергосберегающих технологий, предполагающее реализацию затратных мероприятий по энергосбережению и повышению энергетической эффективности. </w:t>
      </w:r>
    </w:p>
    <w:p w:rsidR="003E22F4" w:rsidRPr="003B4134" w:rsidRDefault="003E22F4" w:rsidP="003B4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3. Разработка и реализация на объектах мероприятий по энергосбережению и повышению энергетической эффективности с учетом предшествующего опыта реализации энергосберегающих мероприятий. </w:t>
      </w:r>
    </w:p>
    <w:p w:rsidR="003E22F4" w:rsidRDefault="003E22F4" w:rsidP="003B41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4134">
        <w:rPr>
          <w:rFonts w:ascii="Times New Roman" w:eastAsia="Calibri" w:hAnsi="Times New Roman" w:cs="Times New Roman"/>
          <w:sz w:val="24"/>
          <w:szCs w:val="24"/>
        </w:rPr>
        <w:t xml:space="preserve">Поставленные цели и задачи в рамках Программы направлены на повышение эффективности использования энергетических ресурсов при их потреблении, лишь только при их последовательной и полной реализации возможно повышение энергетической </w:t>
      </w:r>
      <w:r w:rsidRPr="003B413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эффективности на объектах, находящихся в собственности </w:t>
      </w:r>
      <w:r w:rsidR="00581351" w:rsidRPr="003B4134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3B413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B4134" w:rsidRPr="003B4134" w:rsidRDefault="003B4134" w:rsidP="003B413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3107C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>. Приоритеты муниципальной политики в сфере реализации муниципальной программы, целевые показатели, описание ожидаемых результатов, сроков и этапов реализации муниципальной программы.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Программа разработана в соответствии с Федеральным законом от 23.11.2009 </w:t>
      </w:r>
      <w:r w:rsidRPr="00A148E0">
        <w:rPr>
          <w:rFonts w:ascii="Times New Roman" w:eastAsia="Calibri" w:hAnsi="Times New Roman" w:cs="Times New Roman"/>
          <w:sz w:val="24"/>
          <w:szCs w:val="24"/>
        </w:rPr>
        <w:br/>
        <w:t xml:space="preserve">№ 261–ФЗ «Об энергосбережении и повышении энергетической эффективности и о внесении изменений в отдельные законодательные акты Российской Федерации».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Целью муниципальной программы является 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Целевые показатели реализации муниципальной программы: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1. Реализация организационных мероприятий по энергосбережению и повышению энергетической эффективности;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2. Оснащение приборами учета используемых энергетических ресурсов;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3. Повышение эффективности системы электроснабжения, теплоснабжения, водоотведения и водоснабжения.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Реализация программы позволит: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осуществить переход на энергоэффективный путь развития; </w:t>
      </w:r>
    </w:p>
    <w:p w:rsidR="003E22F4" w:rsidRPr="00A148E0" w:rsidRDefault="003E22F4" w:rsidP="00CF52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оптимизировать </w:t>
      </w:r>
      <w:r w:rsidR="00CF525E">
        <w:rPr>
          <w:rFonts w:ascii="Times New Roman" w:eastAsia="Calibri" w:hAnsi="Times New Roman" w:cs="Times New Roman"/>
          <w:sz w:val="24"/>
          <w:szCs w:val="24"/>
        </w:rPr>
        <w:t>топливно-энергетический баланс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Муниципальная программа рассчитана на 202</w:t>
      </w:r>
      <w:r w:rsidR="00720D83">
        <w:rPr>
          <w:rFonts w:ascii="Times New Roman" w:eastAsia="Calibri" w:hAnsi="Times New Roman" w:cs="Times New Roman"/>
          <w:sz w:val="24"/>
          <w:szCs w:val="24"/>
        </w:rPr>
        <w:t>6-2030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года.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Сведения о целевых показателях реализации муниципальной программы представлены </w:t>
      </w:r>
      <w:r w:rsidR="00D95B27">
        <w:rPr>
          <w:rFonts w:ascii="Times New Roman" w:eastAsia="Calibri" w:hAnsi="Times New Roman" w:cs="Times New Roman"/>
          <w:sz w:val="24"/>
          <w:szCs w:val="24"/>
        </w:rPr>
        <w:t>в</w:t>
      </w:r>
      <w:r w:rsidR="00753937">
        <w:rPr>
          <w:rFonts w:ascii="Times New Roman" w:eastAsia="Calibri" w:hAnsi="Times New Roman" w:cs="Times New Roman"/>
          <w:sz w:val="24"/>
          <w:szCs w:val="24"/>
        </w:rPr>
        <w:t xml:space="preserve"> разделе 12</w:t>
      </w:r>
      <w:bookmarkStart w:id="0" w:name="_GoBack"/>
      <w:bookmarkEnd w:id="0"/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муниципальной программе.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20D83" w:rsidRPr="00720D83" w:rsidRDefault="0033107C" w:rsidP="00720D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3E22F4" w:rsidRPr="00720D83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720D83" w:rsidRPr="00720D83">
        <w:rPr>
          <w:rFonts w:ascii="Times New Roman" w:hAnsi="Times New Roman" w:cs="Times New Roman"/>
          <w:b/>
          <w:sz w:val="24"/>
          <w:szCs w:val="24"/>
        </w:rPr>
        <w:t xml:space="preserve"> Основные направления развития энергосбережения и повышения энергетической эффективности</w:t>
      </w:r>
    </w:p>
    <w:p w:rsidR="00720D83" w:rsidRDefault="00720D83" w:rsidP="00720D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20D83">
        <w:rPr>
          <w:rFonts w:ascii="Times New Roman" w:hAnsi="Times New Roman" w:cs="Times New Roman"/>
          <w:sz w:val="24"/>
          <w:szCs w:val="24"/>
        </w:rPr>
        <w:t>- экономия электрической энергии в части освещения, электропривода, электрообогрева, электроплит, холодильных установок, бытовых устройств, а также снижение потерь в распределительных и групповых электросетях;</w:t>
      </w:r>
    </w:p>
    <w:p w:rsidR="00720D83" w:rsidRPr="00720D83" w:rsidRDefault="00720D83" w:rsidP="00720D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20D83">
        <w:rPr>
          <w:rFonts w:ascii="Times New Roman" w:hAnsi="Times New Roman" w:cs="Times New Roman"/>
          <w:sz w:val="24"/>
          <w:szCs w:val="24"/>
        </w:rPr>
        <w:t xml:space="preserve"> - экономия тепловой энергии в части снижения теплопотерь и повышение эффективности систем теплоснабжения.</w:t>
      </w: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142FE" w:rsidRDefault="00C142FE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3107C" w:rsidRDefault="0033107C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33107C" w:rsidSect="00C51A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22F4" w:rsidRPr="00C142FE" w:rsidRDefault="0033107C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7</w:t>
      </w:r>
      <w:r w:rsidR="00720D83" w:rsidRPr="00C142F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C142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</w:t>
      </w:r>
      <w:r w:rsidR="00C142FE" w:rsidRPr="00C142F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еречень мероприятий по энергосбережению и повышению энергетической эффективности</w:t>
      </w:r>
    </w:p>
    <w:p w:rsidR="003E22F4" w:rsidRPr="00C142FE" w:rsidRDefault="00191A6C" w:rsidP="00191A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Таблица 5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391"/>
        <w:gridCol w:w="1844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1276"/>
      </w:tblGrid>
      <w:tr w:rsidR="0049172B" w:rsidRPr="0049172B" w:rsidTr="009675C2">
        <w:trPr>
          <w:trHeight w:val="210"/>
        </w:trPr>
        <w:tc>
          <w:tcPr>
            <w:tcW w:w="391" w:type="dxa"/>
            <w:vMerge w:val="restart"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П№/п</w:t>
            </w:r>
          </w:p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 w:val="restart"/>
          </w:tcPr>
          <w:p w:rsidR="0049172B" w:rsidRPr="0049172B" w:rsidRDefault="0049172B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850" w:type="dxa"/>
            <w:vMerge w:val="restart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Объем средств 2026-2030гг.</w:t>
            </w:r>
          </w:p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(тыс.руб.)</w:t>
            </w:r>
          </w:p>
        </w:tc>
        <w:tc>
          <w:tcPr>
            <w:tcW w:w="10631" w:type="dxa"/>
            <w:gridSpan w:val="15"/>
          </w:tcPr>
          <w:p w:rsidR="0049172B" w:rsidRPr="0049172B" w:rsidRDefault="0049172B" w:rsidP="003E3BA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 том числе по годам (тыс.руб.)</w:t>
            </w:r>
          </w:p>
        </w:tc>
        <w:tc>
          <w:tcPr>
            <w:tcW w:w="1276" w:type="dxa"/>
          </w:tcPr>
          <w:p w:rsidR="0049172B" w:rsidRPr="0049172B" w:rsidRDefault="0049172B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172B" w:rsidRPr="0049172B" w:rsidTr="009675C2">
        <w:trPr>
          <w:trHeight w:val="210"/>
        </w:trPr>
        <w:tc>
          <w:tcPr>
            <w:tcW w:w="391" w:type="dxa"/>
            <w:vMerge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3"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2127" w:type="dxa"/>
            <w:gridSpan w:val="3"/>
          </w:tcPr>
          <w:p w:rsidR="0049172B" w:rsidRPr="0049172B" w:rsidRDefault="0049172B" w:rsidP="00C142F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2126" w:type="dxa"/>
            <w:gridSpan w:val="3"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2126" w:type="dxa"/>
            <w:gridSpan w:val="3"/>
          </w:tcPr>
          <w:p w:rsidR="0049172B" w:rsidRPr="0049172B" w:rsidRDefault="0049172B" w:rsidP="00C142FE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2126" w:type="dxa"/>
            <w:gridSpan w:val="3"/>
          </w:tcPr>
          <w:p w:rsidR="0049172B" w:rsidRPr="0049172B" w:rsidRDefault="0049172B" w:rsidP="00C142FE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1276" w:type="dxa"/>
          </w:tcPr>
          <w:p w:rsidR="0049172B" w:rsidRPr="0049172B" w:rsidRDefault="0049172B" w:rsidP="0049172B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675C2" w:rsidRPr="0049172B" w:rsidTr="009675C2">
        <w:trPr>
          <w:trHeight w:val="412"/>
        </w:trPr>
        <w:tc>
          <w:tcPr>
            <w:tcW w:w="391" w:type="dxa"/>
            <w:vMerge/>
          </w:tcPr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4" w:type="dxa"/>
            <w:vMerge/>
          </w:tcPr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8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8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РХ бюджета</w:t>
            </w:r>
          </w:p>
        </w:tc>
        <w:tc>
          <w:tcPr>
            <w:tcW w:w="708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76" w:type="dxa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Получаемый эффект</w:t>
            </w:r>
          </w:p>
        </w:tc>
      </w:tr>
      <w:tr w:rsidR="0049172B" w:rsidRPr="0049172B" w:rsidTr="009675C2">
        <w:tc>
          <w:tcPr>
            <w:tcW w:w="391" w:type="dxa"/>
          </w:tcPr>
          <w:p w:rsidR="0049172B" w:rsidRPr="0049172B" w:rsidRDefault="0049172B" w:rsidP="00C142FE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9073" w:type="dxa"/>
            <w:gridSpan w:val="11"/>
          </w:tcPr>
          <w:p w:rsidR="0049172B" w:rsidRPr="0049172B" w:rsidRDefault="009675C2" w:rsidP="009675C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75C2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Организационно-аналитические мероприятия</w:t>
            </w:r>
          </w:p>
        </w:tc>
        <w:tc>
          <w:tcPr>
            <w:tcW w:w="709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49172B" w:rsidRPr="0049172B" w:rsidRDefault="0049172B" w:rsidP="00C142F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9675C2" w:rsidRPr="0049172B" w:rsidTr="009675C2">
        <w:trPr>
          <w:trHeight w:val="70"/>
        </w:trPr>
        <w:tc>
          <w:tcPr>
            <w:tcW w:w="391" w:type="dxa"/>
          </w:tcPr>
          <w:p w:rsidR="0049172B" w:rsidRPr="00D778C8" w:rsidRDefault="0049172B" w:rsidP="00E11225">
            <w:pPr>
              <w:pStyle w:val="ConsPlusNormal"/>
              <w:tabs>
                <w:tab w:val="right" w:pos="176"/>
                <w:tab w:val="center" w:pos="448"/>
              </w:tabs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D778C8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D778C8">
              <w:rPr>
                <w:rFonts w:ascii="Times New Roman" w:hAnsi="Times New Roman" w:cs="Times New Roman"/>
                <w:sz w:val="18"/>
                <w:szCs w:val="18"/>
              </w:rPr>
              <w:tab/>
              <w:t>1</w:t>
            </w:r>
          </w:p>
        </w:tc>
        <w:tc>
          <w:tcPr>
            <w:tcW w:w="1844" w:type="dxa"/>
          </w:tcPr>
          <w:p w:rsidR="0049172B" w:rsidRPr="0049172B" w:rsidRDefault="0049172B" w:rsidP="0047595D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Информирование населени</w:t>
            </w:r>
            <w:r w:rsidR="0047595D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 xml:space="preserve"> (потребителей) о требованиях законодательства по оснащению приборами учета водо-, тепло-, э</w:t>
            </w:r>
            <w:r w:rsidR="009675C2">
              <w:rPr>
                <w:rFonts w:ascii="Times New Roman" w:hAnsi="Times New Roman" w:cs="Times New Roman"/>
                <w:sz w:val="18"/>
                <w:szCs w:val="18"/>
              </w:rPr>
              <w:t xml:space="preserve">лектропотребления </w:t>
            </w:r>
          </w:p>
        </w:tc>
        <w:tc>
          <w:tcPr>
            <w:tcW w:w="850" w:type="dxa"/>
            <w:vAlign w:val="center"/>
          </w:tcPr>
          <w:p w:rsid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D778C8" w:rsidRPr="0049172B" w:rsidRDefault="00D778C8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(финансирование не требуется)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9172B" w:rsidRPr="0049172B" w:rsidRDefault="00D778C8" w:rsidP="00D778C8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675C2">
              <w:rPr>
                <w:rFonts w:ascii="Times New Roman" w:hAnsi="Times New Roman"/>
                <w:sz w:val="18"/>
                <w:szCs w:val="18"/>
              </w:rPr>
              <w:t>И</w:t>
            </w:r>
            <w:r w:rsidR="009675C2" w:rsidRPr="009675C2">
              <w:rPr>
                <w:rFonts w:ascii="Times New Roman" w:hAnsi="Times New Roman"/>
                <w:sz w:val="18"/>
                <w:szCs w:val="18"/>
              </w:rPr>
              <w:t>нформир</w:t>
            </w:r>
            <w:r>
              <w:rPr>
                <w:rFonts w:ascii="Times New Roman" w:hAnsi="Times New Roman"/>
                <w:sz w:val="18"/>
                <w:szCs w:val="18"/>
              </w:rPr>
              <w:t>-е</w:t>
            </w:r>
            <w:r w:rsidR="009675C2" w:rsidRPr="009675C2">
              <w:rPr>
                <w:rFonts w:ascii="Times New Roman" w:hAnsi="Times New Roman"/>
                <w:sz w:val="18"/>
                <w:szCs w:val="18"/>
              </w:rPr>
              <w:t xml:space="preserve"> жителей о возможных типовых решениях повышения энергетической эффективнос</w:t>
            </w:r>
            <w:r>
              <w:rPr>
                <w:rFonts w:ascii="Times New Roman" w:hAnsi="Times New Roman"/>
                <w:sz w:val="18"/>
                <w:szCs w:val="18"/>
              </w:rPr>
              <w:t>-т</w:t>
            </w:r>
            <w:r w:rsidR="009675C2" w:rsidRPr="009675C2">
              <w:rPr>
                <w:rFonts w:ascii="Times New Roman" w:hAnsi="Times New Roman"/>
                <w:sz w:val="18"/>
                <w:szCs w:val="18"/>
              </w:rPr>
              <w:t>и энергосбережении (использование энергосберегающих ламп, приборов и т.д.)</w:t>
            </w:r>
          </w:p>
        </w:tc>
      </w:tr>
      <w:tr w:rsidR="0049172B" w:rsidRPr="0049172B" w:rsidTr="001847DB">
        <w:trPr>
          <w:trHeight w:val="70"/>
        </w:trPr>
        <w:tc>
          <w:tcPr>
            <w:tcW w:w="391" w:type="dxa"/>
          </w:tcPr>
          <w:p w:rsidR="0049172B" w:rsidRPr="00D778C8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01" w:type="dxa"/>
            <w:gridSpan w:val="18"/>
          </w:tcPr>
          <w:p w:rsidR="0049172B" w:rsidRPr="0049172B" w:rsidRDefault="0049172B" w:rsidP="00E1122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 xml:space="preserve"> Организационно-аналитические мероприятия.</w:t>
            </w:r>
          </w:p>
        </w:tc>
      </w:tr>
      <w:tr w:rsidR="0049172B" w:rsidRPr="0049172B" w:rsidTr="009675C2">
        <w:trPr>
          <w:trHeight w:val="70"/>
        </w:trPr>
        <w:tc>
          <w:tcPr>
            <w:tcW w:w="391" w:type="dxa"/>
          </w:tcPr>
          <w:p w:rsidR="00D778C8" w:rsidRPr="00D778C8" w:rsidRDefault="00D778C8" w:rsidP="0049172B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D778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D778C8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49172B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778C8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4" w:type="dxa"/>
          </w:tcPr>
          <w:p w:rsidR="0049172B" w:rsidRPr="0049172B" w:rsidRDefault="0049172B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контроля за внедрением энергосберегающих мероприятий   при ремонте, зданий, строений, сооружений.  </w:t>
            </w:r>
          </w:p>
        </w:tc>
        <w:tc>
          <w:tcPr>
            <w:tcW w:w="850" w:type="dxa"/>
            <w:vAlign w:val="center"/>
          </w:tcPr>
          <w:p w:rsidR="0049172B" w:rsidRDefault="0049172B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D778C8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(финансирование не требуется)</w:t>
            </w:r>
          </w:p>
          <w:p w:rsidR="00D778C8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78C8" w:rsidRPr="0049172B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9172B" w:rsidRPr="0049172B" w:rsidRDefault="0049172B" w:rsidP="009675C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Снижение потребления энергоресурсов, затрат не требуется</w:t>
            </w:r>
          </w:p>
        </w:tc>
      </w:tr>
      <w:tr w:rsidR="009675C2" w:rsidRPr="0049172B" w:rsidTr="001847DB">
        <w:trPr>
          <w:trHeight w:val="70"/>
        </w:trPr>
        <w:tc>
          <w:tcPr>
            <w:tcW w:w="391" w:type="dxa"/>
          </w:tcPr>
          <w:p w:rsidR="009675C2" w:rsidRPr="00D778C8" w:rsidRDefault="009675C2" w:rsidP="0049172B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01" w:type="dxa"/>
            <w:gridSpan w:val="18"/>
          </w:tcPr>
          <w:p w:rsidR="009675C2" w:rsidRPr="0049172B" w:rsidRDefault="009675C2" w:rsidP="00D778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75C2">
              <w:rPr>
                <w:rFonts w:ascii="Times New Roman" w:hAnsi="Times New Roman"/>
                <w:sz w:val="18"/>
                <w:szCs w:val="18"/>
              </w:rPr>
              <w:t>Технические и технологические мероприятия по энергосбережению</w:t>
            </w:r>
          </w:p>
        </w:tc>
      </w:tr>
      <w:tr w:rsidR="009675C2" w:rsidRPr="0049172B" w:rsidTr="0040628A">
        <w:trPr>
          <w:trHeight w:val="1550"/>
        </w:trPr>
        <w:tc>
          <w:tcPr>
            <w:tcW w:w="391" w:type="dxa"/>
          </w:tcPr>
          <w:p w:rsidR="00D778C8" w:rsidRPr="00D778C8" w:rsidRDefault="00D778C8" w:rsidP="0049172B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9172B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778C8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4" w:type="dxa"/>
          </w:tcPr>
          <w:p w:rsidR="0049172B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49172B" w:rsidRPr="0049172B">
              <w:rPr>
                <w:rFonts w:ascii="Times New Roman" w:hAnsi="Times New Roman" w:cs="Times New Roman"/>
                <w:sz w:val="18"/>
                <w:szCs w:val="18"/>
              </w:rPr>
              <w:t>ониторинг  показателей энергопотребления в учреждениях, учета используемых энергетических ресурсов, сбор и анализ информации об энергопотреблении организаций (зданий, строений, сооружений).</w:t>
            </w:r>
          </w:p>
        </w:tc>
        <w:tc>
          <w:tcPr>
            <w:tcW w:w="850" w:type="dxa"/>
            <w:vAlign w:val="center"/>
          </w:tcPr>
          <w:p w:rsidR="0049172B" w:rsidRDefault="0049172B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D778C8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(финансирование не требуется)</w:t>
            </w:r>
          </w:p>
          <w:p w:rsidR="00D778C8" w:rsidRPr="0049172B" w:rsidRDefault="00D778C8" w:rsidP="0049172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9172B" w:rsidRPr="0049172B" w:rsidRDefault="009675C2" w:rsidP="009675C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675C2">
              <w:rPr>
                <w:rFonts w:ascii="Times New Roman" w:hAnsi="Times New Roman"/>
                <w:sz w:val="18"/>
                <w:szCs w:val="18"/>
              </w:rPr>
              <w:t>Получение информации для оперативных действий, анализа энергопотребления и отчетности перед вышестоящими органами и организациями.</w:t>
            </w:r>
          </w:p>
        </w:tc>
      </w:tr>
      <w:tr w:rsidR="0040628A" w:rsidRPr="0049172B" w:rsidTr="0040628A">
        <w:trPr>
          <w:trHeight w:val="1399"/>
        </w:trPr>
        <w:tc>
          <w:tcPr>
            <w:tcW w:w="391" w:type="dxa"/>
          </w:tcPr>
          <w:p w:rsidR="0040628A" w:rsidRDefault="0040628A" w:rsidP="0049172B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628A" w:rsidRPr="0040628A" w:rsidRDefault="0040628A" w:rsidP="0040628A">
            <w:pPr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844" w:type="dxa"/>
          </w:tcPr>
          <w:p w:rsidR="0040628A" w:rsidRDefault="0040628A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92358">
              <w:rPr>
                <w:rFonts w:ascii="Times New Roman" w:hAnsi="Times New Roman"/>
                <w:sz w:val="20"/>
                <w:szCs w:val="20"/>
              </w:rPr>
              <w:t>Проведение энергетических обследований муниципальных учреждений, финансируемых из муниципального бюджета (далее – один раз в пять лет), в том числе: энергетических обследований муниципальных зданий и составление энергетических паспортов по результатам обследования по каждому зданию</w:t>
            </w:r>
          </w:p>
        </w:tc>
        <w:tc>
          <w:tcPr>
            <w:tcW w:w="850" w:type="dxa"/>
            <w:vAlign w:val="center"/>
          </w:tcPr>
          <w:p w:rsidR="0040628A" w:rsidRPr="0049172B" w:rsidRDefault="00AE11D7" w:rsidP="00AE11D7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40628A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  <w:tc>
          <w:tcPr>
            <w:tcW w:w="708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20.0</w:t>
            </w:r>
          </w:p>
        </w:tc>
        <w:tc>
          <w:tcPr>
            <w:tcW w:w="709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AE11D7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40628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0628A" w:rsidRPr="0049172B" w:rsidRDefault="00AE11D7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40628A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0628A" w:rsidRPr="0049172B" w:rsidRDefault="0040628A" w:rsidP="0049172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0628A" w:rsidRPr="0040628A" w:rsidRDefault="0040628A" w:rsidP="009675C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628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сбор и обработка информации об использовании энергетических ресурсов в целях получения достоверной информации об объёме используемых энергетических ресурсов, о показателях энергетической эффективности, выявления возможностей энергосбережения и повышения энергетической </w:t>
            </w:r>
            <w:r w:rsidRPr="0040628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эффективности с отражением полученных результатов в энергетическом паспорте</w:t>
            </w:r>
          </w:p>
        </w:tc>
      </w:tr>
      <w:tr w:rsidR="009675C2" w:rsidRPr="0049172B" w:rsidTr="009675C2">
        <w:trPr>
          <w:trHeight w:val="70"/>
        </w:trPr>
        <w:tc>
          <w:tcPr>
            <w:tcW w:w="391" w:type="dxa"/>
          </w:tcPr>
          <w:p w:rsidR="00D778C8" w:rsidRPr="00D778C8" w:rsidRDefault="00D778C8" w:rsidP="009675C2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75C2" w:rsidRPr="00D778C8" w:rsidRDefault="0040628A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44" w:type="dxa"/>
          </w:tcPr>
          <w:p w:rsidR="009675C2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9675C2">
              <w:rPr>
                <w:rFonts w:ascii="Times New Roman" w:hAnsi="Times New Roman" w:cs="Times New Roman"/>
                <w:sz w:val="18"/>
                <w:szCs w:val="18"/>
              </w:rPr>
              <w:t>Проведение теплосберегающих мероприятий: утепление стен, входов, окон и т.п.</w:t>
            </w:r>
          </w:p>
        </w:tc>
        <w:tc>
          <w:tcPr>
            <w:tcW w:w="850" w:type="dxa"/>
            <w:vAlign w:val="center"/>
          </w:tcPr>
          <w:p w:rsidR="009675C2" w:rsidRPr="0049172B" w:rsidRDefault="009572C9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572C9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9675C2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572C9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9675C2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675C2" w:rsidRPr="009675C2" w:rsidRDefault="009675C2" w:rsidP="009675C2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675C2">
              <w:rPr>
                <w:rFonts w:ascii="Times New Roman" w:hAnsi="Times New Roman"/>
                <w:sz w:val="18"/>
                <w:szCs w:val="18"/>
              </w:rPr>
              <w:t>Экономия тепловой энергии</w:t>
            </w:r>
          </w:p>
        </w:tc>
      </w:tr>
      <w:tr w:rsidR="009675C2" w:rsidRPr="0049172B" w:rsidTr="009675C2">
        <w:tc>
          <w:tcPr>
            <w:tcW w:w="391" w:type="dxa"/>
          </w:tcPr>
          <w:p w:rsidR="00D778C8" w:rsidRPr="00D778C8" w:rsidRDefault="00D778C8" w:rsidP="009675C2">
            <w:pPr>
              <w:pStyle w:val="ConsPlusNormal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778C8" w:rsidRPr="00D778C8" w:rsidRDefault="00D778C8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9675C2" w:rsidRPr="00D778C8" w:rsidRDefault="0040628A" w:rsidP="00D778C8">
            <w:pPr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844" w:type="dxa"/>
          </w:tcPr>
          <w:p w:rsidR="009675C2" w:rsidRPr="00762273" w:rsidRDefault="00762273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762273">
              <w:rPr>
                <w:rFonts w:ascii="Times New Roman" w:hAnsi="Times New Roman" w:cs="Times New Roman"/>
                <w:sz w:val="18"/>
                <w:szCs w:val="18"/>
              </w:rPr>
              <w:t>Замена ламп на  светодиодные в административных зданиях</w:t>
            </w:r>
          </w:p>
        </w:tc>
        <w:tc>
          <w:tcPr>
            <w:tcW w:w="850" w:type="dxa"/>
            <w:vAlign w:val="center"/>
          </w:tcPr>
          <w:p w:rsidR="009675C2" w:rsidRPr="0049172B" w:rsidRDefault="00762273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75C2" w:rsidRPr="0049172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762273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75C2" w:rsidRPr="0049172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762273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75C2" w:rsidRPr="0049172B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9675C2" w:rsidRPr="0049172B" w:rsidRDefault="009675C2" w:rsidP="009675C2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9675C2">
              <w:rPr>
                <w:rFonts w:ascii="Times New Roman" w:hAnsi="Times New Roman" w:cs="Times New Roman"/>
                <w:sz w:val="18"/>
                <w:szCs w:val="18"/>
              </w:rPr>
              <w:t>Снижение электропотребления</w:t>
            </w:r>
          </w:p>
        </w:tc>
      </w:tr>
      <w:tr w:rsidR="009675C2" w:rsidRPr="0049172B" w:rsidTr="009675C2">
        <w:tc>
          <w:tcPr>
            <w:tcW w:w="391" w:type="dxa"/>
          </w:tcPr>
          <w:p w:rsidR="0049172B" w:rsidRPr="00D778C8" w:rsidRDefault="0040628A" w:rsidP="00D778C8">
            <w:pPr>
              <w:pStyle w:val="ConsPlusNormal"/>
              <w:tabs>
                <w:tab w:val="right" w:pos="175"/>
                <w:tab w:val="center" w:pos="447"/>
              </w:tabs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7</w:t>
            </w:r>
          </w:p>
        </w:tc>
        <w:tc>
          <w:tcPr>
            <w:tcW w:w="1844" w:type="dxa"/>
          </w:tcPr>
          <w:p w:rsidR="0049172B" w:rsidRPr="0049172B" w:rsidRDefault="0049172B" w:rsidP="00E11225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49172B">
              <w:rPr>
                <w:rFonts w:ascii="Times New Roman" w:hAnsi="Times New Roman"/>
                <w:sz w:val="18"/>
                <w:szCs w:val="18"/>
              </w:rPr>
              <w:t>Ремонт  системы освещения, замена  ламп</w:t>
            </w:r>
            <w:r w:rsidR="00762273">
              <w:rPr>
                <w:rFonts w:ascii="Times New Roman" w:hAnsi="Times New Roman"/>
                <w:sz w:val="18"/>
                <w:szCs w:val="18"/>
              </w:rPr>
              <w:t>. фотореле</w:t>
            </w:r>
          </w:p>
        </w:tc>
        <w:tc>
          <w:tcPr>
            <w:tcW w:w="850" w:type="dxa"/>
            <w:vAlign w:val="center"/>
          </w:tcPr>
          <w:p w:rsidR="0049172B" w:rsidRPr="0049172B" w:rsidRDefault="009572C9" w:rsidP="00444F0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44F0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444F0E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572C9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0E7C7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444F0E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0E7C76">
              <w:rPr>
                <w:rFonts w:ascii="Times New Roman" w:hAnsi="Times New Roman" w:cs="Times New Roman"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E7C76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0E7C7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D778C8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D778C8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D778C8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49172B" w:rsidRPr="0049172B" w:rsidRDefault="009572C9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78C8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62273" w:rsidRPr="0049172B" w:rsidTr="009675C2">
        <w:tc>
          <w:tcPr>
            <w:tcW w:w="391" w:type="dxa"/>
          </w:tcPr>
          <w:p w:rsidR="00762273" w:rsidRPr="00D778C8" w:rsidRDefault="0040628A" w:rsidP="00D778C8">
            <w:pPr>
              <w:pStyle w:val="ConsPlusNormal"/>
              <w:tabs>
                <w:tab w:val="right" w:pos="175"/>
                <w:tab w:val="center" w:pos="447"/>
              </w:tabs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44" w:type="dxa"/>
          </w:tcPr>
          <w:p w:rsidR="00762273" w:rsidRPr="00762273" w:rsidRDefault="00762273" w:rsidP="00762273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762273">
              <w:rPr>
                <w:rFonts w:ascii="Times New Roman" w:hAnsi="Times New Roman"/>
                <w:sz w:val="18"/>
                <w:szCs w:val="18"/>
              </w:rPr>
              <w:t xml:space="preserve">Установка, замена приборов учета  </w:t>
            </w:r>
          </w:p>
        </w:tc>
        <w:tc>
          <w:tcPr>
            <w:tcW w:w="850" w:type="dxa"/>
            <w:vAlign w:val="center"/>
          </w:tcPr>
          <w:p w:rsidR="00762273" w:rsidRDefault="00B561C6" w:rsidP="00444F0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709" w:type="dxa"/>
            <w:vAlign w:val="center"/>
          </w:tcPr>
          <w:p w:rsidR="00762273" w:rsidRDefault="00762273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8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762273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708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708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762273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709" w:type="dxa"/>
            <w:vAlign w:val="center"/>
          </w:tcPr>
          <w:p w:rsidR="00762273" w:rsidRDefault="00B561C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762273" w:rsidRDefault="00B561C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</w:p>
        </w:tc>
        <w:tc>
          <w:tcPr>
            <w:tcW w:w="708" w:type="dxa"/>
            <w:vAlign w:val="center"/>
          </w:tcPr>
          <w:p w:rsidR="00762273" w:rsidRDefault="00B561C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762273" w:rsidRPr="0049172B" w:rsidRDefault="00B561C6" w:rsidP="00E1122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B561C6">
              <w:rPr>
                <w:rFonts w:ascii="Times New Roman" w:hAnsi="Times New Roman" w:cs="Times New Roman"/>
                <w:sz w:val="18"/>
                <w:szCs w:val="18"/>
              </w:rPr>
              <w:t>Снижение электропотребления</w:t>
            </w:r>
          </w:p>
        </w:tc>
      </w:tr>
      <w:tr w:rsidR="009675C2" w:rsidRPr="0049172B" w:rsidTr="009675C2">
        <w:tc>
          <w:tcPr>
            <w:tcW w:w="2235" w:type="dxa"/>
            <w:gridSpan w:val="2"/>
          </w:tcPr>
          <w:p w:rsidR="0049172B" w:rsidRPr="0049172B" w:rsidRDefault="0049172B" w:rsidP="00E11225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9172B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850" w:type="dxa"/>
            <w:vAlign w:val="center"/>
          </w:tcPr>
          <w:p w:rsidR="0049172B" w:rsidRPr="0049172B" w:rsidRDefault="00B561C6" w:rsidP="0040628A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AE11D7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="00762273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D778C8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444F0E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D778C8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9172B" w:rsidRPr="0049172B" w:rsidRDefault="0049172B" w:rsidP="00D778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762273" w:rsidP="00762273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  <w:r w:rsidR="00D778C8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9172B" w:rsidRPr="0049172B" w:rsidRDefault="0040628A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9572C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9572C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0628A" w:rsidP="00B561C6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B561C6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  <w:r w:rsidR="009572C9">
              <w:rPr>
                <w:rFonts w:ascii="Times New Roman" w:hAnsi="Times New Roman" w:cs="Times New Roman"/>
                <w:b/>
                <w:sz w:val="18"/>
                <w:szCs w:val="18"/>
              </w:rPr>
              <w:t>,0</w:t>
            </w: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49172B" w:rsidRPr="0049172B" w:rsidRDefault="00AE11D7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 w:rsidR="009572C9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709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49172B" w:rsidRPr="0049172B" w:rsidRDefault="0049172B" w:rsidP="00E11225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E7C76" w:rsidRDefault="000E7C76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E7C76" w:rsidRDefault="000E7C76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0E7C76" w:rsidSect="00C142F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E22F4" w:rsidRPr="00A148E0" w:rsidRDefault="0033107C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8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>. Обоснование ресурсного обеспечения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Финансовое обеспечение реализации Программы осуществляется за счет бюджета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, бюджета муниципального образования Ширинский район, бюджета Республики Хакасия. Ежегодные объемы финансирования Программы будут уточнятся, исходя из возможностей бюджетов </w:t>
      </w:r>
      <w:r w:rsidR="00581351" w:rsidRPr="00A148E0">
        <w:rPr>
          <w:rFonts w:ascii="Times New Roman" w:eastAsia="Calibri" w:hAnsi="Times New Roman" w:cs="Times New Roman"/>
          <w:sz w:val="24"/>
          <w:szCs w:val="24"/>
        </w:rPr>
        <w:t>сельского поселения Соленоозерного сельсовета Ширинского муниципального района Республики Хакасия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и с учетом предоставляемых субсидий на реализацию мероприятий по энергосбережению, на соответствующих финансовый год. </w:t>
      </w:r>
    </w:p>
    <w:p w:rsidR="003E22F4" w:rsidRPr="00A148E0" w:rsidRDefault="003E22F4" w:rsidP="003E22F4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Таблица </w:t>
      </w:r>
      <w:r w:rsidR="00191A6C">
        <w:rPr>
          <w:rFonts w:ascii="Times New Roman" w:eastAsia="Calibri" w:hAnsi="Times New Roman" w:cs="Times New Roman"/>
          <w:sz w:val="24"/>
          <w:szCs w:val="24"/>
        </w:rPr>
        <w:t>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7"/>
        <w:gridCol w:w="4148"/>
        <w:gridCol w:w="4885"/>
      </w:tblGrid>
      <w:tr w:rsidR="00A148E0" w:rsidRPr="00A148E0" w:rsidTr="00C142FE">
        <w:trPr>
          <w:trHeight w:val="245"/>
        </w:trPr>
        <w:tc>
          <w:tcPr>
            <w:tcW w:w="377" w:type="pct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2123" w:type="pct"/>
            <w:vAlign w:val="center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Годы </w:t>
            </w:r>
          </w:p>
        </w:tc>
        <w:tc>
          <w:tcPr>
            <w:tcW w:w="2500" w:type="pct"/>
          </w:tcPr>
          <w:p w:rsidR="003E22F4" w:rsidRPr="00A148E0" w:rsidRDefault="003E22F4" w:rsidP="009572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финансирования из бюджета </w:t>
            </w:r>
            <w:r w:rsidR="009572C9">
              <w:rPr>
                <w:rFonts w:ascii="Times New Roman" w:eastAsia="Calibri" w:hAnsi="Times New Roman" w:cs="Times New Roman"/>
                <w:sz w:val="24"/>
                <w:szCs w:val="24"/>
              </w:rPr>
              <w:t>Соленоозерного</w:t>
            </w: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сельсовета (тыс.руб.) </w:t>
            </w:r>
          </w:p>
        </w:tc>
      </w:tr>
      <w:tr w:rsidR="00A148E0" w:rsidRPr="00A148E0" w:rsidTr="00C142FE">
        <w:trPr>
          <w:trHeight w:val="109"/>
        </w:trPr>
        <w:tc>
          <w:tcPr>
            <w:tcW w:w="377" w:type="pct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123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500" w:type="pct"/>
          </w:tcPr>
          <w:p w:rsidR="003E22F4" w:rsidRPr="00A148E0" w:rsidRDefault="00444F0E" w:rsidP="00444F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,0 </w:t>
            </w:r>
          </w:p>
        </w:tc>
      </w:tr>
      <w:tr w:rsidR="009572C9" w:rsidRPr="00A148E0" w:rsidTr="00C142FE">
        <w:trPr>
          <w:trHeight w:val="109"/>
        </w:trPr>
        <w:tc>
          <w:tcPr>
            <w:tcW w:w="377" w:type="pct"/>
          </w:tcPr>
          <w:p w:rsidR="009572C9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3" w:type="pct"/>
          </w:tcPr>
          <w:p w:rsidR="009572C9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2500" w:type="pct"/>
          </w:tcPr>
          <w:p w:rsidR="009572C9" w:rsidRPr="00A148E0" w:rsidRDefault="00444F0E" w:rsidP="00B561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A148E0" w:rsidRPr="00A148E0" w:rsidTr="00C142FE">
        <w:trPr>
          <w:trHeight w:val="109"/>
        </w:trPr>
        <w:tc>
          <w:tcPr>
            <w:tcW w:w="377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3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2500" w:type="pct"/>
          </w:tcPr>
          <w:p w:rsidR="003E22F4" w:rsidRPr="00A148E0" w:rsidRDefault="000D0A35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</w:tr>
      <w:tr w:rsidR="00A148E0" w:rsidRPr="00A148E0" w:rsidTr="00C142FE">
        <w:trPr>
          <w:trHeight w:val="109"/>
        </w:trPr>
        <w:tc>
          <w:tcPr>
            <w:tcW w:w="377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3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2500" w:type="pct"/>
          </w:tcPr>
          <w:p w:rsidR="003E22F4" w:rsidRPr="00A148E0" w:rsidRDefault="000D0A35" w:rsidP="00B561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B561C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A148E0" w:rsidRPr="00A148E0" w:rsidTr="00C142FE">
        <w:trPr>
          <w:trHeight w:val="109"/>
        </w:trPr>
        <w:tc>
          <w:tcPr>
            <w:tcW w:w="377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3" w:type="pct"/>
          </w:tcPr>
          <w:p w:rsidR="003E22F4" w:rsidRPr="00A148E0" w:rsidRDefault="009572C9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00" w:type="pct"/>
          </w:tcPr>
          <w:p w:rsidR="003E22F4" w:rsidRPr="00A148E0" w:rsidRDefault="00AE11D7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3E22F4" w:rsidRPr="00A148E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</w:tr>
      <w:tr w:rsidR="00C142FE" w:rsidRPr="00A148E0" w:rsidTr="00C142FE">
        <w:trPr>
          <w:trHeight w:val="107"/>
        </w:trPr>
        <w:tc>
          <w:tcPr>
            <w:tcW w:w="2500" w:type="pct"/>
            <w:gridSpan w:val="2"/>
          </w:tcPr>
          <w:p w:rsidR="003E22F4" w:rsidRPr="00A148E0" w:rsidRDefault="003E22F4" w:rsidP="003E22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48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00" w:type="pct"/>
          </w:tcPr>
          <w:p w:rsidR="003E22F4" w:rsidRPr="00A148E0" w:rsidRDefault="00B561C6" w:rsidP="000D0A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AE11D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  <w:r w:rsidR="0076227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3E22F4" w:rsidRPr="00A148E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</w:tbl>
    <w:p w:rsidR="00191A6C" w:rsidRDefault="00191A6C" w:rsidP="00191A6C">
      <w:pPr>
        <w:shd w:val="clear" w:color="auto" w:fill="FFFFFF"/>
        <w:spacing w:after="0" w:line="24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25A" w:rsidRDefault="0033107C" w:rsidP="00191A6C">
      <w:pPr>
        <w:shd w:val="clear" w:color="auto" w:fill="FFFFFF"/>
        <w:spacing w:after="0" w:line="24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F7425A" w:rsidRPr="00F7425A">
        <w:rPr>
          <w:rFonts w:ascii="Times New Roman" w:hAnsi="Times New Roman" w:cs="Times New Roman"/>
          <w:b/>
          <w:sz w:val="24"/>
          <w:szCs w:val="24"/>
        </w:rPr>
        <w:t>. Сроки и этапы реализации Программы</w:t>
      </w:r>
    </w:p>
    <w:p w:rsidR="00191A6C" w:rsidRPr="00F7425A" w:rsidRDefault="00191A6C" w:rsidP="00191A6C">
      <w:pPr>
        <w:shd w:val="clear" w:color="auto" w:fill="FFFFFF"/>
        <w:spacing w:after="0" w:line="240" w:lineRule="auto"/>
        <w:ind w:firstLine="73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107C" w:rsidRDefault="00F7425A" w:rsidP="00F742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25A">
        <w:rPr>
          <w:rFonts w:ascii="Times New Roman" w:hAnsi="Times New Roman" w:cs="Times New Roman"/>
          <w:sz w:val="24"/>
          <w:szCs w:val="24"/>
        </w:rPr>
        <w:t xml:space="preserve">Программу предусматривается реализовать в </w:t>
      </w:r>
      <w:r>
        <w:rPr>
          <w:rFonts w:ascii="Times New Roman" w:hAnsi="Times New Roman" w:cs="Times New Roman"/>
          <w:sz w:val="24"/>
          <w:szCs w:val="24"/>
        </w:rPr>
        <w:t>один</w:t>
      </w:r>
      <w:r w:rsidRPr="00F7425A">
        <w:rPr>
          <w:rFonts w:ascii="Times New Roman" w:hAnsi="Times New Roman" w:cs="Times New Roman"/>
          <w:sz w:val="24"/>
          <w:szCs w:val="24"/>
        </w:rPr>
        <w:t xml:space="preserve"> этап (2026 – 20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F7425A">
        <w:rPr>
          <w:rFonts w:ascii="Times New Roman" w:hAnsi="Times New Roman" w:cs="Times New Roman"/>
          <w:sz w:val="24"/>
          <w:szCs w:val="24"/>
        </w:rPr>
        <w:t xml:space="preserve"> г</w:t>
      </w:r>
      <w:r w:rsidR="0033107C">
        <w:rPr>
          <w:rFonts w:ascii="Times New Roman" w:hAnsi="Times New Roman" w:cs="Times New Roman"/>
          <w:sz w:val="24"/>
          <w:szCs w:val="24"/>
        </w:rPr>
        <w:t>.г.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742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425A" w:rsidRPr="00F7425A" w:rsidRDefault="00F7425A" w:rsidP="00F742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F7425A">
        <w:rPr>
          <w:rFonts w:ascii="Times New Roman" w:hAnsi="Times New Roman" w:cs="Times New Roman"/>
          <w:sz w:val="24"/>
          <w:szCs w:val="24"/>
        </w:rPr>
        <w:t>сновными направлениями работы в области энергосбережения должны быть:</w:t>
      </w:r>
    </w:p>
    <w:p w:rsidR="00F7425A" w:rsidRPr="00F7425A" w:rsidRDefault="00F7425A" w:rsidP="00F742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25A">
        <w:rPr>
          <w:rFonts w:ascii="Times New Roman" w:hAnsi="Times New Roman" w:cs="Times New Roman"/>
          <w:sz w:val="24"/>
          <w:szCs w:val="24"/>
        </w:rPr>
        <w:t>- замена светодиодных светильников на энергосберегающие лампы и светильники;</w:t>
      </w:r>
    </w:p>
    <w:p w:rsidR="00F7425A" w:rsidRPr="000E2DA1" w:rsidRDefault="00F7425A" w:rsidP="00F7425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2DA1">
        <w:rPr>
          <w:rFonts w:ascii="Times New Roman" w:hAnsi="Times New Roman" w:cs="Times New Roman"/>
          <w:sz w:val="24"/>
          <w:szCs w:val="24"/>
        </w:rPr>
        <w:t xml:space="preserve">- </w:t>
      </w:r>
      <w:r w:rsidR="000E2DA1" w:rsidRPr="000E2DA1">
        <w:rPr>
          <w:rFonts w:ascii="Times New Roman" w:hAnsi="Times New Roman" w:cs="Times New Roman"/>
          <w:sz w:val="24"/>
          <w:szCs w:val="24"/>
        </w:rPr>
        <w:t>Проведение теплосберегающих мероприятий: утепление стен, входов, окон и т.п.</w:t>
      </w:r>
      <w:r w:rsidRPr="000E2DA1">
        <w:rPr>
          <w:rFonts w:ascii="Times New Roman" w:hAnsi="Times New Roman" w:cs="Times New Roman"/>
          <w:sz w:val="24"/>
          <w:szCs w:val="24"/>
        </w:rPr>
        <w:t>;</w:t>
      </w:r>
    </w:p>
    <w:p w:rsidR="000E2DA1" w:rsidRPr="00F7425A" w:rsidRDefault="000E2DA1" w:rsidP="000E2DA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425A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объектов бюджетной</w:t>
      </w:r>
      <w:r>
        <w:rPr>
          <w:rFonts w:ascii="Times New Roman" w:hAnsi="Times New Roman" w:cs="Times New Roman"/>
          <w:sz w:val="24"/>
          <w:szCs w:val="24"/>
        </w:rPr>
        <w:t xml:space="preserve"> сферы.</w:t>
      </w:r>
    </w:p>
    <w:p w:rsidR="003E22F4" w:rsidRPr="00A148E0" w:rsidRDefault="003E22F4" w:rsidP="00191A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Default="0033107C" w:rsidP="0019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DA1">
        <w:rPr>
          <w:rFonts w:ascii="Times New Roman" w:eastAsia="Calibri" w:hAnsi="Times New Roman" w:cs="Times New Roman"/>
          <w:b/>
          <w:bCs/>
          <w:sz w:val="24"/>
          <w:szCs w:val="24"/>
        </w:rPr>
        <w:t>10</w:t>
      </w:r>
      <w:r w:rsidR="003E22F4" w:rsidRPr="000E2DA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r w:rsidR="000E2DA1" w:rsidRPr="000E2DA1">
        <w:rPr>
          <w:rFonts w:ascii="Times New Roman" w:hAnsi="Times New Roman" w:cs="Times New Roman"/>
          <w:b/>
          <w:sz w:val="24"/>
          <w:szCs w:val="24"/>
        </w:rPr>
        <w:t>Управление и контроль за реализацией Программы</w:t>
      </w:r>
    </w:p>
    <w:p w:rsidR="000E2DA1" w:rsidRPr="000E2DA1" w:rsidRDefault="000E2DA1" w:rsidP="00191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Реализация Программы обеспечивается за счет проведения запланированных программных мероприятий на соответствующий год с учетом финансовых возможностей.</w:t>
      </w:r>
    </w:p>
    <w:p w:rsidR="003E22F4" w:rsidRPr="00A148E0" w:rsidRDefault="003E22F4" w:rsidP="003E22F4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Обязанности по выполнению энергосберегающих мероприятий, а также учет, контроль за их реализацией, анализ эффективности программных мероприятий проводятся администрацией </w:t>
      </w:r>
      <w:r w:rsidR="00444F0E">
        <w:rPr>
          <w:rFonts w:ascii="Times New Roman" w:eastAsia="Calibri" w:hAnsi="Times New Roman" w:cs="Times New Roman"/>
          <w:sz w:val="24"/>
          <w:szCs w:val="24"/>
        </w:rPr>
        <w:t xml:space="preserve">Соленоозерного </w:t>
      </w:r>
      <w:r w:rsidRPr="00A148E0">
        <w:rPr>
          <w:rFonts w:ascii="Times New Roman" w:eastAsia="Calibri" w:hAnsi="Times New Roman" w:cs="Times New Roman"/>
          <w:sz w:val="24"/>
          <w:szCs w:val="24"/>
        </w:rPr>
        <w:t>сельсовета, в рамках которого: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- ежеквартально проводиться мониторинг по энергосбережению и повышению энергетической эффективности;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- рассматривают ход реализации программных мероприятий Программы.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Текущее управление реализацией Программы осуществляет администрация </w:t>
      </w:r>
      <w:r w:rsidR="00444F0E">
        <w:rPr>
          <w:rFonts w:ascii="Times New Roman" w:eastAsia="Calibri" w:hAnsi="Times New Roman" w:cs="Times New Roman"/>
          <w:sz w:val="24"/>
          <w:szCs w:val="24"/>
        </w:rPr>
        <w:t>Соленоозерного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сельсовета.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Контроль и ответственность за ходом реализации мероприятий осуществляется администрацией </w:t>
      </w:r>
      <w:r w:rsidR="00444F0E">
        <w:rPr>
          <w:rFonts w:ascii="Times New Roman" w:eastAsia="Calibri" w:hAnsi="Times New Roman" w:cs="Times New Roman"/>
          <w:sz w:val="24"/>
          <w:szCs w:val="24"/>
        </w:rPr>
        <w:t>Соленоозерного</w:t>
      </w: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 сельсовета.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0E2DA1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11</w:t>
      </w:r>
      <w:r w:rsidR="003E22F4" w:rsidRPr="00A148E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Ожидаемые конечные результаты от реализации </w:t>
      </w:r>
      <w:r w:rsidR="003E22F4" w:rsidRPr="00A148E0">
        <w:rPr>
          <w:rFonts w:ascii="Times New Roman" w:eastAsia="Calibri" w:hAnsi="Times New Roman" w:cs="Times New Roman"/>
          <w:b/>
          <w:sz w:val="24"/>
          <w:szCs w:val="24"/>
        </w:rPr>
        <w:t xml:space="preserve">программных мероприятий.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В результате реализации Программы должно быть обеспечено: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проведены мероприятия по информационному обеспечению и пропаганде энергосбережения;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обеспечен учет всего объема потребляемых энергетических ресурсов за счет оснащения организаций современными техническими средствами учета потребления топливно-энергетических ресурсов.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экономия электрической энергии;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 xml:space="preserve">- снижены расходы местного бюджета на оплату электрической энергии;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полный переход на приборный учет при расчетах организаций муниципальной бюджетной сферы с организациями коммунального комплекса; </w:t>
      </w:r>
    </w:p>
    <w:p w:rsidR="003E22F4" w:rsidRPr="00A148E0" w:rsidRDefault="003E22F4" w:rsidP="003E22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- переход на приборный учет при расчетах населения.</w:t>
      </w:r>
    </w:p>
    <w:p w:rsidR="000E7C76" w:rsidRDefault="003E22F4" w:rsidP="000E7C76">
      <w:pPr>
        <w:spacing w:after="160" w:line="259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48E0">
        <w:rPr>
          <w:rFonts w:ascii="Times New Roman" w:eastAsia="Calibri" w:hAnsi="Times New Roman" w:cs="Times New Roman"/>
          <w:sz w:val="24"/>
          <w:szCs w:val="24"/>
        </w:rPr>
        <w:t>Оценка эффективности Программы осуществляется исходя из отношения показателей целей Программы к показателям непосредственных результатов реализации программных мероприятий.</w:t>
      </w:r>
    </w:p>
    <w:p w:rsidR="000E7C76" w:rsidRDefault="00F7425A" w:rsidP="000E7C7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0E2DA1">
        <w:rPr>
          <w:rFonts w:ascii="Times New Roman" w:hAnsi="Times New Roman" w:cs="Times New Roman"/>
          <w:b/>
          <w:sz w:val="24"/>
          <w:szCs w:val="24"/>
        </w:rPr>
        <w:t>2</w:t>
      </w:r>
      <w:r w:rsidR="00444F0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B58F0" w:rsidRPr="002B58F0">
        <w:rPr>
          <w:rFonts w:ascii="Times New Roman" w:hAnsi="Times New Roman" w:cs="Times New Roman"/>
          <w:b/>
          <w:sz w:val="24"/>
          <w:szCs w:val="24"/>
        </w:rPr>
        <w:t>Сведения о целевых показателях программы энергосбережения и повышение энергетической эффективности</w:t>
      </w:r>
    </w:p>
    <w:p w:rsidR="00191A6C" w:rsidRPr="000E7C76" w:rsidRDefault="00191A6C" w:rsidP="00191A6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7</w:t>
      </w:r>
    </w:p>
    <w:tbl>
      <w:tblPr>
        <w:tblW w:w="9910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22"/>
        <w:gridCol w:w="3935"/>
        <w:gridCol w:w="708"/>
        <w:gridCol w:w="993"/>
        <w:gridCol w:w="850"/>
        <w:gridCol w:w="851"/>
        <w:gridCol w:w="992"/>
        <w:gridCol w:w="1059"/>
      </w:tblGrid>
      <w:tr w:rsidR="000E7C76" w:rsidRPr="000E7C76" w:rsidTr="00444F0E">
        <w:tc>
          <w:tcPr>
            <w:tcW w:w="522" w:type="dxa"/>
            <w:vMerge w:val="restart"/>
          </w:tcPr>
          <w:p w:rsidR="000E7C76" w:rsidRPr="000E7C76" w:rsidRDefault="000E7C76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3935" w:type="dxa"/>
            <w:vMerge w:val="restart"/>
          </w:tcPr>
          <w:p w:rsidR="000E7C76" w:rsidRPr="000E7C76" w:rsidRDefault="000E7C76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программы</w:t>
            </w:r>
          </w:p>
        </w:tc>
        <w:tc>
          <w:tcPr>
            <w:tcW w:w="708" w:type="dxa"/>
            <w:vMerge w:val="restart"/>
          </w:tcPr>
          <w:p w:rsidR="000E7C76" w:rsidRPr="000E7C76" w:rsidRDefault="000E7C76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r w:rsidR="00444F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измер</w:t>
            </w:r>
            <w:r w:rsidR="00444F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45" w:type="dxa"/>
            <w:gridSpan w:val="5"/>
          </w:tcPr>
          <w:p w:rsidR="000E7C76" w:rsidRPr="000E7C76" w:rsidRDefault="000E7C76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Плановые значения целевых показателей программы</w:t>
            </w:r>
          </w:p>
        </w:tc>
      </w:tr>
      <w:tr w:rsidR="00444F0E" w:rsidRPr="000E7C76" w:rsidTr="00444F0E">
        <w:tc>
          <w:tcPr>
            <w:tcW w:w="522" w:type="dxa"/>
            <w:vMerge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35" w:type="dxa"/>
            <w:vMerge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0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992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2029г.</w:t>
            </w:r>
          </w:p>
        </w:tc>
        <w:tc>
          <w:tcPr>
            <w:tcW w:w="1059" w:type="dxa"/>
          </w:tcPr>
          <w:p w:rsidR="00444F0E" w:rsidRPr="000E7C76" w:rsidRDefault="00444F0E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 г.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444F0E" w:rsidRPr="000E7C76" w:rsidRDefault="00773024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59" w:type="dxa"/>
          </w:tcPr>
          <w:p w:rsidR="00444F0E" w:rsidRPr="000E7C76" w:rsidRDefault="00773024" w:rsidP="00444F0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35" w:type="dxa"/>
          </w:tcPr>
          <w:p w:rsidR="00444F0E" w:rsidRPr="000E7C76" w:rsidRDefault="00444F0E" w:rsidP="00FA0D9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Оснащенность приборами учета 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0D0A35" w:rsidP="004759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75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444F0E" w:rsidRPr="000E7C76" w:rsidRDefault="00B561C6" w:rsidP="004759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7595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444F0E" w:rsidRPr="000E7C76" w:rsidRDefault="0047595D" w:rsidP="000D0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992" w:type="dxa"/>
          </w:tcPr>
          <w:p w:rsidR="00444F0E" w:rsidRPr="000E7C76" w:rsidRDefault="0047595D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59" w:type="dxa"/>
          </w:tcPr>
          <w:p w:rsidR="00444F0E" w:rsidRPr="000E7C76" w:rsidRDefault="00B561C6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Оснащенность приборами учета используемых энергетических ресурсов, в том числе с использованием интеллектуальных приборов учета, автоматизированных систем и систем диспетчеризации  в жилом секторе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059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Доля энергоэффективных источников света в системах уличного освещения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993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0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Количество зданий муниципальной собственности полностью оснащенных энергосберегающими источниками электрической энергии для обеспечения освещенности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993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0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851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444F0E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 xml:space="preserve">Доля органов местного самоуправления, муниципальных учреждений, прошедших энергетические обследования  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Доля расчетов потребителей муниципальной бюджетной сферы за тепловую энергию по показаниям приборов учета (в процентах от общей суммы расчетов)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444F0E" w:rsidRPr="000E7C76" w:rsidTr="00444F0E">
        <w:tc>
          <w:tcPr>
            <w:tcW w:w="522" w:type="dxa"/>
          </w:tcPr>
          <w:p w:rsidR="00444F0E" w:rsidRPr="000E7C76" w:rsidRDefault="00444F0E" w:rsidP="000E7C7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35" w:type="dxa"/>
          </w:tcPr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Доля объёма холодной воды, расчёты за которую осуществляются с использованием приборов учёта (Административное здание)</w:t>
            </w:r>
          </w:p>
        </w:tc>
        <w:tc>
          <w:tcPr>
            <w:tcW w:w="708" w:type="dxa"/>
          </w:tcPr>
          <w:p w:rsidR="00444F0E" w:rsidRPr="000E7C76" w:rsidRDefault="00444F0E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7C76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93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444F0E" w:rsidRPr="000E7C76" w:rsidRDefault="00444F0E" w:rsidP="000E7C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444F0E" w:rsidRPr="000E7C76" w:rsidRDefault="00762273" w:rsidP="000E7C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059" w:type="dxa"/>
          </w:tcPr>
          <w:p w:rsidR="00444F0E" w:rsidRPr="000E7C76" w:rsidRDefault="00762273" w:rsidP="00444F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7A46F4" w:rsidRDefault="007A46F4"/>
    <w:p w:rsidR="00191A6C" w:rsidRDefault="00191A6C"/>
    <w:p w:rsidR="00191A6C" w:rsidRDefault="00191A6C"/>
    <w:p w:rsidR="00191A6C" w:rsidRDefault="00191A6C">
      <w:pPr>
        <w:sectPr w:rsidR="00191A6C" w:rsidSect="000E2DA1">
          <w:pgSz w:w="11906" w:h="16838"/>
          <w:pgMar w:top="1134" w:right="566" w:bottom="1134" w:left="1560" w:header="709" w:footer="709" w:gutter="0"/>
          <w:cols w:space="708"/>
          <w:docGrid w:linePitch="360"/>
        </w:sectPr>
      </w:pPr>
    </w:p>
    <w:p w:rsidR="005411D4" w:rsidRDefault="005411D4" w:rsidP="005411D4">
      <w:pPr>
        <w:pStyle w:val="aa"/>
        <w:jc w:val="right"/>
      </w:pPr>
      <w:r>
        <w:lastRenderedPageBreak/>
        <w:t>Приложение 1</w:t>
      </w:r>
    </w:p>
    <w:p w:rsidR="005411D4" w:rsidRDefault="005411D4" w:rsidP="005411D4">
      <w:pPr>
        <w:pStyle w:val="aa"/>
        <w:jc w:val="right"/>
      </w:pPr>
      <w:r>
        <w:t xml:space="preserve"> к программе</w:t>
      </w:r>
    </w:p>
    <w:p w:rsidR="005411D4" w:rsidRDefault="005411D4" w:rsidP="005411D4">
      <w:pPr>
        <w:pStyle w:val="aa"/>
        <w:jc w:val="right"/>
        <w:rPr>
          <w:rFonts w:cs="Cambria"/>
        </w:rPr>
      </w:pPr>
    </w:p>
    <w:p w:rsidR="00191A6C" w:rsidRDefault="00191A6C" w:rsidP="00191A6C">
      <w:pPr>
        <w:pStyle w:val="aa"/>
        <w:jc w:val="center"/>
        <w:rPr>
          <w:rFonts w:cs="Cambria"/>
        </w:rPr>
      </w:pPr>
      <w:r>
        <w:rPr>
          <w:rFonts w:cs="Cambria"/>
        </w:rPr>
        <w:t>ОТЧЕТ (форма)</w:t>
      </w:r>
    </w:p>
    <w:p w:rsidR="00191A6C" w:rsidRDefault="00191A6C" w:rsidP="00191A6C">
      <w:pPr>
        <w:pStyle w:val="aa"/>
        <w:jc w:val="center"/>
        <w:rPr>
          <w:rFonts w:cs="Cambria"/>
        </w:rPr>
      </w:pPr>
      <w:bookmarkStart w:id="1" w:name="__RefHeading___Toc417562935"/>
      <w:bookmarkEnd w:id="1"/>
      <w:r>
        <w:rPr>
          <w:rFonts w:cs="Cambria"/>
        </w:rPr>
        <w:t>О ДОСТИЖЕНИИ ЗНАЧЕНИЙ ЦЕЛЕВЫХ ПОКАЗАТЕЛЕЙ ПРОГРАММЫ ЭНЕРГОСБЕРЕЖЕНИЯ</w:t>
      </w:r>
    </w:p>
    <w:p w:rsidR="00191A6C" w:rsidRDefault="00191A6C" w:rsidP="00191A6C">
      <w:pPr>
        <w:pStyle w:val="aa"/>
        <w:jc w:val="center"/>
        <w:rPr>
          <w:rFonts w:cs="Cambria"/>
        </w:rPr>
      </w:pPr>
      <w:bookmarkStart w:id="2" w:name="__RefHeading___Toc417562936"/>
      <w:bookmarkEnd w:id="2"/>
      <w:r>
        <w:rPr>
          <w:rFonts w:cs="Cambria"/>
        </w:rPr>
        <w:t>И ПОВЫШЕНИЯ ЭНЕРГЕТИЧЕСКОЙ ЭФФЕКТИВНОСТИ</w:t>
      </w:r>
    </w:p>
    <w:p w:rsidR="00191A6C" w:rsidRDefault="00191A6C" w:rsidP="00191A6C">
      <w:pPr>
        <w:spacing w:after="0" w:line="240" w:lineRule="auto"/>
        <w:jc w:val="center"/>
        <w:rPr>
          <w:color w:val="000000"/>
        </w:rPr>
      </w:pPr>
      <w:r>
        <w:rPr>
          <w:color w:val="000000"/>
        </w:rPr>
        <w:t xml:space="preserve">согласно Приложению № 4 приказа от 30 июня 2014 № 398 </w:t>
      </w:r>
    </w:p>
    <w:p w:rsidR="00191A6C" w:rsidRDefault="00191A6C" w:rsidP="00191A6C">
      <w:pPr>
        <w:spacing w:after="0" w:line="240" w:lineRule="auto"/>
        <w:jc w:val="center"/>
        <w:rPr>
          <w:color w:val="000000"/>
        </w:rPr>
      </w:pPr>
      <w:r>
        <w:rPr>
          <w:color w:val="000000"/>
        </w:rPr>
        <w:t>Минэнерго России</w:t>
      </w:r>
    </w:p>
    <w:p w:rsidR="00191A6C" w:rsidRDefault="00191A6C" w:rsidP="00191A6C">
      <w:pPr>
        <w:pStyle w:val="aa"/>
        <w:jc w:val="center"/>
      </w:pPr>
      <w:r>
        <w:t>Государственное/муниципальное бюджетное учреждение Ивановской области</w:t>
      </w:r>
    </w:p>
    <w:p w:rsidR="00191A6C" w:rsidRDefault="00191A6C" w:rsidP="00191A6C">
      <w:pPr>
        <w:pStyle w:val="aa"/>
        <w:jc w:val="center"/>
        <w:rPr>
          <w:spacing w:val="-4"/>
        </w:rPr>
      </w:pPr>
      <w:r>
        <w:rPr>
          <w:spacing w:val="-4"/>
        </w:rPr>
        <w:t>«________________________________________________________________»</w:t>
      </w:r>
    </w:p>
    <w:tbl>
      <w:tblPr>
        <w:tblW w:w="147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805"/>
        <w:gridCol w:w="47"/>
        <w:gridCol w:w="960"/>
        <w:gridCol w:w="958"/>
        <w:gridCol w:w="961"/>
        <w:gridCol w:w="2481"/>
        <w:gridCol w:w="253"/>
        <w:gridCol w:w="705"/>
        <w:gridCol w:w="960"/>
        <w:gridCol w:w="209"/>
        <w:gridCol w:w="750"/>
        <w:gridCol w:w="960"/>
        <w:gridCol w:w="302"/>
        <w:gridCol w:w="656"/>
        <w:gridCol w:w="1082"/>
        <w:gridCol w:w="142"/>
        <w:gridCol w:w="132"/>
        <w:gridCol w:w="563"/>
        <w:gridCol w:w="575"/>
        <w:gridCol w:w="384"/>
        <w:gridCol w:w="325"/>
        <w:gridCol w:w="185"/>
        <w:gridCol w:w="20"/>
        <w:gridCol w:w="185"/>
      </w:tblGrid>
      <w:tr w:rsidR="00191A6C" w:rsidTr="005411D4">
        <w:trPr>
          <w:gridAfter w:val="1"/>
          <w:wAfter w:w="185" w:type="dxa"/>
          <w:trHeight w:val="300"/>
        </w:trPr>
        <w:tc>
          <w:tcPr>
            <w:tcW w:w="959" w:type="dxa"/>
            <w:gridSpan w:val="3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8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61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2481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9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1224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695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959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  <w:r>
              <w:t>КОДЫ</w:t>
            </w:r>
          </w:p>
        </w:tc>
        <w:tc>
          <w:tcPr>
            <w:tcW w:w="510" w:type="dxa"/>
            <w:gridSpan w:val="2"/>
            <w:shd w:val="clear" w:color="auto" w:fill="auto"/>
            <w:vAlign w:val="bottom"/>
          </w:tcPr>
          <w:p w:rsidR="00191A6C" w:rsidRDefault="00191A6C" w:rsidP="00191A6C">
            <w:pPr>
              <w:pStyle w:val="ConsPlusNonformat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" w:type="dxa"/>
            <w:shd w:val="clear" w:color="auto" w:fill="auto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</w:tr>
      <w:tr w:rsidR="00191A6C" w:rsidTr="005411D4">
        <w:tblPrEx>
          <w:tblCellMar>
            <w:left w:w="108" w:type="dxa"/>
            <w:right w:w="108" w:type="dxa"/>
          </w:tblCellMar>
        </w:tblPrEx>
        <w:trPr>
          <w:gridAfter w:val="3"/>
          <w:wAfter w:w="390" w:type="dxa"/>
          <w:trHeight w:val="378"/>
        </w:trPr>
        <w:tc>
          <w:tcPr>
            <w:tcW w:w="12196" w:type="dxa"/>
            <w:gridSpan w:val="16"/>
            <w:vMerge w:val="restart"/>
            <w:shd w:val="clear" w:color="auto" w:fill="auto"/>
            <w:vAlign w:val="center"/>
          </w:tcPr>
          <w:p w:rsidR="00191A6C" w:rsidRDefault="00191A6C" w:rsidP="00191A6C">
            <w:pPr>
              <w:snapToGrid w:val="0"/>
              <w:spacing w:after="0" w:line="240" w:lineRule="auto"/>
            </w:pPr>
            <w:r>
              <w:t>на 1 января 20_____г. Дата</w:t>
            </w:r>
          </w:p>
        </w:tc>
        <w:tc>
          <w:tcPr>
            <w:tcW w:w="1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</w:tr>
      <w:tr w:rsidR="00191A6C" w:rsidTr="005411D4">
        <w:tblPrEx>
          <w:tblCellMar>
            <w:left w:w="108" w:type="dxa"/>
            <w:right w:w="108" w:type="dxa"/>
          </w:tblCellMar>
        </w:tblPrEx>
        <w:trPr>
          <w:gridAfter w:val="3"/>
          <w:wAfter w:w="390" w:type="dxa"/>
          <w:trHeight w:val="375"/>
        </w:trPr>
        <w:tc>
          <w:tcPr>
            <w:tcW w:w="12196" w:type="dxa"/>
            <w:gridSpan w:val="16"/>
            <w:vMerge/>
            <w:shd w:val="clear" w:color="auto" w:fill="auto"/>
            <w:vAlign w:val="center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1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  <w:jc w:val="right"/>
            </w:pPr>
            <w: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</w:tr>
      <w:tr w:rsidR="00191A6C" w:rsidTr="005411D4">
        <w:tblPrEx>
          <w:tblCellMar>
            <w:left w:w="108" w:type="dxa"/>
            <w:right w:w="108" w:type="dxa"/>
          </w:tblCellMar>
        </w:tblPrEx>
        <w:trPr>
          <w:gridAfter w:val="3"/>
          <w:wAfter w:w="390" w:type="dxa"/>
          <w:trHeight w:val="389"/>
        </w:trPr>
        <w:tc>
          <w:tcPr>
            <w:tcW w:w="12196" w:type="dxa"/>
            <w:gridSpan w:val="16"/>
            <w:vMerge/>
            <w:shd w:val="clear" w:color="auto" w:fill="auto"/>
            <w:vAlign w:val="center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  <w:tc>
          <w:tcPr>
            <w:tcW w:w="14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  <w:jc w:val="center"/>
            </w:pPr>
            <w: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Default="00191A6C" w:rsidP="00191A6C">
            <w:pPr>
              <w:snapToGrid w:val="0"/>
              <w:spacing w:after="0" w:line="240" w:lineRule="auto"/>
            </w:pPr>
          </w:p>
        </w:tc>
      </w:tr>
      <w:tr w:rsidR="00191A6C" w:rsidTr="00191A6C">
        <w:tblPrEx>
          <w:tblCellMar>
            <w:left w:w="108" w:type="dxa"/>
            <w:right w:w="108" w:type="dxa"/>
          </w:tblCellMar>
        </w:tblPrEx>
        <w:trPr>
          <w:gridAfter w:val="9"/>
          <w:wAfter w:w="2511" w:type="dxa"/>
          <w:trHeight w:val="389"/>
        </w:trPr>
        <w:tc>
          <w:tcPr>
            <w:tcW w:w="12196" w:type="dxa"/>
            <w:gridSpan w:val="16"/>
            <w:shd w:val="clear" w:color="auto" w:fill="auto"/>
            <w:vAlign w:val="center"/>
          </w:tcPr>
          <w:p w:rsidR="00191A6C" w:rsidRDefault="00191A6C" w:rsidP="0040628A">
            <w:pPr>
              <w:snapToGrid w:val="0"/>
              <w:spacing w:line="200" w:lineRule="atLeast"/>
            </w:pPr>
          </w:p>
        </w:tc>
      </w:tr>
      <w:tr w:rsidR="00191A6C" w:rsidTr="00191A6C">
        <w:tblPrEx>
          <w:tblCellMar>
            <w:top w:w="62" w:type="dxa"/>
            <w:left w:w="102" w:type="dxa"/>
            <w:bottom w:w="102" w:type="dxa"/>
            <w:right w:w="62" w:type="dxa"/>
          </w:tblCellMar>
        </w:tblPrEx>
        <w:trPr>
          <w:gridBefore w:val="1"/>
          <w:wBefore w:w="107" w:type="dxa"/>
        </w:trPr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66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программы</w:t>
            </w:r>
          </w:p>
        </w:tc>
        <w:tc>
          <w:tcPr>
            <w:tcW w:w="18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626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Значения целевых показателей программы</w:t>
            </w:r>
          </w:p>
        </w:tc>
      </w:tr>
      <w:tr w:rsidR="00191A6C" w:rsidTr="00191A6C">
        <w:tblPrEx>
          <w:tblCellMar>
            <w:top w:w="62" w:type="dxa"/>
            <w:left w:w="102" w:type="dxa"/>
            <w:bottom w:w="102" w:type="dxa"/>
            <w:right w:w="62" w:type="dxa"/>
          </w:tblCellMar>
        </w:tblPrEx>
        <w:trPr>
          <w:gridBefore w:val="1"/>
          <w:wBefore w:w="107" w:type="dxa"/>
        </w:trPr>
        <w:tc>
          <w:tcPr>
            <w:tcW w:w="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566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18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sz w:val="20"/>
                <w:szCs w:val="20"/>
              </w:rPr>
            </w:pPr>
          </w:p>
        </w:tc>
        <w:tc>
          <w:tcPr>
            <w:tcW w:w="2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2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2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</w:tr>
      <w:tr w:rsidR="00191A6C" w:rsidTr="00191A6C">
        <w:tblPrEx>
          <w:tblCellMar>
            <w:top w:w="62" w:type="dxa"/>
            <w:left w:w="102" w:type="dxa"/>
            <w:bottom w:w="102" w:type="dxa"/>
            <w:right w:w="62" w:type="dxa"/>
          </w:tblCellMar>
        </w:tblPrEx>
        <w:trPr>
          <w:gridBefore w:val="1"/>
          <w:wBefore w:w="107" w:type="dxa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91A6C" w:rsidTr="00191A6C">
        <w:tblPrEx>
          <w:tblCellMar>
            <w:top w:w="62" w:type="dxa"/>
            <w:left w:w="102" w:type="dxa"/>
            <w:bottom w:w="102" w:type="dxa"/>
            <w:right w:w="62" w:type="dxa"/>
          </w:tblCellMar>
        </w:tblPrEx>
        <w:trPr>
          <w:gridBefore w:val="1"/>
          <w:wBefore w:w="107" w:type="dxa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91A6C" w:rsidRDefault="00191A6C" w:rsidP="00191A6C">
      <w:pPr>
        <w:pStyle w:val="ConsPlusNormal"/>
        <w:spacing w:line="200" w:lineRule="atLeast"/>
        <w:ind w:firstLine="0"/>
        <w:jc w:val="both"/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 технической службы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 финансово-экономической службы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284"/>
        <w:gridCol w:w="7286"/>
      </w:tblGrid>
      <w:tr w:rsidR="00191A6C" w:rsidTr="0040628A">
        <w:trPr>
          <w:trHeight w:val="329"/>
        </w:trPr>
        <w:tc>
          <w:tcPr>
            <w:tcW w:w="7284" w:type="dxa"/>
            <w:shd w:val="clear" w:color="auto" w:fill="auto"/>
          </w:tcPr>
          <w:p w:rsidR="00191A6C" w:rsidRDefault="00191A6C" w:rsidP="0040628A">
            <w:pPr>
              <w:pStyle w:val="ConsPlusNonformat"/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 20__ г.</w:t>
            </w:r>
          </w:p>
        </w:tc>
        <w:tc>
          <w:tcPr>
            <w:tcW w:w="7286" w:type="dxa"/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5411D4" w:rsidRDefault="005411D4" w:rsidP="005411D4">
      <w:pPr>
        <w:pStyle w:val="aa"/>
        <w:jc w:val="right"/>
      </w:pPr>
      <w:r>
        <w:lastRenderedPageBreak/>
        <w:t>Приложение 2</w:t>
      </w:r>
    </w:p>
    <w:p w:rsidR="005411D4" w:rsidRDefault="005411D4" w:rsidP="005411D4">
      <w:pPr>
        <w:pStyle w:val="aa"/>
        <w:jc w:val="right"/>
      </w:pPr>
      <w:r>
        <w:t>к программе</w:t>
      </w:r>
    </w:p>
    <w:p w:rsidR="00191A6C" w:rsidRPr="00191A6C" w:rsidRDefault="00191A6C" w:rsidP="00191A6C">
      <w:pPr>
        <w:pStyle w:val="aa"/>
        <w:jc w:val="center"/>
      </w:pPr>
      <w:r w:rsidRPr="00191A6C">
        <w:t>ОТЧЕТ (форма)</w:t>
      </w:r>
    </w:p>
    <w:p w:rsidR="00191A6C" w:rsidRPr="00191A6C" w:rsidRDefault="00191A6C" w:rsidP="00191A6C">
      <w:pPr>
        <w:pStyle w:val="aa"/>
        <w:jc w:val="center"/>
      </w:pPr>
      <w:bookmarkStart w:id="3" w:name="__RefHeading___Toc417562938"/>
      <w:bookmarkEnd w:id="3"/>
      <w:r w:rsidRPr="00191A6C">
        <w:t>О РЕАЛИЗАЦИИ МЕРОПРИЯТИЙ ПРОГРАММЫ ЭНЕРГОСБЕРЕЖЕНИЯ И ПОВЫШЕНИЯ ЭНЕРГЕТИЧЕСКОЙ ЭФФЕКТИВНОСТИ</w:t>
      </w:r>
    </w:p>
    <w:p w:rsidR="00191A6C" w:rsidRPr="00191A6C" w:rsidRDefault="00191A6C" w:rsidP="00191A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1A6C">
        <w:rPr>
          <w:rFonts w:ascii="Times New Roman" w:hAnsi="Times New Roman" w:cs="Times New Roman"/>
          <w:sz w:val="24"/>
          <w:szCs w:val="24"/>
        </w:rPr>
        <w:t xml:space="preserve">согласно Приложению № 5 приказа от 30 июня 2014 № 398 </w:t>
      </w:r>
    </w:p>
    <w:p w:rsidR="00191A6C" w:rsidRPr="00191A6C" w:rsidRDefault="00191A6C" w:rsidP="00191A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1A6C">
        <w:rPr>
          <w:rFonts w:ascii="Times New Roman" w:hAnsi="Times New Roman" w:cs="Times New Roman"/>
          <w:sz w:val="24"/>
          <w:szCs w:val="24"/>
        </w:rPr>
        <w:t>Минэнерго России</w:t>
      </w:r>
    </w:p>
    <w:p w:rsidR="00191A6C" w:rsidRPr="00191A6C" w:rsidRDefault="00191A6C" w:rsidP="00191A6C">
      <w:pPr>
        <w:pStyle w:val="ConsPlusNonformat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8"/>
        <w:gridCol w:w="959"/>
        <w:gridCol w:w="957"/>
        <w:gridCol w:w="960"/>
        <w:gridCol w:w="2478"/>
        <w:gridCol w:w="957"/>
        <w:gridCol w:w="959"/>
        <w:gridCol w:w="958"/>
        <w:gridCol w:w="959"/>
        <w:gridCol w:w="957"/>
        <w:gridCol w:w="1081"/>
        <w:gridCol w:w="141"/>
        <w:gridCol w:w="694"/>
        <w:gridCol w:w="958"/>
        <w:gridCol w:w="339"/>
        <w:gridCol w:w="170"/>
        <w:gridCol w:w="68"/>
      </w:tblGrid>
      <w:tr w:rsidR="005411D4" w:rsidRPr="00191A6C" w:rsidTr="005411D4">
        <w:trPr>
          <w:trHeight w:val="207"/>
        </w:trPr>
        <w:tc>
          <w:tcPr>
            <w:tcW w:w="958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8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gridSpan w:val="2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  <w:shd w:val="clear" w:color="auto" w:fill="auto"/>
            <w:vAlign w:val="bottom"/>
          </w:tcPr>
          <w:p w:rsidR="00191A6C" w:rsidRPr="005411D4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КОДЫ</w:t>
            </w:r>
          </w:p>
        </w:tc>
        <w:tc>
          <w:tcPr>
            <w:tcW w:w="509" w:type="dxa"/>
            <w:gridSpan w:val="2"/>
            <w:shd w:val="clear" w:color="auto" w:fill="auto"/>
            <w:vAlign w:val="bottom"/>
          </w:tcPr>
          <w:p w:rsidR="00191A6C" w:rsidRPr="00191A6C" w:rsidRDefault="00191A6C" w:rsidP="00191A6C">
            <w:pPr>
              <w:pStyle w:val="ConsPlusNonformat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shd w:val="clear" w:color="auto" w:fill="auto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A6C" w:rsidRPr="00191A6C" w:rsidTr="005411D4">
        <w:tblPrEx>
          <w:tblCellMar>
            <w:left w:w="108" w:type="dxa"/>
            <w:right w:w="108" w:type="dxa"/>
          </w:tblCellMar>
        </w:tblPrEx>
        <w:trPr>
          <w:trHeight w:val="260"/>
        </w:trPr>
        <w:tc>
          <w:tcPr>
            <w:tcW w:w="12183" w:type="dxa"/>
            <w:gridSpan w:val="11"/>
            <w:vMerge w:val="restart"/>
            <w:shd w:val="clear" w:color="auto" w:fill="auto"/>
            <w:vAlign w:val="center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C">
              <w:rPr>
                <w:rFonts w:ascii="Times New Roman" w:hAnsi="Times New Roman" w:cs="Times New Roman"/>
                <w:sz w:val="24"/>
                <w:szCs w:val="24"/>
              </w:rPr>
              <w:t>на 1 января 20_____г. Дата</w:t>
            </w:r>
          </w:p>
        </w:tc>
        <w:tc>
          <w:tcPr>
            <w:tcW w:w="2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Pr="00191A6C" w:rsidRDefault="00191A6C" w:rsidP="00191A6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A6C" w:rsidRPr="00191A6C" w:rsidTr="005411D4">
        <w:tblPrEx>
          <w:tblCellMar>
            <w:left w:w="108" w:type="dxa"/>
            <w:right w:w="108" w:type="dxa"/>
          </w:tblCellMar>
        </w:tblPrEx>
        <w:trPr>
          <w:trHeight w:val="258"/>
        </w:trPr>
        <w:tc>
          <w:tcPr>
            <w:tcW w:w="12183" w:type="dxa"/>
            <w:gridSpan w:val="11"/>
            <w:vMerge/>
            <w:shd w:val="clear" w:color="auto" w:fill="auto"/>
            <w:vAlign w:val="center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91A6C" w:rsidRPr="00191A6C" w:rsidRDefault="00191A6C" w:rsidP="005411D4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191A6C" w:rsidRPr="00191A6C" w:rsidRDefault="00191A6C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1D4" w:rsidRPr="00191A6C" w:rsidTr="0040628A">
        <w:tblPrEx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3" w:type="dxa"/>
            <w:gridSpan w:val="11"/>
            <w:vMerge/>
            <w:shd w:val="clear" w:color="auto" w:fill="auto"/>
            <w:vAlign w:val="center"/>
          </w:tcPr>
          <w:p w:rsidR="005411D4" w:rsidRPr="00191A6C" w:rsidRDefault="005411D4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bottom"/>
          </w:tcPr>
          <w:p w:rsidR="005411D4" w:rsidRPr="00191A6C" w:rsidRDefault="005411D4" w:rsidP="00541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A6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5411D4" w:rsidRPr="00191A6C" w:rsidRDefault="005411D4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1D4" w:rsidRPr="00191A6C" w:rsidTr="0040628A">
        <w:tblPrEx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3" w:type="dxa"/>
            <w:gridSpan w:val="11"/>
            <w:shd w:val="clear" w:color="auto" w:fill="auto"/>
            <w:vAlign w:val="center"/>
          </w:tcPr>
          <w:p w:rsidR="005411D4" w:rsidRPr="00191A6C" w:rsidRDefault="005411D4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11D4" w:rsidRPr="00191A6C" w:rsidRDefault="005411D4" w:rsidP="00191A6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5411D4" w:rsidRPr="00191A6C" w:rsidRDefault="005411D4" w:rsidP="00191A6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1A6C" w:rsidRDefault="00191A6C" w:rsidP="00191A6C">
      <w:pPr>
        <w:pStyle w:val="ConsPlusNonformat"/>
        <w:spacing w:line="200" w:lineRule="atLeast"/>
        <w:jc w:val="right"/>
      </w:pPr>
    </w:p>
    <w:p w:rsidR="00191A6C" w:rsidRDefault="00191A6C" w:rsidP="00191A6C">
      <w:pPr>
        <w:pStyle w:val="aa"/>
        <w:spacing w:line="200" w:lineRule="atLeast"/>
        <w:jc w:val="center"/>
        <w:rPr>
          <w:spacing w:val="-4"/>
        </w:rPr>
      </w:pPr>
      <w:r>
        <w:rPr>
          <w:spacing w:val="-4"/>
        </w:rPr>
        <w:t>«__________</w:t>
      </w:r>
      <w:r>
        <w:rPr>
          <w:spacing w:val="-4"/>
          <w:lang w:val="en-US"/>
        </w:rPr>
        <w:t>_________________________________________________</w:t>
      </w:r>
      <w:r>
        <w:rPr>
          <w:spacing w:val="-4"/>
        </w:rPr>
        <w:t>_____»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"/>
        <w:gridCol w:w="2113"/>
        <w:gridCol w:w="1526"/>
        <w:gridCol w:w="877"/>
        <w:gridCol w:w="869"/>
        <w:gridCol w:w="1450"/>
        <w:gridCol w:w="869"/>
        <w:gridCol w:w="876"/>
        <w:gridCol w:w="1450"/>
        <w:gridCol w:w="809"/>
        <w:gridCol w:w="862"/>
        <w:gridCol w:w="873"/>
        <w:gridCol w:w="1471"/>
        <w:gridCol w:w="40"/>
      </w:tblGrid>
      <w:tr w:rsidR="00191A6C" w:rsidTr="0040628A">
        <w:trPr>
          <w:trHeight w:val="23"/>
          <w:tblHeader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472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Финансовое обеспечение реализации мероприятий</w:t>
            </w:r>
          </w:p>
        </w:tc>
        <w:tc>
          <w:tcPr>
            <w:tcW w:w="72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Экономия топливно-энергетических ресурсов</w:t>
            </w:r>
          </w:p>
        </w:tc>
      </w:tr>
      <w:tr w:rsidR="00191A6C" w:rsidTr="0040628A">
        <w:trPr>
          <w:trHeight w:val="23"/>
          <w:tblHeader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в натуральном выражении</w:t>
            </w:r>
          </w:p>
        </w:tc>
        <w:tc>
          <w:tcPr>
            <w:tcW w:w="3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в стоимостном выражении, тыс. руб.</w:t>
            </w:r>
          </w:p>
        </w:tc>
      </w:tr>
      <w:tr w:rsidR="00191A6C" w:rsidTr="0040628A">
        <w:trPr>
          <w:trHeight w:val="469"/>
          <w:tblHeader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5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</w:tr>
      <w:tr w:rsidR="00191A6C" w:rsidTr="0040628A">
        <w:trPr>
          <w:tblHeader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источник</w:t>
            </w:r>
          </w:p>
        </w:tc>
        <w:tc>
          <w:tcPr>
            <w:tcW w:w="3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объем, тыс. руб.</w:t>
            </w:r>
          </w:p>
        </w:tc>
        <w:tc>
          <w:tcPr>
            <w:tcW w:w="3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40628A">
        <w:trPr>
          <w:tblHeader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факт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отклонение</w:t>
            </w:r>
          </w:p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91A6C" w:rsidRPr="005411D4" w:rsidRDefault="00191A6C" w:rsidP="0040628A">
            <w:pPr>
              <w:snapToGrid w:val="0"/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40628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5411D4" w:rsidP="005411D4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91A6C" w:rsidTr="0040628A"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Итого по мероприятиям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40628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40628A"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Итого по мероприятиям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40628A"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Всего по мероприятиям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1D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Pr="005411D4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1A6C" w:rsidTr="00406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28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СПРАВОЧНО:</w:t>
            </w:r>
          </w:p>
        </w:tc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0" w:type="dxa"/>
            <w:shd w:val="clear" w:color="auto" w:fill="auto"/>
          </w:tcPr>
          <w:p w:rsidR="00191A6C" w:rsidRDefault="00191A6C" w:rsidP="0040628A">
            <w:pPr>
              <w:snapToGrid w:val="0"/>
            </w:pPr>
          </w:p>
        </w:tc>
      </w:tr>
      <w:tr w:rsidR="00191A6C" w:rsidTr="0040628A">
        <w:trPr>
          <w:trHeight w:val="842"/>
        </w:trPr>
        <w:tc>
          <w:tcPr>
            <w:tcW w:w="4154" w:type="dxa"/>
            <w:gridSpan w:val="3"/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Всего с начала года реализации программы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X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X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X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X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 технической службы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Руководитель финансово-экономической службы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(уполномоченное лицо) _________________ ________________</w:t>
      </w:r>
    </w:p>
    <w:p w:rsidR="00191A6C" w:rsidRPr="005411D4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5411D4">
        <w:rPr>
          <w:rFonts w:ascii="Times New Roman" w:hAnsi="Times New Roman" w:cs="Times New Roman"/>
          <w:sz w:val="16"/>
          <w:szCs w:val="16"/>
        </w:rPr>
        <w:t>(должность) (расшифровка)</w:t>
      </w:r>
    </w:p>
    <w:p w:rsidR="00191A6C" w:rsidRDefault="00191A6C" w:rsidP="00191A6C">
      <w:pPr>
        <w:pStyle w:val="ConsPlusNormal"/>
        <w:spacing w:line="200" w:lineRule="atLeast"/>
        <w:ind w:firstLine="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284"/>
        <w:gridCol w:w="7286"/>
      </w:tblGrid>
      <w:tr w:rsidR="00191A6C" w:rsidTr="0040628A">
        <w:trPr>
          <w:trHeight w:val="329"/>
        </w:trPr>
        <w:tc>
          <w:tcPr>
            <w:tcW w:w="7284" w:type="dxa"/>
            <w:shd w:val="clear" w:color="auto" w:fill="auto"/>
          </w:tcPr>
          <w:p w:rsidR="00191A6C" w:rsidRDefault="00191A6C" w:rsidP="0040628A">
            <w:pPr>
              <w:pStyle w:val="ConsPlusNonformat"/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 20__ г.</w:t>
            </w:r>
          </w:p>
        </w:tc>
        <w:tc>
          <w:tcPr>
            <w:tcW w:w="7286" w:type="dxa"/>
            <w:shd w:val="clear" w:color="auto" w:fill="auto"/>
          </w:tcPr>
          <w:p w:rsidR="00191A6C" w:rsidRDefault="00191A6C" w:rsidP="0040628A">
            <w:pPr>
              <w:pStyle w:val="ConsPlusNormal"/>
              <w:snapToGrid w:val="0"/>
              <w:spacing w:line="200" w:lineRule="atLeast"/>
              <w:ind w:firstLine="0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191A6C" w:rsidRDefault="00191A6C" w:rsidP="00191A6C">
      <w:pPr>
        <w:widowControl w:val="0"/>
        <w:spacing w:line="200" w:lineRule="atLeast"/>
        <w:jc w:val="both"/>
      </w:pPr>
    </w:p>
    <w:sectPr w:rsidR="00191A6C" w:rsidSect="00191A6C">
      <w:pgSz w:w="16838" w:h="11906" w:orient="landscape"/>
      <w:pgMar w:top="1560" w:right="1134" w:bottom="56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989" w:rsidRDefault="00A04989" w:rsidP="004A3FD1">
      <w:pPr>
        <w:spacing w:after="0" w:line="240" w:lineRule="auto"/>
      </w:pPr>
      <w:r>
        <w:separator/>
      </w:r>
    </w:p>
  </w:endnote>
  <w:endnote w:type="continuationSeparator" w:id="0">
    <w:p w:rsidR="00A04989" w:rsidRDefault="00A04989" w:rsidP="004A3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989" w:rsidRDefault="00A04989" w:rsidP="004A3FD1">
      <w:pPr>
        <w:spacing w:after="0" w:line="240" w:lineRule="auto"/>
      </w:pPr>
      <w:r>
        <w:separator/>
      </w:r>
    </w:p>
  </w:footnote>
  <w:footnote w:type="continuationSeparator" w:id="0">
    <w:p w:rsidR="00A04989" w:rsidRDefault="00A04989" w:rsidP="004A3F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746C"/>
    <w:multiLevelType w:val="hybridMultilevel"/>
    <w:tmpl w:val="8E502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E4037"/>
    <w:multiLevelType w:val="hybridMultilevel"/>
    <w:tmpl w:val="CF521272"/>
    <w:lvl w:ilvl="0" w:tplc="2A1831D2">
      <w:start w:val="9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CDB2305"/>
    <w:multiLevelType w:val="hybridMultilevel"/>
    <w:tmpl w:val="E2707BD6"/>
    <w:lvl w:ilvl="0" w:tplc="1500115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EA24A70"/>
    <w:multiLevelType w:val="hybridMultilevel"/>
    <w:tmpl w:val="E806B7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57566"/>
    <w:multiLevelType w:val="hybridMultilevel"/>
    <w:tmpl w:val="BE7625A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872784D"/>
    <w:multiLevelType w:val="hybridMultilevel"/>
    <w:tmpl w:val="A8EE51C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4EE"/>
    <w:rsid w:val="000D0A35"/>
    <w:rsid w:val="000E2DA1"/>
    <w:rsid w:val="000E7C4B"/>
    <w:rsid w:val="000E7C76"/>
    <w:rsid w:val="000F0607"/>
    <w:rsid w:val="000F3769"/>
    <w:rsid w:val="000F7F07"/>
    <w:rsid w:val="001847DB"/>
    <w:rsid w:val="00191A6C"/>
    <w:rsid w:val="001B04EE"/>
    <w:rsid w:val="0021446C"/>
    <w:rsid w:val="002B58F0"/>
    <w:rsid w:val="003013CA"/>
    <w:rsid w:val="0033107C"/>
    <w:rsid w:val="00331D32"/>
    <w:rsid w:val="003B0EBC"/>
    <w:rsid w:val="003B4134"/>
    <w:rsid w:val="003E22F4"/>
    <w:rsid w:val="003E3BA8"/>
    <w:rsid w:val="003F7466"/>
    <w:rsid w:val="0040628A"/>
    <w:rsid w:val="00444F0E"/>
    <w:rsid w:val="0047595D"/>
    <w:rsid w:val="00486F70"/>
    <w:rsid w:val="0049172B"/>
    <w:rsid w:val="004A3FD1"/>
    <w:rsid w:val="004B52CF"/>
    <w:rsid w:val="004C4CFE"/>
    <w:rsid w:val="004D12ED"/>
    <w:rsid w:val="004F1A96"/>
    <w:rsid w:val="004F47B7"/>
    <w:rsid w:val="005411D4"/>
    <w:rsid w:val="00543E21"/>
    <w:rsid w:val="00581351"/>
    <w:rsid w:val="005D2F97"/>
    <w:rsid w:val="0064702A"/>
    <w:rsid w:val="006A6E83"/>
    <w:rsid w:val="006B282E"/>
    <w:rsid w:val="00720D83"/>
    <w:rsid w:val="00753937"/>
    <w:rsid w:val="00762273"/>
    <w:rsid w:val="00773024"/>
    <w:rsid w:val="00773673"/>
    <w:rsid w:val="007A46F4"/>
    <w:rsid w:val="007E701D"/>
    <w:rsid w:val="007F25FD"/>
    <w:rsid w:val="00882367"/>
    <w:rsid w:val="008B5163"/>
    <w:rsid w:val="00912B59"/>
    <w:rsid w:val="00934A63"/>
    <w:rsid w:val="009572C9"/>
    <w:rsid w:val="009578E7"/>
    <w:rsid w:val="009675C2"/>
    <w:rsid w:val="00A04989"/>
    <w:rsid w:val="00A148E0"/>
    <w:rsid w:val="00A16D12"/>
    <w:rsid w:val="00A46EB5"/>
    <w:rsid w:val="00A826C4"/>
    <w:rsid w:val="00AE11D7"/>
    <w:rsid w:val="00B44A23"/>
    <w:rsid w:val="00B561C6"/>
    <w:rsid w:val="00BF16A1"/>
    <w:rsid w:val="00C142FE"/>
    <w:rsid w:val="00C253C0"/>
    <w:rsid w:val="00C51A17"/>
    <w:rsid w:val="00CD5632"/>
    <w:rsid w:val="00CF525E"/>
    <w:rsid w:val="00D11B16"/>
    <w:rsid w:val="00D2513B"/>
    <w:rsid w:val="00D44244"/>
    <w:rsid w:val="00D601EB"/>
    <w:rsid w:val="00D778C8"/>
    <w:rsid w:val="00D86BAE"/>
    <w:rsid w:val="00D95B27"/>
    <w:rsid w:val="00DE750E"/>
    <w:rsid w:val="00E10000"/>
    <w:rsid w:val="00E11225"/>
    <w:rsid w:val="00E91A75"/>
    <w:rsid w:val="00EC66C6"/>
    <w:rsid w:val="00F03416"/>
    <w:rsid w:val="00F2019B"/>
    <w:rsid w:val="00F57095"/>
    <w:rsid w:val="00F7425A"/>
    <w:rsid w:val="00F87633"/>
    <w:rsid w:val="00FA0D98"/>
    <w:rsid w:val="00FD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1496A6"/>
  <w15:docId w15:val="{B63CD7C2-937D-48AA-A670-CC1490F8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1A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C51A1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A826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A3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FD1"/>
  </w:style>
  <w:style w:type="paragraph" w:styleId="a6">
    <w:name w:val="footer"/>
    <w:basedOn w:val="a"/>
    <w:link w:val="a7"/>
    <w:uiPriority w:val="99"/>
    <w:unhideWhenUsed/>
    <w:rsid w:val="004A3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FD1"/>
  </w:style>
  <w:style w:type="paragraph" w:customStyle="1" w:styleId="ConsPlusNormal">
    <w:name w:val="ConsPlusNormal"/>
    <w:link w:val="ConsPlusNormal0"/>
    <w:qFormat/>
    <w:rsid w:val="00A14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A148E0"/>
    <w:rPr>
      <w:rFonts w:ascii="Arial" w:eastAsia="Times New Roman" w:hAnsi="Arial" w:cs="Arial"/>
      <w:lang w:eastAsia="ru-RU"/>
    </w:rPr>
  </w:style>
  <w:style w:type="paragraph" w:styleId="a8">
    <w:name w:val="List Paragraph"/>
    <w:basedOn w:val="a"/>
    <w:uiPriority w:val="34"/>
    <w:qFormat/>
    <w:rsid w:val="003B4134"/>
    <w:pPr>
      <w:ind w:left="720"/>
      <w:contextualSpacing/>
    </w:pPr>
  </w:style>
  <w:style w:type="paragraph" w:customStyle="1" w:styleId="ConsPlusCell">
    <w:name w:val="ConsPlusCell"/>
    <w:rsid w:val="000F060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1,Обычный (веб)1,Обычный (веб)11"/>
    <w:basedOn w:val="a"/>
    <w:uiPriority w:val="99"/>
    <w:qFormat/>
    <w:rsid w:val="000F0607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"/>
    <w:basedOn w:val="a"/>
    <w:rsid w:val="000F060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">
    <w:name w:val="Заголовок №1_"/>
    <w:link w:val="10"/>
    <w:locked/>
    <w:rsid w:val="000F0607"/>
    <w:rPr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0F0607"/>
    <w:pPr>
      <w:shd w:val="clear" w:color="auto" w:fill="FFFFFF"/>
      <w:spacing w:after="0" w:line="240" w:lineRule="atLeast"/>
      <w:outlineLvl w:val="0"/>
    </w:pPr>
    <w:rPr>
      <w:sz w:val="27"/>
      <w:szCs w:val="27"/>
    </w:rPr>
  </w:style>
  <w:style w:type="character" w:customStyle="1" w:styleId="FontStyle118">
    <w:name w:val="Font Style118"/>
    <w:basedOn w:val="a0"/>
    <w:uiPriority w:val="99"/>
    <w:rsid w:val="000F0607"/>
    <w:rPr>
      <w:rFonts w:ascii="Times New Roman" w:hAnsi="Times New Roman" w:cs="Times New Roman"/>
      <w:b/>
      <w:bCs/>
      <w:sz w:val="22"/>
      <w:szCs w:val="22"/>
    </w:rPr>
  </w:style>
  <w:style w:type="paragraph" w:customStyle="1" w:styleId="11">
    <w:name w:val="Верхний колонтитул1"/>
    <w:basedOn w:val="a"/>
    <w:rsid w:val="000E7C76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Абзац новая стр"/>
    <w:basedOn w:val="a"/>
    <w:rsid w:val="000E7C76"/>
    <w:pPr>
      <w:keepLines/>
      <w:suppressAutoHyphens/>
      <w:overflowPunct w:val="0"/>
      <w:spacing w:after="0" w:line="240" w:lineRule="auto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0E7C76"/>
    <w:pPr>
      <w:widowControl w:val="0"/>
      <w:suppressAutoHyphens/>
      <w:overflowPunct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32zks1w6UJ9zzQ235Njx7qpRbx8gHqJxmIDq3SC65cE=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EOjGfAkTz+PbDhLc2njff7yqoXcULqWTuX1eodFbT7g=</DigestValue>
    </Reference>
  </SignedInfo>
  <SignatureValue>fY9Ht+rBhCpALmWqEXHEZe3y9TiB9LEivq2iVMV0ef8RmNR1QhkyGUKE33K0JaQU
v5Dct0MNO3ukvH4yrsy+vg==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LYElGkRficAwwbapNv2MySWv7Tc=</DigestValue>
      </Reference>
      <Reference URI="/word/endnotes.xml?ContentType=application/vnd.openxmlformats-officedocument.wordprocessingml.endnotes+xml">
        <DigestMethod Algorithm="http://www.w3.org/2000/09/xmldsig#sha1"/>
        <DigestValue>57b65Et9zk8SqDX6BpeY3vI9LGc=</DigestValue>
      </Reference>
      <Reference URI="/word/fontTable.xml?ContentType=application/vnd.openxmlformats-officedocument.wordprocessingml.fontTable+xml">
        <DigestMethod Algorithm="http://www.w3.org/2000/09/xmldsig#sha1"/>
        <DigestValue>FrST+7v7z3kcGHuS0W8gm7zXk2E=</DigestValue>
      </Reference>
      <Reference URI="/word/footnotes.xml?ContentType=application/vnd.openxmlformats-officedocument.wordprocessingml.footnotes+xml">
        <DigestMethod Algorithm="http://www.w3.org/2000/09/xmldsig#sha1"/>
        <DigestValue>tgQTMymk8wN/OvmCCUHlwP2XX+0=</DigestValue>
      </Reference>
      <Reference URI="/word/numbering.xml?ContentType=application/vnd.openxmlformats-officedocument.wordprocessingml.numbering+xml">
        <DigestMethod Algorithm="http://www.w3.org/2000/09/xmldsig#sha1"/>
        <DigestValue>/I3V5yzyDZKAQqPdxdMEw4hGve0=</DigestValue>
      </Reference>
      <Reference URI="/word/settings.xml?ContentType=application/vnd.openxmlformats-officedocument.wordprocessingml.settings+xml">
        <DigestMethod Algorithm="http://www.w3.org/2000/09/xmldsig#sha1"/>
        <DigestValue>cEQJFD6sFVFR1relGsrvlFtKcW0=</DigestValue>
      </Reference>
      <Reference URI="/word/styles.xml?ContentType=application/vnd.openxmlformats-officedocument.wordprocessingml.styles+xml">
        <DigestMethod Algorithm="http://www.w3.org/2000/09/xmldsig#sha1"/>
        <DigestValue>5uqi4KIlkt5UOf6j4KRteayYWDc=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dzApLtZNc2uMyPMrNoqxSIkb8og=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2026-05-05T09:22:37Z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2026-05-05T09:22:37Z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18</Pages>
  <Words>4589</Words>
  <Characters>26160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user261222</dc:creator>
  <cp:keywords/>
  <dc:description/>
  <cp:lastModifiedBy>User</cp:lastModifiedBy>
  <cp:revision>13</cp:revision>
  <cp:lastPrinted>2026-04-23T04:13:00Z</cp:lastPrinted>
  <dcterms:created xsi:type="dcterms:W3CDTF">2026-04-01T09:32:00Z</dcterms:created>
  <dcterms:modified xsi:type="dcterms:W3CDTF">2026-04-29T04:26:00Z</dcterms:modified>
</cp:coreProperties>
</file>