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4D9" w:rsidRDefault="005254D9" w:rsidP="005254D9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7702E">
        <w:rPr>
          <w:rFonts w:ascii="Times New Roman" w:hAnsi="Times New Roman" w:cs="Times New Roman"/>
          <w:sz w:val="24"/>
          <w:szCs w:val="24"/>
        </w:rPr>
        <w:t xml:space="preserve"> </w:t>
      </w:r>
      <w:r w:rsidR="002501E8">
        <w:rPr>
          <w:rFonts w:ascii="Times New Roman" w:hAnsi="Times New Roman" w:cs="Times New Roman"/>
          <w:sz w:val="24"/>
          <w:szCs w:val="24"/>
        </w:rPr>
        <w:t xml:space="preserve">   </w:t>
      </w:r>
      <w:r w:rsidR="0077702E">
        <w:rPr>
          <w:rFonts w:ascii="Times New Roman" w:hAnsi="Times New Roman" w:cs="Times New Roman"/>
          <w:sz w:val="24"/>
          <w:szCs w:val="24"/>
        </w:rPr>
        <w:t xml:space="preserve"> </w:t>
      </w:r>
      <w:r w:rsidR="002501E8">
        <w:rPr>
          <w:rFonts w:ascii="Times New Roman" w:hAnsi="Times New Roman" w:cs="Times New Roman"/>
          <w:sz w:val="24"/>
          <w:szCs w:val="24"/>
        </w:rPr>
        <w:t xml:space="preserve"> </w:t>
      </w:r>
      <w:r w:rsidRPr="00901B0F">
        <w:rPr>
          <w:rFonts w:ascii="Times New Roman" w:hAnsi="Times New Roman" w:cs="Times New Roman"/>
          <w:sz w:val="24"/>
          <w:szCs w:val="24"/>
        </w:rPr>
        <w:t>РОССИЙСКАЯ  ФЕДЕРАЦИЯ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Администрация  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B0F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77702E" w:rsidP="007770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13.11</w:t>
      </w:r>
      <w:r w:rsidR="005254D9">
        <w:rPr>
          <w:rFonts w:ascii="Times New Roman" w:hAnsi="Times New Roman" w:cs="Times New Roman"/>
          <w:sz w:val="24"/>
          <w:szCs w:val="24"/>
        </w:rPr>
        <w:t xml:space="preserve">.2019г.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254D9">
        <w:rPr>
          <w:rFonts w:ascii="Times New Roman" w:hAnsi="Times New Roman" w:cs="Times New Roman"/>
          <w:sz w:val="24"/>
          <w:szCs w:val="24"/>
        </w:rPr>
        <w:t xml:space="preserve">       </w:t>
      </w:r>
      <w:r w:rsidR="005254D9" w:rsidRPr="00901B0F">
        <w:rPr>
          <w:rFonts w:ascii="Times New Roman" w:hAnsi="Times New Roman" w:cs="Times New Roman"/>
          <w:sz w:val="24"/>
          <w:szCs w:val="24"/>
        </w:rPr>
        <w:t>с. Соленоозерное</w:t>
      </w:r>
      <w:r w:rsidR="005254D9">
        <w:rPr>
          <w:rFonts w:ascii="Times New Roman" w:hAnsi="Times New Roman" w:cs="Times New Roman"/>
          <w:sz w:val="24"/>
          <w:szCs w:val="24"/>
        </w:rPr>
        <w:t xml:space="preserve">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120</w:t>
      </w: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Об ут</w:t>
      </w:r>
      <w:r>
        <w:rPr>
          <w:rFonts w:ascii="Times New Roman" w:hAnsi="Times New Roman" w:cs="Times New Roman"/>
          <w:sz w:val="24"/>
          <w:szCs w:val="24"/>
        </w:rPr>
        <w:t xml:space="preserve">верждении муниципальной </w:t>
      </w:r>
      <w:r w:rsidRPr="00901B0F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1D7024" w:rsidRPr="001D7024" w:rsidRDefault="001D7024" w:rsidP="001D7024">
      <w:pPr>
        <w:shd w:val="clear" w:color="auto" w:fill="FFFFFF"/>
        <w:spacing w:after="0" w:line="240" w:lineRule="auto"/>
        <w:ind w:right="-56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024">
        <w:rPr>
          <w:rFonts w:ascii="Times New Roman" w:eastAsia="Times New Roman" w:hAnsi="Times New Roman" w:cs="Times New Roman"/>
          <w:sz w:val="24"/>
          <w:szCs w:val="24"/>
        </w:rPr>
        <w:t xml:space="preserve"> «Комплексные  меры  противодействия </w:t>
      </w:r>
      <w:proofErr w:type="gramStart"/>
      <w:r w:rsidRPr="001D7024">
        <w:rPr>
          <w:rFonts w:ascii="Times New Roman" w:eastAsia="Times New Roman" w:hAnsi="Times New Roman" w:cs="Times New Roman"/>
          <w:sz w:val="24"/>
          <w:szCs w:val="24"/>
        </w:rPr>
        <w:t>немедицинскому</w:t>
      </w:r>
      <w:proofErr w:type="gramEnd"/>
    </w:p>
    <w:p w:rsidR="001D7024" w:rsidRPr="001D7024" w:rsidRDefault="001D7024" w:rsidP="001D7024">
      <w:pPr>
        <w:shd w:val="clear" w:color="auto" w:fill="FFFFFF"/>
        <w:spacing w:after="0" w:line="240" w:lineRule="auto"/>
        <w:ind w:right="-56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024">
        <w:rPr>
          <w:rFonts w:ascii="Times New Roman" w:eastAsia="Times New Roman" w:hAnsi="Times New Roman" w:cs="Times New Roman"/>
          <w:sz w:val="24"/>
          <w:szCs w:val="24"/>
        </w:rPr>
        <w:t>потреблению наркотических средств и их незаконному</w:t>
      </w:r>
    </w:p>
    <w:p w:rsidR="001D7024" w:rsidRPr="001D7024" w:rsidRDefault="001D7024" w:rsidP="001D7024">
      <w:pPr>
        <w:shd w:val="clear" w:color="auto" w:fill="FFFFFF"/>
        <w:spacing w:after="0" w:line="240" w:lineRule="auto"/>
        <w:ind w:right="-56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024">
        <w:rPr>
          <w:rFonts w:ascii="Times New Roman" w:eastAsia="Times New Roman" w:hAnsi="Times New Roman" w:cs="Times New Roman"/>
          <w:sz w:val="24"/>
          <w:szCs w:val="24"/>
        </w:rPr>
        <w:t>обороту, профилактики наркомании, алкоголизма и</w:t>
      </w:r>
    </w:p>
    <w:p w:rsidR="001D7024" w:rsidRDefault="001D7024" w:rsidP="001D702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D7024">
        <w:rPr>
          <w:rFonts w:ascii="Times New Roman" w:eastAsia="Times New Roman" w:hAnsi="Times New Roman" w:cs="Times New Roman"/>
          <w:sz w:val="24"/>
          <w:szCs w:val="24"/>
        </w:rPr>
        <w:t>токсикомании  на территории</w:t>
      </w:r>
      <w:r w:rsidRPr="009640B1">
        <w:rPr>
          <w:rFonts w:ascii="Tahoma" w:eastAsia="Times New Roman" w:hAnsi="Tahoma" w:cs="Tahoma"/>
          <w:color w:val="706D6D"/>
          <w:sz w:val="20"/>
          <w:szCs w:val="20"/>
        </w:rPr>
        <w:t xml:space="preserve"> </w:t>
      </w:r>
      <w:r w:rsidR="005254D9" w:rsidRPr="00901B0F">
        <w:rPr>
          <w:rFonts w:ascii="Times New Roman" w:hAnsi="Times New Roman" w:cs="Times New Roman"/>
          <w:sz w:val="24"/>
          <w:szCs w:val="24"/>
        </w:rPr>
        <w:t>С</w:t>
      </w:r>
      <w:r w:rsidR="005254D9">
        <w:rPr>
          <w:rFonts w:ascii="Times New Roman" w:hAnsi="Times New Roman" w:cs="Times New Roman"/>
          <w:sz w:val="24"/>
          <w:szCs w:val="24"/>
        </w:rPr>
        <w:t>оленоозерного сельсовета</w:t>
      </w:r>
    </w:p>
    <w:p w:rsidR="005254D9" w:rsidRPr="00901B0F" w:rsidRDefault="005254D9" w:rsidP="001D702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2020- 2024</w:t>
      </w:r>
      <w:r w:rsidRPr="00901B0F">
        <w:rPr>
          <w:rFonts w:ascii="Times New Roman" w:hAnsi="Times New Roman" w:cs="Times New Roman"/>
          <w:sz w:val="24"/>
          <w:szCs w:val="24"/>
        </w:rPr>
        <w:t xml:space="preserve"> годы» </w:t>
      </w: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1E8" w:rsidRPr="001D7024" w:rsidRDefault="002501E8" w:rsidP="00525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1D7024" w:rsidP="002501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D7024">
        <w:rPr>
          <w:rFonts w:ascii="Times New Roman" w:eastAsia="Times New Roman" w:hAnsi="Times New Roman" w:cs="Times New Roman"/>
          <w:sz w:val="24"/>
          <w:szCs w:val="24"/>
        </w:rPr>
        <w:t xml:space="preserve">В целях реализации  Федерального Закона  от 08.01.1998 № З-ФЗ «О наркотических средствах и психотропных веществах» (в редакции Федерального закона от 06.04.2011  № 66-ФЗ), Указа Президента Российской Федерации от 18.10.2007 № 1374 «О дополнительных мерах по противодействию незаконному обороту наркотических средств, психотропных веществ и их прекурсоров» (в редакции Указа Президента Российской Федерации от 27.01.2011 № 97),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7024">
        <w:rPr>
          <w:rFonts w:ascii="Times New Roman" w:eastAsia="Times New Roman" w:hAnsi="Times New Roman" w:cs="Times New Roman"/>
          <w:sz w:val="24"/>
          <w:szCs w:val="24"/>
        </w:rPr>
        <w:t>Распоряжения Правительства Российской Федерации от 30.12.2009 № 2128-р «О Концепции</w:t>
      </w:r>
      <w:proofErr w:type="gramEnd"/>
      <w:r w:rsidRPr="001D7024">
        <w:rPr>
          <w:rFonts w:ascii="Times New Roman" w:eastAsia="Times New Roman" w:hAnsi="Times New Roman" w:cs="Times New Roman"/>
          <w:sz w:val="24"/>
          <w:szCs w:val="24"/>
        </w:rPr>
        <w:t xml:space="preserve"> реализации государственной политики по снижению масштабов злоупотребления алкогольной продукцией и профилактике алкоголизма среди населения Российской Федерации на период до 2020 года»</w:t>
      </w:r>
      <w:r w:rsidR="00DD4D21" w:rsidRPr="001D70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="00DD4D21" w:rsidRPr="001D7024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5254D9" w:rsidRPr="001D7024">
        <w:rPr>
          <w:rFonts w:ascii="Times New Roman" w:hAnsi="Times New Roman" w:cs="Times New Roman"/>
          <w:sz w:val="24"/>
          <w:szCs w:val="24"/>
        </w:rPr>
        <w:t>Устава</w:t>
      </w:r>
      <w:proofErr w:type="gramEnd"/>
      <w:r w:rsidR="005254D9" w:rsidRPr="001D7024">
        <w:rPr>
          <w:rFonts w:ascii="Times New Roman" w:hAnsi="Times New Roman" w:cs="Times New Roman"/>
          <w:sz w:val="24"/>
          <w:szCs w:val="24"/>
        </w:rPr>
        <w:t xml:space="preserve">  муниципального</w:t>
      </w:r>
      <w:r w:rsidR="005254D9" w:rsidRPr="00901B0F">
        <w:rPr>
          <w:rFonts w:ascii="Times New Roman" w:hAnsi="Times New Roman" w:cs="Times New Roman"/>
          <w:sz w:val="24"/>
          <w:szCs w:val="24"/>
        </w:rPr>
        <w:t xml:space="preserve"> образования Соленоозерный сельсовет</w:t>
      </w:r>
      <w:r w:rsidR="00DD4D21">
        <w:rPr>
          <w:rFonts w:ascii="Times New Roman" w:hAnsi="Times New Roman" w:cs="Times New Roman"/>
          <w:sz w:val="24"/>
          <w:szCs w:val="24"/>
        </w:rPr>
        <w:t>,</w:t>
      </w:r>
      <w:r w:rsidR="005254D9">
        <w:rPr>
          <w:rFonts w:ascii="Times New Roman" w:hAnsi="Times New Roman" w:cs="Times New Roman"/>
          <w:sz w:val="24"/>
          <w:szCs w:val="24"/>
        </w:rPr>
        <w:t xml:space="preserve"> администрация Соленоозерного сельсовета</w:t>
      </w: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5254D9" w:rsidRPr="00901B0F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4D9" w:rsidRPr="001D7024" w:rsidRDefault="005254D9" w:rsidP="001D7024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D7024">
        <w:rPr>
          <w:rFonts w:ascii="Times New Roman" w:hAnsi="Times New Roman" w:cs="Times New Roman"/>
          <w:sz w:val="24"/>
          <w:szCs w:val="24"/>
        </w:rPr>
        <w:t>Утвердить муниципальную</w:t>
      </w:r>
      <w:r w:rsidR="001D7024">
        <w:rPr>
          <w:rFonts w:ascii="Times New Roman" w:hAnsi="Times New Roman" w:cs="Times New Roman"/>
          <w:sz w:val="24"/>
          <w:szCs w:val="24"/>
        </w:rPr>
        <w:t xml:space="preserve"> программу </w:t>
      </w:r>
      <w:r w:rsidR="001D7024" w:rsidRPr="001D7024">
        <w:rPr>
          <w:rFonts w:ascii="Times New Roman" w:eastAsia="Times New Roman" w:hAnsi="Times New Roman" w:cs="Times New Roman"/>
          <w:sz w:val="24"/>
          <w:szCs w:val="24"/>
        </w:rPr>
        <w:t>«Комплексные  меры  противодействия немедицинскому потреблению наркотических средств и их незаконному обороту, профилактики наркомании, алкоголизма и токсикомании  на территории</w:t>
      </w:r>
      <w:r w:rsidR="001D7024" w:rsidRPr="001D7024">
        <w:rPr>
          <w:rFonts w:ascii="Tahoma" w:eastAsia="Times New Roman" w:hAnsi="Tahoma" w:cs="Tahoma"/>
          <w:color w:val="706D6D"/>
          <w:sz w:val="20"/>
          <w:szCs w:val="20"/>
        </w:rPr>
        <w:t xml:space="preserve"> </w:t>
      </w:r>
      <w:r w:rsidR="001D7024" w:rsidRPr="001D7024">
        <w:rPr>
          <w:rFonts w:ascii="Times New Roman" w:hAnsi="Times New Roman" w:cs="Times New Roman"/>
          <w:sz w:val="24"/>
          <w:szCs w:val="24"/>
        </w:rPr>
        <w:t>Соленоозерного сельсовета  на 2020- 2024 годы»</w:t>
      </w:r>
    </w:p>
    <w:p w:rsidR="002501E8" w:rsidRDefault="005254D9" w:rsidP="001D7024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501E8">
        <w:rPr>
          <w:rFonts w:ascii="Times New Roman" w:hAnsi="Times New Roman" w:cs="Times New Roman"/>
          <w:sz w:val="24"/>
          <w:szCs w:val="24"/>
        </w:rPr>
        <w:t xml:space="preserve"> </w:t>
      </w:r>
      <w:r w:rsidR="002501E8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5254D9" w:rsidRPr="002501E8" w:rsidRDefault="005254D9" w:rsidP="001D7024">
      <w:pPr>
        <w:pStyle w:val="a6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01E8">
        <w:rPr>
          <w:rFonts w:ascii="Times New Roman" w:hAnsi="Times New Roman" w:cs="Times New Roman"/>
          <w:sz w:val="24"/>
          <w:szCs w:val="24"/>
        </w:rPr>
        <w:t>Контроль за исполнение  данного постановления оставляю за собой</w:t>
      </w:r>
      <w:r w:rsidR="002501E8">
        <w:rPr>
          <w:rFonts w:ascii="Times New Roman" w:hAnsi="Times New Roman" w:cs="Times New Roman"/>
          <w:sz w:val="24"/>
          <w:szCs w:val="24"/>
        </w:rPr>
        <w:t>.</w:t>
      </w: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B0F">
        <w:rPr>
          <w:rFonts w:ascii="Times New Roman" w:hAnsi="Times New Roman" w:cs="Times New Roman"/>
          <w:sz w:val="24"/>
          <w:szCs w:val="24"/>
        </w:rPr>
        <w:t xml:space="preserve">сельсовета: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901B0F">
        <w:rPr>
          <w:rFonts w:ascii="Times New Roman" w:hAnsi="Times New Roman" w:cs="Times New Roman"/>
          <w:sz w:val="24"/>
          <w:szCs w:val="24"/>
        </w:rPr>
        <w:t>В.И.Куру</w:t>
      </w: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254D9" w:rsidRPr="00901B0F" w:rsidRDefault="005254D9" w:rsidP="005254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024" w:rsidRDefault="005254D9" w:rsidP="001D70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МУНИЦИПАЛЬНАЯ </w:t>
      </w:r>
      <w:r w:rsidRPr="00901B0F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  <w:r w:rsidRPr="001D70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7024" w:rsidRDefault="001D7024" w:rsidP="001D70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024" w:rsidRPr="001D7024" w:rsidRDefault="001D7024" w:rsidP="001D70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02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1D7024">
        <w:rPr>
          <w:rFonts w:ascii="Times New Roman" w:eastAsia="Times New Roman" w:hAnsi="Times New Roman" w:cs="Times New Roman"/>
          <w:b/>
          <w:sz w:val="28"/>
          <w:szCs w:val="28"/>
        </w:rPr>
        <w:t>Комплексные  меры  противодействия немедицинскому потреблению наркотических средств и их незаконному обороту, профилактики наркомании, алкоголизма и токсикомании на территории</w:t>
      </w:r>
      <w:r w:rsidRPr="001D7024">
        <w:rPr>
          <w:rFonts w:ascii="Tahoma" w:eastAsia="Times New Roman" w:hAnsi="Tahoma" w:cs="Tahoma"/>
          <w:b/>
          <w:color w:val="706D6D"/>
          <w:sz w:val="28"/>
          <w:szCs w:val="28"/>
        </w:rPr>
        <w:t xml:space="preserve"> </w:t>
      </w:r>
      <w:r w:rsidRPr="001D7024">
        <w:rPr>
          <w:rFonts w:ascii="Times New Roman" w:hAnsi="Times New Roman" w:cs="Times New Roman"/>
          <w:b/>
          <w:sz w:val="28"/>
          <w:szCs w:val="28"/>
        </w:rPr>
        <w:t>Соленоозерного сельсовета  на 2020- 2024 годы»</w:t>
      </w:r>
    </w:p>
    <w:p w:rsidR="005254D9" w:rsidRPr="00901B0F" w:rsidRDefault="005254D9" w:rsidP="001D70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1D70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4D21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B0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D4D21" w:rsidRDefault="00DD4D21" w:rsidP="00DD4D21">
      <w:pPr>
        <w:framePr w:hSpace="45" w:wrap="around" w:vAnchor="text" w:hAnchor="text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</w:p>
    <w:p w:rsidR="00DD4D21" w:rsidRDefault="00DD4D21" w:rsidP="00DD4D21">
      <w:pPr>
        <w:framePr w:hSpace="45" w:wrap="around" w:vAnchor="text" w:hAnchor="text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Постановлению Администрации</w:t>
      </w:r>
    </w:p>
    <w:p w:rsidR="00DD4D21" w:rsidRDefault="00DD4D21" w:rsidP="00DD4D21">
      <w:pPr>
        <w:framePr w:hSpace="45" w:wrap="around" w:vAnchor="text" w:hAnchor="text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Соленоозерного сельсовета Ширинского</w:t>
      </w:r>
    </w:p>
    <w:p w:rsidR="00DD4D21" w:rsidRDefault="00DD4D21" w:rsidP="00DD4D21">
      <w:pPr>
        <w:framePr w:hSpace="45" w:wrap="around" w:vAnchor="text" w:hAnchor="text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Района Республики Хакасия </w:t>
      </w:r>
    </w:p>
    <w:p w:rsidR="00DD4D21" w:rsidRDefault="00DD4D21" w:rsidP="00DD4D2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77702E">
        <w:rPr>
          <w:rFonts w:ascii="Times New Roman" w:eastAsia="Times New Roman" w:hAnsi="Times New Roman" w:cs="Times New Roman"/>
          <w:color w:val="000000"/>
          <w:sz w:val="24"/>
          <w:szCs w:val="24"/>
        </w:rPr>
        <w:t>120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от </w:t>
      </w:r>
      <w:r w:rsidR="0077702E">
        <w:rPr>
          <w:rFonts w:ascii="Times New Roman" w:eastAsia="Times New Roman" w:hAnsi="Times New Roman" w:cs="Times New Roman"/>
          <w:color w:val="000000"/>
          <w:sz w:val="24"/>
          <w:szCs w:val="24"/>
        </w:rPr>
        <w:t>13.11.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2019г.</w:t>
      </w:r>
    </w:p>
    <w:p w:rsidR="00DD4D21" w:rsidRDefault="00DD4D21" w:rsidP="00DD4D2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4D21" w:rsidRDefault="00DD4D21" w:rsidP="00DD4D2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4D21" w:rsidRDefault="00DD4D21" w:rsidP="001D70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1D7024" w:rsidRDefault="005254D9" w:rsidP="001D70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024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1D7024" w:rsidRPr="001D7024" w:rsidRDefault="005254D9" w:rsidP="001D7024">
      <w:pPr>
        <w:pStyle w:val="a6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02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D7024" w:rsidRPr="001D7024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</w:p>
    <w:p w:rsidR="001D7024" w:rsidRPr="001D7024" w:rsidRDefault="001D7024" w:rsidP="001D7024">
      <w:pPr>
        <w:pStyle w:val="a6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024">
        <w:rPr>
          <w:rFonts w:ascii="Times New Roman" w:eastAsia="Times New Roman" w:hAnsi="Times New Roman" w:cs="Times New Roman"/>
          <w:b/>
          <w:sz w:val="24"/>
          <w:szCs w:val="24"/>
        </w:rPr>
        <w:t>«Комплексные  меры  противодействия немедицинскому потреблению наркотических средств и их незаконному обороту, профилактики наркомании, алкоголизма и токсикомании  на территории</w:t>
      </w:r>
      <w:r w:rsidRPr="001D7024">
        <w:rPr>
          <w:rFonts w:ascii="Tahoma" w:eastAsia="Times New Roman" w:hAnsi="Tahoma" w:cs="Tahoma"/>
          <w:b/>
          <w:color w:val="706D6D"/>
          <w:sz w:val="20"/>
          <w:szCs w:val="20"/>
        </w:rPr>
        <w:t xml:space="preserve"> </w:t>
      </w:r>
      <w:r w:rsidRPr="001D7024">
        <w:rPr>
          <w:rFonts w:ascii="Times New Roman" w:hAnsi="Times New Roman" w:cs="Times New Roman"/>
          <w:b/>
          <w:sz w:val="24"/>
          <w:szCs w:val="24"/>
        </w:rPr>
        <w:t>Соленоозерного сельсовета  на 2020- 2024 годы».</w:t>
      </w: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90" w:type="dxa"/>
        <w:tblInd w:w="70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835"/>
        <w:gridCol w:w="7155"/>
      </w:tblGrid>
      <w:tr w:rsidR="00DD4D21" w:rsidRPr="00242451" w:rsidTr="00DD4D21">
        <w:trPr>
          <w:cantSplit/>
          <w:trHeight w:val="600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Программы          </w:t>
            </w:r>
          </w:p>
        </w:tc>
        <w:tc>
          <w:tcPr>
            <w:tcW w:w="7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1D7024" w:rsidRDefault="00DD4D21" w:rsidP="001D7024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D7024" w:rsidRPr="001D7024">
              <w:rPr>
                <w:rFonts w:ascii="Times New Roman" w:eastAsia="Times New Roman" w:hAnsi="Times New Roman" w:cs="Times New Roman"/>
                <w:sz w:val="24"/>
                <w:szCs w:val="24"/>
              </w:rPr>
              <w:t>«Комплексные  меры  противодействия немедицинскому потреблению наркотических средств и их незаконному обороту, профилактики наркомании, алкоголизма и токсикомании  на территории</w:t>
            </w:r>
            <w:r w:rsidR="001D7024" w:rsidRPr="001D7024">
              <w:rPr>
                <w:rFonts w:ascii="Tahoma" w:eastAsia="Times New Roman" w:hAnsi="Tahoma" w:cs="Tahoma"/>
                <w:color w:val="706D6D"/>
                <w:sz w:val="20"/>
                <w:szCs w:val="20"/>
              </w:rPr>
              <w:t xml:space="preserve"> </w:t>
            </w:r>
            <w:r w:rsidR="001D7024" w:rsidRPr="001D7024">
              <w:rPr>
                <w:rFonts w:ascii="Times New Roman" w:hAnsi="Times New Roman" w:cs="Times New Roman"/>
                <w:sz w:val="24"/>
                <w:szCs w:val="24"/>
              </w:rPr>
              <w:t>Соленоозерного сельсовета  на 2020- 2024 годы»</w:t>
            </w:r>
            <w:proofErr w:type="gramStart"/>
            <w:r w:rsidR="001D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P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алее - Программа)</w:t>
            </w:r>
          </w:p>
        </w:tc>
      </w:tr>
      <w:tr w:rsidR="00DD4D21" w:rsidRPr="00242451" w:rsidTr="00DD4D21">
        <w:trPr>
          <w:cantSplit/>
          <w:trHeight w:val="12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разработки Программы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Федеральный закон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08.01.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1998 г.  N 3-ФЗ "О наркотических средствах и психотропных     веществах" (с последующими изменениями и  дополнениями),   гл. 5 Закона Республики Хакасия от 3 декабря 2003 г. N 75 "О профилактике наркомании, токсикомании,  алкоголизма и реабилитации лиц с наркотической и   алкогольной зависимостью на территории Республики  Хакасия"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соответствии с Указом Президента Российской Федерации от 09.06.2010г. №690 «Об утверждении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Стратегий государственной антинаркотической политики Российской Федерации до 2020года».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                        </w:t>
            </w:r>
          </w:p>
        </w:tc>
      </w:tr>
      <w:tr w:rsidR="00DD4D21" w:rsidRPr="00242451" w:rsidTr="00DD4D21">
        <w:trPr>
          <w:cantSplit/>
          <w:trHeight w:val="3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заказчик           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Соленоозерного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 сельсовета</w:t>
            </w:r>
          </w:p>
        </w:tc>
      </w:tr>
      <w:tr w:rsidR="00DD4D21" w:rsidRPr="00242451" w:rsidTr="00DD4D21">
        <w:trPr>
          <w:cantSplit/>
          <w:trHeight w:val="93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Основная цель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Программы          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условий для приостановления роста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злоупотребления наркотиками и алкоголем и их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незаконного оборота                                </w:t>
            </w:r>
          </w:p>
        </w:tc>
      </w:tr>
      <w:tr w:rsidR="00DD4D21" w:rsidRPr="00242451" w:rsidTr="00DD4D21">
        <w:trPr>
          <w:cantSplit/>
          <w:trHeight w:val="30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задачи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Программы          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1D7024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Усиление борьбы с незаконным оборотом наркотиков;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поэтапное сокращение распространения наркомании и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алкоголизма, свя</w:t>
            </w:r>
            <w:r w:rsid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занных с ними преступлений и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правонарушений до уровня минимальной опасности для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общества;                                   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 </w:t>
            </w:r>
            <w:proofErr w:type="gramStart"/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уничтожение дикор</w:t>
            </w:r>
            <w:r w:rsid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астущих растений, употребляемых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для изготовления наркотиков, (конопля, мак),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произрастающих в сельскохозяйственных посевах на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прилега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ющих к территории с. 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Соленоозерное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совершенст</w:t>
            </w:r>
            <w:r w:rsid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вование системы профилактики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употребления нарко</w:t>
            </w:r>
            <w:r w:rsid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тиков и алкоголя различными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категориями населен</w:t>
            </w:r>
            <w:r w:rsid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ия, прежде всего молодежью и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несовершеннолетними, воспитание здорового образа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жизни и проведение культурного досуга;      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активизация раб</w:t>
            </w:r>
            <w:r w:rsid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 по привлечению молодежи к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занятиям спортом.                                  </w:t>
            </w:r>
            <w:proofErr w:type="gramEnd"/>
          </w:p>
        </w:tc>
      </w:tr>
      <w:tr w:rsidR="00DD4D21" w:rsidRPr="00242451" w:rsidTr="00DD4D21">
        <w:trPr>
          <w:cantSplit/>
          <w:trHeight w:val="3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Сроки реализации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Программы          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162303" w:rsidP="001623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="00DD4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D4D21"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годы                                   </w:t>
            </w:r>
          </w:p>
        </w:tc>
      </w:tr>
      <w:tr w:rsidR="00DD4D21" w:rsidRPr="00242451" w:rsidTr="00DD4D21">
        <w:trPr>
          <w:cantSplit/>
          <w:trHeight w:val="9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Объемы и источники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финансирования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Программы          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Финансирование программных мероприятий      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осуществляется за счет средств местного  бюджета в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объемах, предусмотренных Программой.        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Всего в 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годах – 5,0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тыс. рублей, в том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числе по годам реализации: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</w:t>
            </w:r>
          </w:p>
          <w:p w:rsidR="00DD4D21" w:rsidRPr="00242451" w:rsidRDefault="00162303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="00DD4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 - 1</w:t>
            </w:r>
            <w:r w:rsidR="00DD4D21"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 тыс. рублей;</w:t>
            </w:r>
          </w:p>
          <w:p w:rsidR="00DD4D21" w:rsidRDefault="00162303" w:rsidP="00DD4D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="00DD4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 - 1</w:t>
            </w:r>
            <w:r w:rsidR="00DD4D21"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 тыс. рублей </w:t>
            </w:r>
          </w:p>
          <w:p w:rsidR="00DD4D21" w:rsidRDefault="00DD4D21" w:rsidP="00DD4D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 –1,0 тыс. рублей</w:t>
            </w:r>
          </w:p>
          <w:p w:rsidR="00DD4D21" w:rsidRDefault="00DD4D21" w:rsidP="00DD4D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 – 1,0 тыс. рублей</w:t>
            </w:r>
          </w:p>
          <w:p w:rsidR="00DD4D21" w:rsidRPr="008D1894" w:rsidRDefault="00DD4D21" w:rsidP="001623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 – 1,0 тыс. рублей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</w:t>
            </w:r>
          </w:p>
        </w:tc>
      </w:tr>
      <w:tr w:rsidR="00DD4D21" w:rsidRPr="00242451" w:rsidTr="00DD4D21">
        <w:trPr>
          <w:cantSplit/>
          <w:trHeight w:val="204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16230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Ожидаемые конечные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результаты  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реализации Программы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Default="00DD4D21" w:rsidP="0016230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результате реализации Программы предполагается: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- увеличить долю населения, занимающегося физи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ческой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культурой и спортом, до 2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0%;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повышение анти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наркотической и антиалкогольной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ориентации общест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ва, способствующей моральному и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физическому оздор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овлению населения, формирование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системы антинаркотической и 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антиалкогольной  пропаганды;                                 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привлечение общественных организаций к решению проблемы борьбы с наркоманией и алкоголизмом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D4D21" w:rsidRPr="008D1894" w:rsidRDefault="00DD4D21" w:rsidP="0016230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-</w:t>
            </w:r>
            <w:r w:rsidRPr="00AD1C11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>ыявление  и   пресечение   преступлений,   совершенных   в</w:t>
            </w:r>
            <w:r w:rsidR="00162303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>рганизованных  формах,   в   сфере   незаконного   оборота</w:t>
            </w:r>
            <w:r w:rsidR="00DF7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 xml:space="preserve">наркотиков;                                                </w:t>
            </w:r>
          </w:p>
          <w:p w:rsidR="00DD4D21" w:rsidRPr="008D1894" w:rsidRDefault="00DD4D21" w:rsidP="0016230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  качества   </w:t>
            </w:r>
            <w:proofErr w:type="gramStart"/>
            <w:r w:rsidRPr="008D1894">
              <w:rPr>
                <w:rFonts w:ascii="Times New Roman" w:hAnsi="Times New Roman" w:cs="Times New Roman"/>
                <w:sz w:val="24"/>
                <w:szCs w:val="24"/>
              </w:rPr>
              <w:t>профилактической</w:t>
            </w:r>
            <w:proofErr w:type="gramEnd"/>
            <w:r w:rsidRPr="008D1894">
              <w:rPr>
                <w:rFonts w:ascii="Times New Roman" w:hAnsi="Times New Roman" w:cs="Times New Roman"/>
                <w:sz w:val="24"/>
                <w:szCs w:val="24"/>
              </w:rPr>
              <w:t xml:space="preserve">   антинаркотической</w:t>
            </w:r>
          </w:p>
          <w:p w:rsidR="00DD4D21" w:rsidRPr="008D1894" w:rsidRDefault="00DD4D21" w:rsidP="0016230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в образовательной и молодежной среде;         </w:t>
            </w:r>
          </w:p>
          <w:p w:rsidR="00DD4D21" w:rsidRPr="008D1894" w:rsidRDefault="00DD4D21" w:rsidP="0016230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>развитие информационно-пропа</w:t>
            </w:r>
            <w:r w:rsidR="001D7024">
              <w:rPr>
                <w:rFonts w:ascii="Times New Roman" w:hAnsi="Times New Roman" w:cs="Times New Roman"/>
                <w:sz w:val="24"/>
                <w:szCs w:val="24"/>
              </w:rPr>
              <w:t xml:space="preserve">гандистской 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 xml:space="preserve">работы, популяризация здорового образа жизни;                      </w:t>
            </w:r>
          </w:p>
          <w:p w:rsidR="00DD4D21" w:rsidRPr="00242451" w:rsidRDefault="00DD4D21" w:rsidP="001D702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>увеличение числа подростков и молодежи, занимающихся</w:t>
            </w:r>
            <w:r w:rsidR="00162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>спортом, занятых общественно полезной деятельностью</w:t>
            </w:r>
            <w:r w:rsidR="00162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DD4D21" w:rsidRPr="00901B0F" w:rsidRDefault="00DD4D21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162303" w:rsidP="00525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I. ХАРАКТЕРИСТИКА ПРОБЛЕМЫ</w:t>
      </w:r>
    </w:p>
    <w:p w:rsidR="005254D9" w:rsidRPr="00901B0F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pStyle w:val="a3"/>
        <w:rPr>
          <w:sz w:val="24"/>
          <w:szCs w:val="24"/>
        </w:rPr>
      </w:pPr>
      <w:r w:rsidRPr="00901B0F">
        <w:rPr>
          <w:sz w:val="24"/>
          <w:szCs w:val="24"/>
        </w:rPr>
        <w:t xml:space="preserve">   </w:t>
      </w:r>
      <w:r w:rsidRPr="00901B0F">
        <w:rPr>
          <w:sz w:val="24"/>
          <w:szCs w:val="24"/>
        </w:rPr>
        <w:tab/>
        <w:t xml:space="preserve">Проблема злоупотребления </w:t>
      </w:r>
      <w:proofErr w:type="spellStart"/>
      <w:r w:rsidRPr="00901B0F">
        <w:rPr>
          <w:sz w:val="24"/>
          <w:szCs w:val="24"/>
        </w:rPr>
        <w:t>психоактивными</w:t>
      </w:r>
      <w:proofErr w:type="spellEnd"/>
      <w:r w:rsidRPr="00901B0F">
        <w:rPr>
          <w:sz w:val="24"/>
          <w:szCs w:val="24"/>
        </w:rPr>
        <w:t xml:space="preserve"> веществами, среди которых: алкоголь и его суррогаты, наркотические и токсические вещества, остро стоит как среди жителей Соленоозерного сельсовета, так и по Ширинскому району, где регистрируются заболеваемость алкоголизмом, количество отравлений алкоголем и его суррогатами, систематически выявляются новые случаи наркологических заболеваний.</w:t>
      </w:r>
    </w:p>
    <w:p w:rsidR="005254D9" w:rsidRPr="00901B0F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В настоящее время отсутствует механизм принудительного лечения больных алкоголизмом, наркоманией, токсикоманией. </w:t>
      </w:r>
    </w:p>
    <w:p w:rsidR="005254D9" w:rsidRPr="00901B0F" w:rsidRDefault="005254D9" w:rsidP="005254D9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901B0F">
        <w:rPr>
          <w:sz w:val="24"/>
          <w:szCs w:val="24"/>
        </w:rPr>
        <w:t xml:space="preserve">Вызывает озабоченность тот факт, что  стабильно высоким остается уровень отравлений алкоголем и его суррогатами с летальным исходом. Неуклонно увеличивается доля женщин, взятых на учет с впервые установленным диагнозом "Синдром зависимости от алкоголя". </w:t>
      </w:r>
    </w:p>
    <w:p w:rsidR="005254D9" w:rsidRPr="00901B0F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Серьезную озабоченность вызывает рост числа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наркопотребителей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. Ежегодно фиксируется прирост стоящих на учете лиц, страдающих наркотической зависимостью. </w:t>
      </w:r>
    </w:p>
    <w:p w:rsidR="005254D9" w:rsidRPr="00901B0F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Вместе с тем низка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выявляемость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несовершеннолетних на этапе злоупотребления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психоактивными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веществами, когда еще возможно предотвратить формирование синдрома </w:t>
      </w:r>
      <w:r w:rsidRPr="00901B0F">
        <w:rPr>
          <w:rFonts w:ascii="Times New Roman" w:hAnsi="Times New Roman" w:cs="Times New Roman"/>
          <w:sz w:val="24"/>
          <w:szCs w:val="24"/>
        </w:rPr>
        <w:lastRenderedPageBreak/>
        <w:t>зависимости, применив комплекс мер медико-психологического, педагогического и социального характера. Все без исключения подростки являются на прием к наркологу по поводу заболевания по направлению инспектора ПДН или комиссии по делам несовершеннолетних.</w:t>
      </w:r>
    </w:p>
    <w:p w:rsidR="00162303" w:rsidRDefault="005254D9" w:rsidP="00162303">
      <w:pPr>
        <w:pStyle w:val="a3"/>
        <w:ind w:firstLine="708"/>
        <w:rPr>
          <w:sz w:val="24"/>
          <w:szCs w:val="24"/>
        </w:rPr>
      </w:pPr>
      <w:r w:rsidRPr="00901B0F">
        <w:rPr>
          <w:sz w:val="24"/>
          <w:szCs w:val="24"/>
        </w:rPr>
        <w:t xml:space="preserve">Кроме того, среди учащихся появляется прослойка, имеющая опыт «первых проб» наркотических препаратов. </w:t>
      </w:r>
    </w:p>
    <w:p w:rsidR="005254D9" w:rsidRPr="00901B0F" w:rsidRDefault="005254D9" w:rsidP="00162303">
      <w:pPr>
        <w:pStyle w:val="a3"/>
        <w:ind w:firstLine="708"/>
        <w:rPr>
          <w:sz w:val="24"/>
          <w:szCs w:val="24"/>
        </w:rPr>
      </w:pPr>
      <w:r w:rsidRPr="00901B0F">
        <w:rPr>
          <w:sz w:val="24"/>
          <w:szCs w:val="24"/>
        </w:rPr>
        <w:t xml:space="preserve">Прогрессирующей алкоголизации детей и молодежи способствует, по сути, неконтролируемое положение с продажей спиртных напитков. </w:t>
      </w:r>
    </w:p>
    <w:p w:rsidR="005254D9" w:rsidRPr="00901B0F" w:rsidRDefault="00162303" w:rsidP="005254D9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  <w:t xml:space="preserve">         </w:t>
      </w:r>
      <w:r w:rsidR="005254D9" w:rsidRPr="00901B0F">
        <w:rPr>
          <w:sz w:val="24"/>
          <w:szCs w:val="24"/>
        </w:rPr>
        <w:t xml:space="preserve">При проведении профилактической работы продолжает преобладать негативно-ориентированный подход к профилактике алкоголизма, наркомании, токсикомании среди учащихся, характеризующийся массовым информированием молодежи о вреде наркотиков, использованием стратегии запугивания, преобладанием массовых форм профилактики. Позитивно ориентированные стратегии, направленные на формирование у молодежи жизненных навыков (преодоление стресса, принятие решений, отстаивание своей позиции и др.) используются крайне редко. </w:t>
      </w:r>
    </w:p>
    <w:p w:rsidR="005254D9" w:rsidRPr="00901B0F" w:rsidRDefault="005254D9" w:rsidP="005254D9">
      <w:pPr>
        <w:pStyle w:val="a3"/>
        <w:ind w:firstLine="708"/>
        <w:rPr>
          <w:sz w:val="24"/>
          <w:szCs w:val="24"/>
        </w:rPr>
      </w:pPr>
      <w:r w:rsidRPr="00901B0F">
        <w:rPr>
          <w:sz w:val="24"/>
          <w:szCs w:val="24"/>
        </w:rPr>
        <w:t xml:space="preserve">В  большинстве  образовательных учреждений разработаны программы здорового образа жизни. Общественность слабо вовлечена в процесс профилактики алкоголизма, наркомании и токсикомании, мало используется потенциал семьи. </w:t>
      </w:r>
    </w:p>
    <w:p w:rsidR="005254D9" w:rsidRPr="00901B0F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Не отработана система раннего выявления лиц, незаконно употребляющих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психоактивные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вещества, на уровне школы, семьи, мест досуга и контроля над ними. </w:t>
      </w:r>
    </w:p>
    <w:p w:rsidR="005254D9" w:rsidRPr="00B43127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62303" w:rsidRDefault="00162303" w:rsidP="001623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II. ОСНОВНЫЕ ЦЕЛИ И ЗАДАЧИ ПРОГРАММЫ</w:t>
      </w:r>
    </w:p>
    <w:p w:rsidR="00162303" w:rsidRPr="00242451" w:rsidRDefault="00162303" w:rsidP="0016230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</w:p>
    <w:p w:rsidR="001D7024" w:rsidRPr="00242451" w:rsidRDefault="005254D9" w:rsidP="001D7024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ab/>
      </w:r>
      <w:r w:rsidR="001D7024"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содержит меры по организационно-правовому обеспечению усиления борьбы с наркоманией и алкоголизмом, направленные </w:t>
      </w:r>
      <w:proofErr w:type="gramStart"/>
      <w:r w:rsidR="001D7024"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="001D7024"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D7024" w:rsidRPr="00242451" w:rsidRDefault="001D7024" w:rsidP="001D7024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создание системы выявления лиц, допускающих немедицинское употребление наркотиков и злоупотребление алкоголем;</w:t>
      </w:r>
    </w:p>
    <w:p w:rsidR="001D7024" w:rsidRPr="00242451" w:rsidRDefault="001D7024" w:rsidP="001D7024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совершенствование антинаркотической и антиалкогольной пропаганды;</w:t>
      </w:r>
    </w:p>
    <w:p w:rsidR="001D7024" w:rsidRPr="00242451" w:rsidRDefault="001D7024" w:rsidP="001D7024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повышение уровня взаимодействия правоохранительных органов с иными ведомствами и организациями, органами местного самоуправления и общественностью в сфере противодействия распространению наркотиков;</w:t>
      </w:r>
    </w:p>
    <w:p w:rsidR="001D7024" w:rsidRPr="00242451" w:rsidRDefault="001D7024" w:rsidP="001D7024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совершенствование просветительной работы с населением;</w:t>
      </w:r>
    </w:p>
    <w:p w:rsidR="001D7024" w:rsidRPr="00242451" w:rsidRDefault="001D7024" w:rsidP="001D7024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повышение уровня профилактики распространения наркомании и алкоголизма среди населения, культуры поведения, прежде всего в молодежной среде.</w:t>
      </w:r>
    </w:p>
    <w:p w:rsidR="005254D9" w:rsidRPr="00901B0F" w:rsidRDefault="005254D9" w:rsidP="001D70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C29" w:rsidRPr="00242451" w:rsidRDefault="00DF7C29" w:rsidP="00DF7C2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</w:t>
      </w: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III. СИСТЕМА ПРОГРАММНЫХ МЕРОПРИЯТИЙ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включает разделы, 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указанные в </w:t>
      </w:r>
      <w:hyperlink r:id="rId5" w:history="1">
        <w:r w:rsidRPr="0024245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Перечне</w:t>
        </w:r>
      </w:hyperlink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программных мероприятий, направленные на противодействие незаконному распространению наркотиков: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профилактика злоупотребления наркотическими средствами и алкоголем;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пресечение незаконного оборота наркотических средств и спиртосодержащей продукции;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обеспечение контроля над производством и реализацией наркотических средств и психотропных веществ;</w:t>
      </w:r>
    </w:p>
    <w:p w:rsidR="00DF7C29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межрегиональное сотрудничество в области борьбы с незаконным оборотом наркотиков;</w:t>
      </w:r>
    </w:p>
    <w:p w:rsidR="003C141A" w:rsidRDefault="003C141A" w:rsidP="00DF7C2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F7C29" w:rsidRPr="00242451" w:rsidRDefault="00DF7C29" w:rsidP="00DF7C2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IV. РЕСУРСНОЕ ОБЕСПЕЧЕНИЕ ПРОГРАММЫ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Ресурсное обеспечение Программы осуществляется за счет средств местного  бюджета в объемах, предусмотренных Программой и утвержденных на очередной финансовый год.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 средств местного  бюджета, необходимый для финансирования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граммы, составляет всего на 2020 - 2024годы 5,0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  тыс. рублей, в том числе по годам реализации: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- 2020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-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1,0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рублей;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- 2021 год – 1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,0 тыс. рублей;</w:t>
      </w:r>
    </w:p>
    <w:p w:rsidR="00DF7C29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- 2022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-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1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,0 тыс. рублей.</w:t>
      </w:r>
    </w:p>
    <w:p w:rsidR="00DF7C29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- 2023 год – 1,0 тыс. рублей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- 2024 год – 1,0 тыс. рублей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</w:p>
    <w:p w:rsidR="00DF7C29" w:rsidRPr="00242451" w:rsidRDefault="00DF7C29" w:rsidP="00DF7C2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V. </w:t>
      </w:r>
      <w:proofErr w:type="gramStart"/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КОНТРОЛЬ  ЗА</w:t>
      </w:r>
      <w:proofErr w:type="gramEnd"/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ХОДОМ  РЕАЛИЗАЦИИ ПРОГРАММЫ</w:t>
      </w:r>
    </w:p>
    <w:p w:rsidR="00DF7C29" w:rsidRPr="00242451" w:rsidRDefault="00DF7C29" w:rsidP="00DF7C2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1. Система контроля эффективности реализации Программы состоит из следующих элементов: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контроль целевого использования средств;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предоставление отчетности исполнителями Программы об использовании средств и о результатах исполнения мероприятий в установленном порядке;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ahoma" w:eastAsia="Times New Roman" w:hAnsi="Tahoma" w:cs="Tahoma"/>
          <w:color w:val="000000"/>
          <w:sz w:val="24"/>
          <w:szCs w:val="24"/>
        </w:rPr>
        <w:t>- 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хода реализации Программы и эффективности использования средств.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ahoma" w:eastAsia="Times New Roman" w:hAnsi="Tahoma" w:cs="Tahoma"/>
          <w:color w:val="000000"/>
          <w:sz w:val="24"/>
          <w:szCs w:val="24"/>
        </w:rPr>
        <w:t>2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. Исполнители Программы: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разрабатывают и утверждают ежегодные планы работ по выполнению соответствующих мероприятий;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осуществляют организацию, контроль и обеспечение выполнения в полном объеме предусмотренных Программой мероприятий;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до 15 числа, следующего за окончанием квартала, представляют руководителю Программы информацию о ходе выполнения программных мероприятий;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подготавливают и направляют руководителю Программы предложения к ежегодному объему финансирования с соответствующими обоснованиями.</w:t>
      </w:r>
    </w:p>
    <w:p w:rsidR="00DF7C29" w:rsidRPr="00242451" w:rsidRDefault="00DF7C29" w:rsidP="00DF7C2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ahoma" w:eastAsia="Times New Roman" w:hAnsi="Tahoma" w:cs="Tahoma"/>
          <w:color w:val="000000"/>
          <w:sz w:val="24"/>
          <w:szCs w:val="24"/>
        </w:rPr>
        <w:t> </w:t>
      </w:r>
    </w:p>
    <w:p w:rsidR="00DF7C29" w:rsidRPr="00242451" w:rsidRDefault="00DF7C29" w:rsidP="00DF7C2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VI. ОЦЕНКА ЭФФЕКТИВНОСТИ РЕАЛИЗАЦИИ ПРОГРАММЫ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Предполагается,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реализация Программы к 2024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позволит достичь следующих результатов: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 действенной антинаркотической и антиалкогольной пропаганды и профилактики наркомании и алкоголизма;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вовлечение подростков в профилактические мероприятия;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повышение доверия общества к правоохранительным органам;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обеспечение надлежащих условий деятельности правоохранительной системы и повышение ее эффективности;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увеличение числа случаев выявления злоупотреблений наркотическими средствами;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увеличение числа выявленных преступлений, связанных с алкоголизмом и незаконным оборотом наркотических средств;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уменьшение количества наркоманов и алкоголиков в муниципальном образовании</w:t>
      </w:r>
    </w:p>
    <w:p w:rsidR="00DF7C29" w:rsidRPr="00242451" w:rsidRDefault="00DF7C29" w:rsidP="00DF7C2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254D9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479D" w:rsidRDefault="008F479D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479D" w:rsidRDefault="008F479D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479D" w:rsidRDefault="008F479D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479D" w:rsidRDefault="008F479D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479D" w:rsidRDefault="008F479D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479D" w:rsidRDefault="008F479D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479D" w:rsidRDefault="008F479D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45" w:rightFromText="45" w:vertAnchor="text"/>
        <w:tblW w:w="5000" w:type="pct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9781"/>
      </w:tblGrid>
      <w:tr w:rsidR="003C141A" w:rsidRPr="003E4223" w:rsidTr="004071E5">
        <w:trPr>
          <w:trHeight w:val="1410"/>
        </w:trPr>
        <w:tc>
          <w:tcPr>
            <w:tcW w:w="14250" w:type="dxa"/>
            <w:shd w:val="clear" w:color="auto" w:fill="FFFFFF"/>
            <w:vAlign w:val="center"/>
            <w:hideMark/>
          </w:tcPr>
          <w:p w:rsidR="003C141A" w:rsidRPr="00242451" w:rsidRDefault="003C141A" w:rsidP="004071E5">
            <w:pPr>
              <w:shd w:val="clear" w:color="auto" w:fill="FFFFFF"/>
              <w:spacing w:after="0" w:line="240" w:lineRule="auto"/>
              <w:ind w:firstLine="54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  <w:p w:rsidR="003C141A" w:rsidRPr="00242451" w:rsidRDefault="003C141A" w:rsidP="004071E5">
            <w:pPr>
              <w:shd w:val="clear" w:color="auto" w:fill="FFFFFF"/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C141A" w:rsidRPr="00242451" w:rsidRDefault="003C141A" w:rsidP="004071E5">
            <w:pPr>
              <w:shd w:val="clear" w:color="auto" w:fill="FFFFFF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VII. ПЕРЕЧЕНЬ ПРОГРАММНЫХ МЕРОПРИЯТИЙ</w:t>
            </w:r>
          </w:p>
          <w:p w:rsidR="003C141A" w:rsidRPr="00242451" w:rsidRDefault="003C141A" w:rsidP="004071E5">
            <w:pPr>
              <w:shd w:val="clear" w:color="auto" w:fill="FFFFFF"/>
              <w:spacing w:after="0" w:line="240" w:lineRule="auto"/>
              <w:ind w:left="142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W w:w="9771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15"/>
              <w:gridCol w:w="3970"/>
              <w:gridCol w:w="1842"/>
              <w:gridCol w:w="709"/>
              <w:gridCol w:w="142"/>
              <w:gridCol w:w="567"/>
              <w:gridCol w:w="142"/>
              <w:gridCol w:w="567"/>
              <w:gridCol w:w="141"/>
              <w:gridCol w:w="567"/>
              <w:gridCol w:w="709"/>
            </w:tblGrid>
            <w:tr w:rsidR="003C141A" w:rsidRPr="00242451" w:rsidTr="00F57427">
              <w:trPr>
                <w:cantSplit/>
                <w:trHeight w:val="240"/>
              </w:trPr>
              <w:tc>
                <w:tcPr>
                  <w:tcW w:w="41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3C141A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№  </w:t>
                  </w: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br/>
                    <w:t>п/п</w:t>
                  </w:r>
                </w:p>
              </w:tc>
              <w:tc>
                <w:tcPr>
                  <w:tcW w:w="3970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3C141A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Наименование мероприятия</w:t>
                  </w:r>
                </w:p>
              </w:tc>
              <w:tc>
                <w:tcPr>
                  <w:tcW w:w="1842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3C141A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Исполнитель</w:t>
                  </w:r>
                </w:p>
              </w:tc>
              <w:tc>
                <w:tcPr>
                  <w:tcW w:w="3544" w:type="dxa"/>
                  <w:gridSpan w:val="8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3C141A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Объем (руб.)</w:t>
                  </w:r>
                </w:p>
              </w:tc>
            </w:tr>
            <w:tr w:rsidR="003C141A" w:rsidRPr="00242451" w:rsidTr="00DF4AD8">
              <w:trPr>
                <w:cantSplit/>
                <w:trHeight w:val="240"/>
              </w:trPr>
              <w:tc>
                <w:tcPr>
                  <w:tcW w:w="41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C141A" w:rsidRPr="003C141A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ahoma" w:eastAsia="Times New Roman" w:hAnsi="Tahoma" w:cs="Tahoma"/>
                      <w:color w:val="000000"/>
                    </w:rPr>
                  </w:pPr>
                </w:p>
              </w:tc>
              <w:tc>
                <w:tcPr>
                  <w:tcW w:w="3970" w:type="dxa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C141A" w:rsidRPr="003C141A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ahoma" w:eastAsia="Times New Roman" w:hAnsi="Tahoma" w:cs="Tahoma"/>
                      <w:color w:val="000000"/>
                    </w:rPr>
                  </w:pPr>
                </w:p>
              </w:tc>
              <w:tc>
                <w:tcPr>
                  <w:tcW w:w="1842" w:type="dxa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C141A" w:rsidRPr="003C141A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ahoma" w:eastAsia="Times New Roman" w:hAnsi="Tahoma" w:cs="Tahoma"/>
                      <w:color w:val="00000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3C141A" w:rsidRDefault="003C141A" w:rsidP="003C141A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2020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3C141A" w:rsidRDefault="003C141A" w:rsidP="003C141A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2021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3C141A" w:rsidRDefault="003C141A" w:rsidP="003C141A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2022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Pr="003C141A" w:rsidRDefault="003C141A" w:rsidP="003C141A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2023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Pr="003C141A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202</w:t>
                  </w:r>
                  <w:r w:rsidR="00F57427">
                    <w:rPr>
                      <w:rFonts w:ascii="Times New Roman" w:eastAsia="Times New Roman" w:hAnsi="Times New Roman" w:cs="Times New Roman"/>
                      <w:color w:val="000000"/>
                    </w:rPr>
                    <w:t>4</w:t>
                  </w:r>
                </w:p>
              </w:tc>
            </w:tr>
            <w:tr w:rsidR="003C141A" w:rsidRPr="00242451" w:rsidTr="00F57427">
              <w:trPr>
                <w:cantSplit/>
                <w:trHeight w:val="740"/>
              </w:trPr>
              <w:tc>
                <w:tcPr>
                  <w:tcW w:w="9771" w:type="dxa"/>
                  <w:gridSpan w:val="11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ahoma" w:eastAsia="Times New Roman" w:hAnsi="Tahoma" w:cs="Tahoma"/>
                      <w:b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ПРОФИЛАКТИКА ЗЛОУПОТРЕБЛЕНИЯ НАРКОТИЧЕСКИМИ СРЕДСТВАМИ И АЛКОГОЛЕМ</w:t>
                  </w:r>
                </w:p>
              </w:tc>
            </w:tr>
            <w:tr w:rsidR="003C141A" w:rsidRPr="00242451" w:rsidTr="00DF4AD8">
              <w:trPr>
                <w:cantSplit/>
                <w:trHeight w:val="2280"/>
              </w:trPr>
              <w:tc>
                <w:tcPr>
                  <w:tcW w:w="41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39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F57427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Проведение в   образовательных учебных заведениях по   соответствующим     дисциплинам (ОБЖ,  биология и т.д.) занятий,    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раскрывающих проблему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наркомании и алкоголизма с позиций медицины и  психики человека,   социальных и   психологических    последствий употребления наркотиков и алкоголя,  сопутствующей уголовной и административной   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ответственности        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МБОУ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Соленоозерная</w:t>
                  </w:r>
                  <w:r w:rsidR="00F574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№ 12</w:t>
                  </w:r>
                </w:p>
                <w:p w:rsidR="003C141A" w:rsidRPr="00242451" w:rsidRDefault="003C141A" w:rsidP="003C141A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Pr="001A0DC9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Pr="001A0DC9" w:rsidRDefault="003C141A" w:rsidP="004071E5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</w:tr>
            <w:tr w:rsidR="003C141A" w:rsidRPr="00242451" w:rsidTr="00DF4AD8">
              <w:trPr>
                <w:cantSplit/>
                <w:trHeight w:val="2102"/>
              </w:trPr>
              <w:tc>
                <w:tcPr>
                  <w:tcW w:w="41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397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Проведение   акций и конкурсов,   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спортивных мероприятий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на базе культурных учреждений:          </w:t>
                  </w:r>
                </w:p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 конкурс  рисунков-плакатов на 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темы: "Мы выбираем   жизнь!", "Жизнь без   наркотиков", "Спорт -  против наркотиков и  алкоголя»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МКУ </w:t>
                  </w:r>
                  <w:r w:rsidR="00F574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Соленоозерный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СДК</w:t>
                  </w:r>
                </w:p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4071E5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4071E5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4071E5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Pr="001A0DC9" w:rsidRDefault="003C141A" w:rsidP="004071E5">
                  <w:pPr>
                    <w:framePr w:hSpace="45" w:wrap="around" w:vAnchor="text" w:hAnchor="tex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 xml:space="preserve">  00,0</w:t>
                  </w:r>
                </w:p>
                <w:p w:rsidR="003C141A" w:rsidRPr="001A0DC9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Pr="001A0DC9" w:rsidRDefault="003C141A" w:rsidP="004071E5">
                  <w:pPr>
                    <w:framePr w:hSpace="45" w:wrap="around" w:vAnchor="text" w:hAnchor="tex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 xml:space="preserve">  200,0</w:t>
                  </w:r>
                </w:p>
                <w:p w:rsidR="003C141A" w:rsidRPr="001A0DC9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C141A" w:rsidRPr="00242451" w:rsidTr="00DF4AD8">
              <w:trPr>
                <w:cantSplit/>
                <w:trHeight w:val="60"/>
              </w:trPr>
              <w:tc>
                <w:tcPr>
                  <w:tcW w:w="41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C141A" w:rsidRPr="00242451" w:rsidRDefault="003C141A" w:rsidP="008F479D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</w:rPr>
                    <w:t xml:space="preserve">  </w:t>
                  </w:r>
                  <w:r w:rsidR="008F479D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</w:rPr>
                    <w:t>3</w:t>
                  </w: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39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роведение  бесед на  тему «Наркотики. Закон. Ответственность»       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участковый уполномоченный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</w:tr>
            <w:tr w:rsidR="003C141A" w:rsidRPr="00242451" w:rsidTr="00DF4AD8">
              <w:trPr>
                <w:cantSplit/>
                <w:trHeight w:val="1440"/>
              </w:trPr>
              <w:tc>
                <w:tcPr>
                  <w:tcW w:w="415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C141A" w:rsidRPr="001A0DC9" w:rsidRDefault="003C141A" w:rsidP="008F479D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 xml:space="preserve"> </w:t>
                  </w:r>
                  <w:r w:rsidR="008F479D"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4</w:t>
                  </w:r>
                  <w:r w:rsidRPr="001A0DC9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</w:rPr>
                    <w:t xml:space="preserve">. </w:t>
                  </w:r>
                </w:p>
              </w:tc>
              <w:tc>
                <w:tcPr>
                  <w:tcW w:w="39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роведение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акций, интерактивных  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игр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, спортивных      мероприятий «Нет    наркотикам»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 период 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летних каникул на базе  лагерей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дневного преб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ывания (изготовление плакатов, грамот, 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приобретение</w:t>
                  </w:r>
                  <w:proofErr w:type="gramEnd"/>
                </w:p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призов)                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F57427" w:rsidRDefault="00F57427" w:rsidP="00F57427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МБОУ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Соленоозерная С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№ 12</w:t>
                  </w:r>
                </w:p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4071E5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3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00,0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3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00,0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 xml:space="preserve"> 3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00,0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Default="00DF4AD8" w:rsidP="004071E5">
                  <w:pPr>
                    <w:framePr w:hSpace="45" w:wrap="around" w:vAnchor="text" w:hAnchor="tex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 xml:space="preserve">  3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00,0</w:t>
                  </w:r>
                </w:p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Default="00DF4AD8" w:rsidP="004071E5">
                  <w:pPr>
                    <w:framePr w:hSpace="45" w:wrap="around" w:vAnchor="text" w:hAnchor="tex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 xml:space="preserve">  3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00,0</w:t>
                  </w:r>
                </w:p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3C141A" w:rsidRPr="00242451" w:rsidTr="00DF4AD8">
              <w:trPr>
                <w:cantSplit/>
                <w:trHeight w:val="600"/>
              </w:trPr>
              <w:tc>
                <w:tcPr>
                  <w:tcW w:w="41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8F479D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  <w:r w:rsidR="003C141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9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Проведения  декадника «За здоровый  образ жизни»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F57427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МКУ </w:t>
                  </w:r>
                  <w:r w:rsidR="00F574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Соленоозерный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СДК  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</w:tr>
            <w:tr w:rsidR="003C141A" w:rsidRPr="00242451" w:rsidTr="00F57427">
              <w:trPr>
                <w:cantSplit/>
                <w:trHeight w:val="240"/>
              </w:trPr>
              <w:tc>
                <w:tcPr>
                  <w:tcW w:w="9771" w:type="dxa"/>
                  <w:gridSpan w:val="11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  <w:p w:rsidR="003C141A" w:rsidRPr="001A0DC9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               </w:t>
                  </w:r>
                  <w:r w:rsidRPr="001A0DC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ПРЕСЕЧЕНИЕ НЕЗАКОННОГО ОБОРОТА НАРКОТИКОВ            </w:t>
                  </w:r>
                </w:p>
              </w:tc>
            </w:tr>
            <w:tr w:rsidR="003C141A" w:rsidRPr="00242451" w:rsidTr="00F57427">
              <w:trPr>
                <w:cantSplit/>
                <w:trHeight w:val="720"/>
              </w:trPr>
              <w:tc>
                <w:tcPr>
                  <w:tcW w:w="41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6</w:t>
                  </w:r>
                  <w:r w:rsidR="003C141A"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9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пров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едения 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рейдов по выявлению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 семей и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детей, находящихся в социально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опасном положении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Администрация </w:t>
                  </w:r>
                  <w:r w:rsidR="008F479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Соленоозерного</w:t>
                  </w:r>
                </w:p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сельсовета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Default="003C141A" w:rsidP="004071E5">
                  <w:pPr>
                    <w:framePr w:hSpace="45" w:wrap="around" w:vAnchor="text" w:hAnchor="tex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Default="003C141A" w:rsidP="004071E5">
                  <w:pPr>
                    <w:framePr w:hSpace="45" w:wrap="around" w:vAnchor="text" w:hAnchor="tex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3C141A" w:rsidRPr="00242451" w:rsidTr="00F57427">
              <w:trPr>
                <w:cantSplit/>
                <w:trHeight w:val="1080"/>
              </w:trPr>
              <w:tc>
                <w:tcPr>
                  <w:tcW w:w="41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  <w:r w:rsidR="003C141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9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8F479D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выявле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ния лиц и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преступных групп,   занимающихся         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распространением наркотических средств и незаконной торговлей 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 xml:space="preserve">спиртным на территории </w:t>
                  </w:r>
                  <w:r w:rsidR="008F479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Соленоозерного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 сельсовета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участковый уполномоченный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 xml:space="preserve"> Без финансирования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</w:tr>
            <w:tr w:rsidR="003C141A" w:rsidRPr="00242451" w:rsidTr="00F57427">
              <w:trPr>
                <w:cantSplit/>
                <w:trHeight w:val="1080"/>
              </w:trPr>
              <w:tc>
                <w:tcPr>
                  <w:tcW w:w="41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39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Выявление и уничтожение очагов произрастания дикорастущих </w:t>
                  </w:r>
                  <w:proofErr w:type="spellStart"/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наркотикосодержащих</w:t>
                  </w:r>
                  <w:proofErr w:type="spellEnd"/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растений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8F479D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Администрация </w:t>
                  </w:r>
                  <w:r w:rsidR="008F479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Соленоозерного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сельсовета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5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5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DF4AD8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5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Default="00DF4AD8" w:rsidP="004071E5">
                  <w:pPr>
                    <w:framePr w:hSpace="45" w:wrap="around" w:vAnchor="text" w:hAnchor="tex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5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00,0</w:t>
                  </w:r>
                </w:p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Default="00DF4AD8" w:rsidP="004071E5">
                  <w:pPr>
                    <w:framePr w:hSpace="45" w:wrap="around" w:vAnchor="text" w:hAnchor="tex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5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00,0</w:t>
                  </w:r>
                </w:p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3C141A" w:rsidRPr="00242451" w:rsidTr="00F57427">
              <w:trPr>
                <w:cantSplit/>
                <w:trHeight w:val="240"/>
              </w:trPr>
              <w:tc>
                <w:tcPr>
                  <w:tcW w:w="6227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ИТОГО: 50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00,0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4071E5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 w:rsidRPr="001A0DC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1000,0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1000,0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1000,0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1000,0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Pr="00242451" w:rsidRDefault="003C141A" w:rsidP="004071E5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1000,0</w:t>
                  </w:r>
                </w:p>
              </w:tc>
            </w:tr>
          </w:tbl>
          <w:p w:rsidR="003C141A" w:rsidRPr="003E4223" w:rsidRDefault="003C141A" w:rsidP="004071E5">
            <w:pPr>
              <w:spacing w:after="15" w:line="240" w:lineRule="auto"/>
              <w:ind w:left="7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C141A" w:rsidRPr="003E4223" w:rsidTr="004071E5">
        <w:tc>
          <w:tcPr>
            <w:tcW w:w="14250" w:type="dxa"/>
            <w:shd w:val="clear" w:color="auto" w:fill="FFFFFF"/>
            <w:vAlign w:val="center"/>
            <w:hideMark/>
          </w:tcPr>
          <w:p w:rsidR="003C141A" w:rsidRPr="003E4223" w:rsidRDefault="003C141A" w:rsidP="004071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422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ab/>
            </w:r>
            <w:r w:rsidRPr="003E4223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3E4223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3E4223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 </w:t>
            </w:r>
          </w:p>
        </w:tc>
      </w:tr>
    </w:tbl>
    <w:p w:rsidR="003C141A" w:rsidRDefault="003C141A" w:rsidP="003C141A">
      <w:pPr>
        <w:shd w:val="clear" w:color="auto" w:fill="FFFFFF"/>
        <w:spacing w:after="15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3E4223">
        <w:rPr>
          <w:rFonts w:ascii="Times New Roman" w:eastAsia="Times New Roman" w:hAnsi="Times New Roman" w:cs="Times New Roman"/>
          <w:sz w:val="21"/>
          <w:szCs w:val="21"/>
        </w:rPr>
        <w:t> </w:t>
      </w:r>
    </w:p>
    <w:p w:rsidR="003C141A" w:rsidRPr="001A0DC9" w:rsidRDefault="003C141A" w:rsidP="003C141A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</w:rPr>
      </w:pP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VII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1A0DC9"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</w:rPr>
        <w:t xml:space="preserve"> МЕТОДИКА ОЦЕНКИ ЭФФЕКТИВНОСТИ РЕАЛИЗАЦИИ МУНИЦИПАЛЬНОЙ ПРОГРАММЫ ЗА ОТЧЕТНЫЙ ГОД И ЗА ПЕРИОД С НАЧАЛА РЕАЛИЗАЦИИ</w:t>
      </w:r>
    </w:p>
    <w:p w:rsidR="003C141A" w:rsidRDefault="003C141A" w:rsidP="003C141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1A0DC9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           </w:t>
      </w:r>
      <w:r w:rsidRPr="001A0D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Комплексная оценка эффективности реализации муниципальной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Программы и оценку эффективности реализации Программы.</w:t>
      </w:r>
    </w:p>
    <w:p w:rsidR="00DF4AD8" w:rsidRPr="001A0DC9" w:rsidRDefault="00DF4AD8" w:rsidP="003C141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</w:p>
    <w:p w:rsidR="003C141A" w:rsidRPr="003C141A" w:rsidRDefault="003C141A" w:rsidP="003C141A">
      <w:pPr>
        <w:pStyle w:val="a6"/>
        <w:numPr>
          <w:ilvl w:val="1"/>
          <w:numId w:val="5"/>
        </w:numPr>
        <w:spacing w:after="0" w:line="240" w:lineRule="auto"/>
        <w:ind w:right="-142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C141A">
        <w:rPr>
          <w:rFonts w:ascii="Times New Roman" w:eastAsia="Times New Roman" w:hAnsi="Times New Roman" w:cs="Times New Roman"/>
          <w:spacing w:val="2"/>
          <w:sz w:val="24"/>
          <w:szCs w:val="24"/>
        </w:rPr>
        <w:t>Оценка степени выполнения мероприятий Программы</w:t>
      </w:r>
    </w:p>
    <w:p w:rsidR="003C141A" w:rsidRPr="003C141A" w:rsidRDefault="003C141A" w:rsidP="00DF4AD8">
      <w:pPr>
        <w:pStyle w:val="a6"/>
        <w:spacing w:after="0" w:line="240" w:lineRule="auto"/>
        <w:ind w:left="1440" w:right="-142"/>
        <w:textAlignment w:val="baseline"/>
        <w:outlineLvl w:val="3"/>
        <w:rPr>
          <w:rFonts w:ascii="Arial" w:eastAsia="Times New Roman" w:hAnsi="Arial" w:cs="Arial"/>
          <w:spacing w:val="2"/>
          <w:sz w:val="24"/>
          <w:szCs w:val="24"/>
        </w:rPr>
      </w:pPr>
    </w:p>
    <w:p w:rsidR="003C141A" w:rsidRPr="003C141A" w:rsidRDefault="003C141A" w:rsidP="003C141A">
      <w:pPr>
        <w:spacing w:after="0" w:line="240" w:lineRule="auto"/>
        <w:ind w:right="-142"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C141A">
        <w:rPr>
          <w:rFonts w:ascii="Times New Roman" w:eastAsia="Times New Roman" w:hAnsi="Times New Roman" w:cs="Times New Roman"/>
          <w:spacing w:val="2"/>
          <w:sz w:val="24"/>
          <w:szCs w:val="24"/>
        </w:rPr>
        <w:t>Степень выполнения мероприятий Программы за отчетный год рассчитывается как отношение количества мероприятий, выполненных в отчетном году в установленные сроки, к общему количеству мероприятий, предусмотренных к выполнению в отчетном году.</w:t>
      </w:r>
    </w:p>
    <w:p w:rsidR="003C141A" w:rsidRPr="003C141A" w:rsidRDefault="003C141A" w:rsidP="003C141A">
      <w:pPr>
        <w:spacing w:after="0" w:line="240" w:lineRule="auto"/>
        <w:ind w:right="-142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C141A">
        <w:rPr>
          <w:rFonts w:ascii="Times New Roman" w:eastAsia="Times New Roman" w:hAnsi="Times New Roman" w:cs="Times New Roman"/>
          <w:spacing w:val="2"/>
          <w:sz w:val="24"/>
          <w:szCs w:val="24"/>
        </w:rPr>
        <w:br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      </w:t>
      </w:r>
      <w:r w:rsidRPr="003C141A">
        <w:rPr>
          <w:rFonts w:ascii="Times New Roman" w:eastAsia="Times New Roman" w:hAnsi="Times New Roman" w:cs="Times New Roman"/>
          <w:spacing w:val="2"/>
          <w:sz w:val="24"/>
          <w:szCs w:val="24"/>
        </w:rPr>
        <w:t>Степень выполнения мероприятий Программы по окончании ее реализации рассчитывается как отношение количества мероприятий, выполненных за весь период реализации Программы, к общему количеству мероприятий, предусмотренных к выполнению за весь период ее реализации.</w:t>
      </w:r>
    </w:p>
    <w:p w:rsidR="003C141A" w:rsidRDefault="003C141A" w:rsidP="003C141A">
      <w:pPr>
        <w:spacing w:after="0" w:line="240" w:lineRule="auto"/>
        <w:ind w:right="-142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C14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                  </w:t>
      </w:r>
    </w:p>
    <w:p w:rsidR="003C141A" w:rsidRPr="00DF4AD8" w:rsidRDefault="003C141A" w:rsidP="00DF4AD8">
      <w:pPr>
        <w:pStyle w:val="a6"/>
        <w:numPr>
          <w:ilvl w:val="0"/>
          <w:numId w:val="5"/>
        </w:numPr>
        <w:spacing w:after="0" w:line="240" w:lineRule="auto"/>
        <w:ind w:right="-142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DF4AD8">
        <w:rPr>
          <w:rFonts w:ascii="Times New Roman" w:eastAsia="Times New Roman" w:hAnsi="Times New Roman" w:cs="Times New Roman"/>
          <w:spacing w:val="2"/>
          <w:sz w:val="24"/>
          <w:szCs w:val="24"/>
        </w:rPr>
        <w:t>Оценка эффективности реализации Программы</w:t>
      </w:r>
    </w:p>
    <w:p w:rsidR="00DF4AD8" w:rsidRPr="00DF4AD8" w:rsidRDefault="00DF4AD8" w:rsidP="00DF4AD8">
      <w:pPr>
        <w:pStyle w:val="a6"/>
        <w:spacing w:after="0" w:line="240" w:lineRule="auto"/>
        <w:ind w:right="-142"/>
        <w:textAlignment w:val="baseline"/>
        <w:outlineLvl w:val="3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3C141A" w:rsidRPr="003C141A" w:rsidRDefault="003C141A" w:rsidP="003C141A">
      <w:pPr>
        <w:spacing w:after="0" w:line="240" w:lineRule="auto"/>
        <w:ind w:right="-142"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C14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Эффективность реализации муниципальной программы рассчитывается путем соотнесения степени достижения показателей (индикаторов) муниципальной программы к уровню ее финансирования (расходов). </w:t>
      </w:r>
    </w:p>
    <w:sectPr w:rsidR="003C141A" w:rsidRPr="003C141A" w:rsidSect="003C141A">
      <w:type w:val="continuous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02302"/>
    <w:multiLevelType w:val="hybridMultilevel"/>
    <w:tmpl w:val="8E7468D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572DF1"/>
    <w:multiLevelType w:val="hybridMultilevel"/>
    <w:tmpl w:val="36D4E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335194"/>
    <w:multiLevelType w:val="hybridMultilevel"/>
    <w:tmpl w:val="D3748E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CA26D4"/>
    <w:multiLevelType w:val="hybridMultilevel"/>
    <w:tmpl w:val="1D0CD7B2"/>
    <w:lvl w:ilvl="0" w:tplc="4DAC33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0B245D"/>
    <w:multiLevelType w:val="hybridMultilevel"/>
    <w:tmpl w:val="1B7E33F8"/>
    <w:lvl w:ilvl="0" w:tplc="70D878C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254D9"/>
    <w:rsid w:val="00162303"/>
    <w:rsid w:val="001D7024"/>
    <w:rsid w:val="002501E8"/>
    <w:rsid w:val="00265174"/>
    <w:rsid w:val="003C141A"/>
    <w:rsid w:val="003D4020"/>
    <w:rsid w:val="005254D9"/>
    <w:rsid w:val="006C6E2C"/>
    <w:rsid w:val="0077702E"/>
    <w:rsid w:val="007F714D"/>
    <w:rsid w:val="008F479D"/>
    <w:rsid w:val="00CE04DF"/>
    <w:rsid w:val="00D51529"/>
    <w:rsid w:val="00DD4D21"/>
    <w:rsid w:val="00DF4AD8"/>
    <w:rsid w:val="00DF7C29"/>
    <w:rsid w:val="00E668E3"/>
    <w:rsid w:val="00F222E4"/>
    <w:rsid w:val="00F57427"/>
    <w:rsid w:val="00FE7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4D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254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54D9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5254D9"/>
    <w:pPr>
      <w:tabs>
        <w:tab w:val="left" w:pos="142"/>
        <w:tab w:val="left" w:pos="993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5254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5254D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5254D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5254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254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LAW188;n=30497;fld=134;dst=1000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2427</Words>
  <Characters>13835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2019-11-13T07:30:00Z</dcterms:created>
  <dcterms:modified xsi:type="dcterms:W3CDTF">2019-11-13T07:30:00Z</dcterms:modified>
</cp:coreProperties>
</file>