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3FCD" w:rsidRPr="00FF3FCD" w:rsidRDefault="00FF3FCD" w:rsidP="00FF3FCD">
      <w:pPr>
        <w:tabs>
          <w:tab w:val="center" w:pos="4819"/>
          <w:tab w:val="left" w:pos="8587"/>
        </w:tabs>
        <w:jc w:val="center"/>
        <w:rPr>
          <w:rFonts w:ascii="Times New Roman" w:eastAsiaTheme="minorEastAsia" w:hAnsi="Times New Roman"/>
          <w:sz w:val="24"/>
        </w:rPr>
      </w:pPr>
      <w:r w:rsidRPr="00FF3FCD">
        <w:rPr>
          <w:rFonts w:ascii="Times New Roman" w:eastAsiaTheme="minorEastAsia" w:hAnsi="Times New Roman"/>
          <w:sz w:val="24"/>
        </w:rPr>
        <w:t>РОССИЙСКАЯ ФЕДЕРАЦИЯ</w:t>
      </w:r>
    </w:p>
    <w:p w:rsidR="00FF3FCD" w:rsidRPr="00FF3FCD" w:rsidRDefault="00FF3FCD" w:rsidP="00FF3FCD">
      <w:pPr>
        <w:tabs>
          <w:tab w:val="center" w:pos="4677"/>
          <w:tab w:val="right" w:pos="9355"/>
        </w:tabs>
        <w:jc w:val="center"/>
        <w:rPr>
          <w:rFonts w:ascii="Times New Roman" w:eastAsiaTheme="minorEastAsia" w:hAnsi="Times New Roman"/>
          <w:sz w:val="24"/>
        </w:rPr>
      </w:pPr>
      <w:r w:rsidRPr="00FF3FCD">
        <w:rPr>
          <w:rFonts w:ascii="Times New Roman" w:eastAsiaTheme="minorEastAsia" w:hAnsi="Times New Roman"/>
          <w:sz w:val="24"/>
        </w:rPr>
        <w:t>РЕСПУБЛИКА ХАКАСИЯ</w:t>
      </w:r>
    </w:p>
    <w:p w:rsidR="00FF3FCD" w:rsidRPr="00FF3FCD" w:rsidRDefault="00FF3FCD" w:rsidP="00FF3FCD">
      <w:pPr>
        <w:jc w:val="center"/>
        <w:rPr>
          <w:rFonts w:ascii="Times New Roman" w:eastAsiaTheme="minorEastAsia" w:hAnsi="Times New Roman"/>
          <w:sz w:val="24"/>
        </w:rPr>
      </w:pPr>
    </w:p>
    <w:p w:rsidR="00FF3FCD" w:rsidRPr="00FF3FCD" w:rsidRDefault="00FF3FCD" w:rsidP="00FF3FCD">
      <w:pPr>
        <w:jc w:val="center"/>
        <w:rPr>
          <w:rFonts w:ascii="Times New Roman" w:eastAsiaTheme="minorEastAsia" w:hAnsi="Times New Roman"/>
          <w:sz w:val="24"/>
        </w:rPr>
      </w:pPr>
      <w:r w:rsidRPr="00FF3FCD">
        <w:rPr>
          <w:rFonts w:ascii="Times New Roman" w:eastAsiaTheme="minorEastAsia" w:hAnsi="Times New Roman"/>
          <w:sz w:val="24"/>
        </w:rPr>
        <w:t xml:space="preserve">СОВЕТ ДЕПУТАТОВ СЕЛЬСКОГО ПОСЕЛЕНИЯ </w:t>
      </w:r>
    </w:p>
    <w:p w:rsidR="00FF3FCD" w:rsidRPr="00FF3FCD" w:rsidRDefault="00FF3FCD" w:rsidP="00FF3FCD">
      <w:pPr>
        <w:jc w:val="center"/>
        <w:rPr>
          <w:rFonts w:ascii="Times New Roman" w:eastAsiaTheme="minorEastAsia" w:hAnsi="Times New Roman"/>
          <w:sz w:val="24"/>
        </w:rPr>
      </w:pPr>
      <w:r w:rsidRPr="00FF3FCD">
        <w:rPr>
          <w:rFonts w:ascii="Times New Roman" w:eastAsiaTheme="minorEastAsia" w:hAnsi="Times New Roman"/>
          <w:sz w:val="24"/>
        </w:rPr>
        <w:t>СОЛЕНООЗЕРНОГО СЕЛЬСОВЕТА</w:t>
      </w:r>
    </w:p>
    <w:p w:rsidR="00FF3FCD" w:rsidRPr="00FF3FCD" w:rsidRDefault="00FF3FCD" w:rsidP="00FF3FCD">
      <w:pPr>
        <w:jc w:val="center"/>
        <w:rPr>
          <w:rFonts w:ascii="Times New Roman" w:eastAsiaTheme="minorEastAsia" w:hAnsi="Times New Roman"/>
          <w:sz w:val="24"/>
        </w:rPr>
      </w:pPr>
      <w:r w:rsidRPr="00FF3FCD">
        <w:rPr>
          <w:rFonts w:ascii="Times New Roman" w:eastAsiaTheme="minorEastAsia" w:hAnsi="Times New Roman"/>
          <w:sz w:val="24"/>
        </w:rPr>
        <w:t xml:space="preserve">ШИРИНСКОГО МУНИЦИПАЛЬНОГО РАЙОНА </w:t>
      </w:r>
    </w:p>
    <w:p w:rsidR="00FF3FCD" w:rsidRPr="00FF3FCD" w:rsidRDefault="00FF3FCD" w:rsidP="00FF3FCD">
      <w:pPr>
        <w:jc w:val="center"/>
        <w:rPr>
          <w:rFonts w:ascii="Times New Roman" w:eastAsiaTheme="minorEastAsia" w:hAnsi="Times New Roman"/>
          <w:sz w:val="24"/>
        </w:rPr>
      </w:pPr>
      <w:r w:rsidRPr="00FF3FCD">
        <w:rPr>
          <w:rFonts w:ascii="Times New Roman" w:eastAsiaTheme="minorEastAsia" w:hAnsi="Times New Roman"/>
          <w:sz w:val="24"/>
        </w:rPr>
        <w:t>РЕСПУБЛИКИ ХАКАСИЯ</w:t>
      </w:r>
    </w:p>
    <w:p w:rsidR="00FF3FCD" w:rsidRPr="00FF3FCD" w:rsidRDefault="00FF3FCD" w:rsidP="00FF3FCD">
      <w:pPr>
        <w:jc w:val="right"/>
        <w:rPr>
          <w:rFonts w:ascii="Times New Roman" w:eastAsiaTheme="minorEastAsia" w:hAnsi="Times New Roman"/>
          <w:sz w:val="24"/>
        </w:rPr>
      </w:pPr>
    </w:p>
    <w:p w:rsidR="00FF3FCD" w:rsidRPr="00FF3FCD" w:rsidRDefault="00FF3FCD" w:rsidP="00FF3FCD">
      <w:pPr>
        <w:jc w:val="center"/>
        <w:rPr>
          <w:rFonts w:ascii="Times New Roman" w:eastAsiaTheme="minorEastAsia" w:hAnsi="Times New Roman"/>
          <w:sz w:val="24"/>
        </w:rPr>
      </w:pPr>
      <w:r w:rsidRPr="00FF3FCD">
        <w:rPr>
          <w:rFonts w:ascii="Times New Roman" w:eastAsiaTheme="minorEastAsia" w:hAnsi="Times New Roman"/>
          <w:sz w:val="24"/>
        </w:rPr>
        <w:t>РЕШЕНИЕ</w:t>
      </w:r>
    </w:p>
    <w:p w:rsidR="00FF3FCD" w:rsidRPr="00FF3FCD" w:rsidRDefault="00FF3FCD" w:rsidP="00FF3FCD">
      <w:pPr>
        <w:jc w:val="center"/>
        <w:rPr>
          <w:rFonts w:ascii="Times New Roman" w:eastAsiaTheme="minorEastAsia" w:hAnsi="Times New Roman"/>
          <w:sz w:val="24"/>
        </w:rPr>
      </w:pPr>
    </w:p>
    <w:p w:rsidR="00FF3FCD" w:rsidRPr="00FF3FCD" w:rsidRDefault="00F306FC" w:rsidP="00FF3FCD">
      <w:pPr>
        <w:rPr>
          <w:rFonts w:ascii="Times New Roman" w:eastAsiaTheme="minorEastAsia" w:hAnsi="Times New Roman"/>
          <w:sz w:val="24"/>
        </w:rPr>
      </w:pPr>
      <w:r>
        <w:rPr>
          <w:rFonts w:ascii="Times New Roman" w:eastAsiaTheme="minorEastAsia" w:hAnsi="Times New Roman"/>
          <w:sz w:val="24"/>
        </w:rPr>
        <w:t>22</w:t>
      </w:r>
      <w:bookmarkStart w:id="0" w:name="_GoBack"/>
      <w:bookmarkEnd w:id="0"/>
      <w:r w:rsidR="00026DE9">
        <w:rPr>
          <w:rFonts w:ascii="Times New Roman" w:eastAsiaTheme="minorEastAsia" w:hAnsi="Times New Roman"/>
          <w:sz w:val="24"/>
        </w:rPr>
        <w:t>.01.</w:t>
      </w:r>
      <w:r w:rsidR="00FF3FCD">
        <w:rPr>
          <w:rFonts w:ascii="Times New Roman" w:eastAsiaTheme="minorEastAsia" w:hAnsi="Times New Roman"/>
          <w:sz w:val="24"/>
        </w:rPr>
        <w:t>2026</w:t>
      </w:r>
      <w:r w:rsidR="00FF3FCD" w:rsidRPr="00FF3FCD">
        <w:rPr>
          <w:rFonts w:ascii="Times New Roman" w:eastAsiaTheme="minorEastAsia" w:hAnsi="Times New Roman"/>
          <w:sz w:val="24"/>
        </w:rPr>
        <w:t xml:space="preserve"> г.      </w:t>
      </w:r>
      <w:r w:rsidR="00FF3FCD" w:rsidRPr="00FF3FCD">
        <w:rPr>
          <w:rFonts w:ascii="Times New Roman" w:eastAsiaTheme="minorEastAsia" w:hAnsi="Times New Roman"/>
          <w:sz w:val="24"/>
        </w:rPr>
        <w:tab/>
        <w:t xml:space="preserve">           </w:t>
      </w:r>
      <w:r w:rsidR="00FF3FCD">
        <w:rPr>
          <w:rFonts w:ascii="Times New Roman" w:eastAsiaTheme="minorEastAsia" w:hAnsi="Times New Roman"/>
          <w:sz w:val="24"/>
        </w:rPr>
        <w:t xml:space="preserve">        </w:t>
      </w:r>
      <w:r w:rsidR="00FF3FCD" w:rsidRPr="00FF3FCD">
        <w:rPr>
          <w:rFonts w:ascii="Times New Roman" w:eastAsiaTheme="minorEastAsia" w:hAnsi="Times New Roman"/>
          <w:sz w:val="24"/>
        </w:rPr>
        <w:t xml:space="preserve">        </w:t>
      </w:r>
      <w:proofErr w:type="gramStart"/>
      <w:r w:rsidR="00FF3FCD" w:rsidRPr="00FF3FCD">
        <w:rPr>
          <w:rFonts w:ascii="Times New Roman" w:eastAsiaTheme="minorEastAsia" w:hAnsi="Times New Roman"/>
          <w:sz w:val="24"/>
          <w:lang w:val="en-US"/>
        </w:rPr>
        <w:t>c</w:t>
      </w:r>
      <w:proofErr w:type="gramEnd"/>
      <w:r w:rsidR="00FF3FCD" w:rsidRPr="00FF3FCD">
        <w:rPr>
          <w:rFonts w:ascii="Times New Roman" w:eastAsiaTheme="minorEastAsia" w:hAnsi="Times New Roman"/>
          <w:sz w:val="24"/>
        </w:rPr>
        <w:t xml:space="preserve">. Соленоозерное                                                   № </w:t>
      </w:r>
      <w:r>
        <w:rPr>
          <w:rFonts w:ascii="Times New Roman" w:eastAsiaTheme="minorEastAsia" w:hAnsi="Times New Roman"/>
          <w:sz w:val="24"/>
        </w:rPr>
        <w:t>20</w:t>
      </w:r>
    </w:p>
    <w:p w:rsidR="00FF3FCD" w:rsidRDefault="00FF3FCD" w:rsidP="00FF3FCD">
      <w:pPr>
        <w:pStyle w:val="a6"/>
        <w:jc w:val="center"/>
        <w:rPr>
          <w:rFonts w:ascii="Times New Roman" w:hAnsi="Times New Roman"/>
          <w:sz w:val="24"/>
        </w:rPr>
      </w:pPr>
    </w:p>
    <w:p w:rsidR="00FF3FCD" w:rsidRDefault="00FF3FCD" w:rsidP="00FF3FCD">
      <w:pPr>
        <w:pStyle w:val="a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 передаче осуществления части полномочий</w:t>
      </w:r>
    </w:p>
    <w:p w:rsidR="00FF3FCD" w:rsidRDefault="00FF3FCD" w:rsidP="00FF3FCD">
      <w:pPr>
        <w:pStyle w:val="a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 решению вопроса местного значения</w:t>
      </w:r>
    </w:p>
    <w:p w:rsidR="00FF3FCD" w:rsidRDefault="00FF3FCD" w:rsidP="00FF3FCD">
      <w:pPr>
        <w:pStyle w:val="a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поселения «организация в границах</w:t>
      </w:r>
    </w:p>
    <w:p w:rsidR="00FF3FCD" w:rsidRDefault="00FF3FCD" w:rsidP="00FF3FCD">
      <w:pPr>
        <w:pStyle w:val="a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поселения электро-, тепло-, газо- и</w:t>
      </w:r>
    </w:p>
    <w:p w:rsidR="00FF3FCD" w:rsidRDefault="00FF3FCD" w:rsidP="00FF3FCD">
      <w:pPr>
        <w:pStyle w:val="a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водоснабжения населения, водоотведения,</w:t>
      </w:r>
    </w:p>
    <w:p w:rsidR="00FF3FCD" w:rsidRDefault="00FF3FCD" w:rsidP="00FF3FCD">
      <w:pPr>
        <w:pStyle w:val="a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снабжения населения топливом в пределах</w:t>
      </w:r>
    </w:p>
    <w:p w:rsidR="00FF3FCD" w:rsidRDefault="00FF3FCD" w:rsidP="00FF3FCD">
      <w:pPr>
        <w:pStyle w:val="a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полномочий, установленных законодательством </w:t>
      </w:r>
    </w:p>
    <w:p w:rsidR="00FF3FCD" w:rsidRDefault="00FF3FCD" w:rsidP="00FF3FCD">
      <w:pPr>
        <w:pStyle w:val="a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Российской Федерации»</w:t>
      </w:r>
    </w:p>
    <w:p w:rsidR="00FF3FCD" w:rsidRDefault="00FF3FCD" w:rsidP="00FF3FCD">
      <w:pPr>
        <w:pStyle w:val="a6"/>
        <w:jc w:val="both"/>
        <w:rPr>
          <w:rFonts w:ascii="Times New Roman" w:hAnsi="Times New Roman"/>
          <w:sz w:val="24"/>
        </w:rPr>
      </w:pPr>
    </w:p>
    <w:p w:rsidR="00FF3FCD" w:rsidRDefault="00FF3FCD" w:rsidP="00FF3FCD">
      <w:pPr>
        <w:pStyle w:val="a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/>
          <w:sz w:val="24"/>
        </w:rPr>
        <w:tab/>
        <w:t xml:space="preserve">Руководствуясь Федеральным законом от 06.10.2003 № 131-ФЗ «Об общих принципах </w:t>
      </w:r>
      <w:r>
        <w:rPr>
          <w:rFonts w:ascii="Times New Roman" w:hAnsi="Times New Roman"/>
          <w:bCs/>
          <w:sz w:val="24"/>
        </w:rPr>
        <w:t>организации</w:t>
      </w:r>
      <w:r>
        <w:rPr>
          <w:rFonts w:ascii="Times New Roman" w:hAnsi="Times New Roman"/>
          <w:sz w:val="24"/>
        </w:rPr>
        <w:t xml:space="preserve"> местного самоуправления в Российской Федерации», Законом Республики Хакасия принятым Верховным Советом Республики Хакасия 27.10.2021г. «О внесении изменений в статью 2 закона Республики Хакасия «О закреплении отдельных вопросов местного значения за сельскими поселениями в Республики Хакасия» от 07.11.2014 № 84-ЗРХ, </w:t>
      </w:r>
      <w:r w:rsidRPr="00E4431C">
        <w:rPr>
          <w:rFonts w:ascii="Times New Roman" w:eastAsia="Times New Roman" w:hAnsi="Times New Roman" w:cs="Times New Roman"/>
          <w:sz w:val="24"/>
        </w:rPr>
        <w:t xml:space="preserve">Уставом </w:t>
      </w:r>
      <w:r w:rsidRPr="00E4431C">
        <w:rPr>
          <w:rFonts w:ascii="Times New Roman" w:hAnsi="Times New Roman" w:cs="Times New Roman"/>
          <w:sz w:val="24"/>
        </w:rPr>
        <w:t>сельского поселения Соленоозерного сельсовета Ширинского муниципального района Республики Хакасия</w:t>
      </w:r>
      <w:r w:rsidRPr="00E4431C">
        <w:rPr>
          <w:rFonts w:ascii="Times New Roman" w:eastAsia="Times New Roman" w:hAnsi="Times New Roman" w:cs="Times New Roman"/>
          <w:sz w:val="24"/>
        </w:rPr>
        <w:t xml:space="preserve">, Совет депутатов Соленоозерного сельсовета </w:t>
      </w:r>
      <w:r w:rsidRPr="00E4431C">
        <w:rPr>
          <w:rFonts w:ascii="Times New Roman" w:hAnsi="Times New Roman" w:cs="Times New Roman"/>
          <w:sz w:val="24"/>
        </w:rPr>
        <w:t>Ширинского района Республики Хакасия</w:t>
      </w:r>
    </w:p>
    <w:p w:rsidR="00FF3FCD" w:rsidRDefault="00FF3FCD" w:rsidP="00FF3FCD">
      <w:pPr>
        <w:pStyle w:val="a6"/>
        <w:jc w:val="both"/>
        <w:rPr>
          <w:rFonts w:ascii="Times New Roman" w:hAnsi="Times New Roman"/>
          <w:sz w:val="24"/>
        </w:rPr>
      </w:pPr>
    </w:p>
    <w:p w:rsidR="00FF3FCD" w:rsidRDefault="00FF3FCD" w:rsidP="00FF3FCD">
      <w:pPr>
        <w:pStyle w:val="a6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РЕШИЛ:</w:t>
      </w:r>
    </w:p>
    <w:p w:rsidR="00FF3FCD" w:rsidRDefault="00FF3FCD" w:rsidP="00FF3FCD">
      <w:pPr>
        <w:pStyle w:val="a6"/>
        <w:jc w:val="both"/>
        <w:rPr>
          <w:rFonts w:ascii="Times New Roman" w:hAnsi="Times New Roman"/>
          <w:sz w:val="24"/>
        </w:rPr>
      </w:pPr>
    </w:p>
    <w:p w:rsidR="00FF3FCD" w:rsidRDefault="00FF3FCD" w:rsidP="00FF3FCD">
      <w:pPr>
        <w:pStyle w:val="a6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Передать Администрации муниципального образования Ширинск</w:t>
      </w:r>
      <w:r w:rsidR="00026DE9">
        <w:rPr>
          <w:rFonts w:ascii="Times New Roman" w:hAnsi="Times New Roman"/>
          <w:sz w:val="24"/>
        </w:rPr>
        <w:t>ий</w:t>
      </w:r>
      <w:r>
        <w:rPr>
          <w:rFonts w:ascii="Times New Roman" w:hAnsi="Times New Roman"/>
          <w:sz w:val="24"/>
        </w:rPr>
        <w:t xml:space="preserve"> район</w:t>
      </w:r>
      <w:r w:rsidR="00026DE9">
        <w:rPr>
          <w:rFonts w:ascii="Times New Roman" w:hAnsi="Times New Roman"/>
          <w:sz w:val="24"/>
        </w:rPr>
        <w:t xml:space="preserve"> Республики Хакасия</w:t>
      </w:r>
      <w:r>
        <w:rPr>
          <w:rFonts w:ascii="Times New Roman" w:hAnsi="Times New Roman"/>
          <w:sz w:val="24"/>
        </w:rPr>
        <w:t xml:space="preserve"> осуществление части полномочий:</w:t>
      </w:r>
    </w:p>
    <w:p w:rsidR="00FF3FCD" w:rsidRDefault="00FF3FCD" w:rsidP="00FF3FCD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По решению вопроса местного значения поселения «организация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Федерации».</w:t>
      </w:r>
    </w:p>
    <w:p w:rsidR="00FF3FCD" w:rsidRPr="00AE7EAF" w:rsidRDefault="00FF3FCD" w:rsidP="00FF3FCD">
      <w:pPr>
        <w:ind w:firstLine="709"/>
        <w:jc w:val="both"/>
        <w:rPr>
          <w:rFonts w:ascii="Times New Roman" w:hAnsi="Times New Roman"/>
          <w:sz w:val="24"/>
          <w:lang w:eastAsia="en-US"/>
        </w:rPr>
      </w:pPr>
      <w:r w:rsidRPr="00AE7EAF">
        <w:rPr>
          <w:rFonts w:ascii="Times New Roman" w:hAnsi="Times New Roman"/>
          <w:sz w:val="24"/>
          <w:lang w:eastAsia="en-US"/>
        </w:rPr>
        <w:t>2.</w:t>
      </w:r>
      <w:r w:rsidR="00205D21" w:rsidRPr="00AE7EAF">
        <w:rPr>
          <w:rFonts w:ascii="Times New Roman" w:hAnsi="Times New Roman"/>
          <w:sz w:val="24"/>
          <w:lang w:eastAsia="en-US"/>
        </w:rPr>
        <w:t xml:space="preserve"> </w:t>
      </w:r>
      <w:r w:rsidRPr="00AE7EAF">
        <w:rPr>
          <w:rFonts w:ascii="Times New Roman" w:hAnsi="Times New Roman"/>
          <w:sz w:val="24"/>
          <w:lang w:eastAsia="en-US"/>
        </w:rPr>
        <w:t>Передать</w:t>
      </w:r>
      <w:r w:rsidR="00026DE9" w:rsidRPr="00AE7EAF">
        <w:rPr>
          <w:rFonts w:ascii="Times New Roman" w:hAnsi="Times New Roman"/>
          <w:sz w:val="24"/>
          <w:lang w:eastAsia="en-US"/>
        </w:rPr>
        <w:t xml:space="preserve"> </w:t>
      </w:r>
      <w:r w:rsidR="00026DE9" w:rsidRPr="00AE7EAF">
        <w:rPr>
          <w:rFonts w:ascii="Times New Roman" w:hAnsi="Times New Roman"/>
          <w:sz w:val="24"/>
        </w:rPr>
        <w:t>Администрации муниципального образования Ширинский район Республики Хакасия</w:t>
      </w:r>
      <w:r w:rsidR="00026DE9" w:rsidRPr="00AE7EAF">
        <w:rPr>
          <w:rFonts w:ascii="Times New Roman" w:hAnsi="Times New Roman"/>
          <w:sz w:val="24"/>
          <w:lang w:eastAsia="en-US"/>
        </w:rPr>
        <w:t xml:space="preserve"> имущество,</w:t>
      </w:r>
      <w:r w:rsidR="001A1BB9" w:rsidRPr="00AE7EAF">
        <w:rPr>
          <w:rFonts w:ascii="Times New Roman" w:hAnsi="Times New Roman"/>
          <w:sz w:val="24"/>
          <w:lang w:eastAsia="en-US"/>
        </w:rPr>
        <w:t xml:space="preserve"> закрепленное </w:t>
      </w:r>
      <w:r w:rsidR="00026DE9" w:rsidRPr="00AE7EAF">
        <w:rPr>
          <w:rFonts w:ascii="Times New Roman" w:hAnsi="Times New Roman"/>
          <w:sz w:val="24"/>
          <w:lang w:eastAsia="en-US"/>
        </w:rPr>
        <w:t>на праве хозяйственного ведения за МУП с.Соленоозерное ЖКХ «Коммунальщик».</w:t>
      </w:r>
    </w:p>
    <w:p w:rsidR="00FF3FCD" w:rsidRDefault="00FF3FCD" w:rsidP="00FF3FCD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 </w:t>
      </w:r>
      <w:r>
        <w:rPr>
          <w:rFonts w:ascii="Times New Roman" w:hAnsi="Times New Roman"/>
          <w:color w:val="000000"/>
          <w:sz w:val="24"/>
        </w:rPr>
        <w:t>Настоящее решение подлежит опубликованию (обнародованию), размещению на официальном сайте администрации Соленоозерного сельсовета.</w:t>
      </w:r>
    </w:p>
    <w:p w:rsidR="00FF3FCD" w:rsidRDefault="00FF3FCD" w:rsidP="00FF3FCD">
      <w:pPr>
        <w:jc w:val="both"/>
        <w:rPr>
          <w:rFonts w:ascii="Times New Roman" w:hAnsi="Times New Roman"/>
          <w:sz w:val="24"/>
        </w:rPr>
      </w:pPr>
    </w:p>
    <w:p w:rsidR="00FF3FCD" w:rsidRDefault="00FF3FCD" w:rsidP="00FF3FCD">
      <w:pPr>
        <w:jc w:val="both"/>
        <w:rPr>
          <w:rFonts w:ascii="Times New Roman" w:hAnsi="Times New Roman"/>
          <w:sz w:val="24"/>
        </w:rPr>
      </w:pPr>
    </w:p>
    <w:p w:rsidR="00205D21" w:rsidRPr="00205D21" w:rsidRDefault="00205D21" w:rsidP="00205D21">
      <w:pPr>
        <w:autoSpaceDN w:val="0"/>
        <w:rPr>
          <w:rFonts w:ascii="Times New Roman" w:hAnsi="Times New Roman"/>
          <w:sz w:val="24"/>
          <w:lang w:eastAsia="en-US"/>
        </w:rPr>
      </w:pPr>
      <w:r w:rsidRPr="00205D21">
        <w:rPr>
          <w:rFonts w:ascii="Times New Roman" w:hAnsi="Times New Roman"/>
          <w:sz w:val="24"/>
          <w:lang w:eastAsia="en-US"/>
        </w:rPr>
        <w:t>Глава сельского поселения</w:t>
      </w:r>
    </w:p>
    <w:p w:rsidR="00205D21" w:rsidRPr="00205D21" w:rsidRDefault="00205D21" w:rsidP="00205D21">
      <w:pPr>
        <w:autoSpaceDN w:val="0"/>
        <w:rPr>
          <w:rFonts w:ascii="Times New Roman" w:hAnsi="Times New Roman"/>
          <w:sz w:val="24"/>
          <w:lang w:eastAsia="en-US"/>
        </w:rPr>
      </w:pPr>
      <w:r w:rsidRPr="00205D21">
        <w:rPr>
          <w:rFonts w:ascii="Times New Roman" w:hAnsi="Times New Roman"/>
          <w:sz w:val="24"/>
          <w:lang w:eastAsia="en-US"/>
        </w:rPr>
        <w:t>Соленоозерного сельсовета</w:t>
      </w:r>
    </w:p>
    <w:p w:rsidR="00205D21" w:rsidRPr="00205D21" w:rsidRDefault="00205D21" w:rsidP="00205D21">
      <w:pPr>
        <w:autoSpaceDN w:val="0"/>
        <w:rPr>
          <w:rFonts w:ascii="Times New Roman" w:hAnsi="Times New Roman"/>
          <w:sz w:val="24"/>
          <w:lang w:eastAsia="en-US"/>
        </w:rPr>
      </w:pPr>
      <w:r w:rsidRPr="00205D21">
        <w:rPr>
          <w:rFonts w:ascii="Times New Roman" w:hAnsi="Times New Roman"/>
          <w:sz w:val="24"/>
          <w:lang w:eastAsia="en-US"/>
        </w:rPr>
        <w:t>Ширинского муниципального района</w:t>
      </w:r>
    </w:p>
    <w:p w:rsidR="00205D21" w:rsidRPr="00205D21" w:rsidRDefault="00205D21" w:rsidP="00205D21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i/>
          <w:sz w:val="24"/>
        </w:rPr>
      </w:pPr>
      <w:r w:rsidRPr="00205D21">
        <w:rPr>
          <w:rFonts w:ascii="Times New Roman" w:hAnsi="Times New Roman"/>
          <w:sz w:val="24"/>
        </w:rPr>
        <w:t xml:space="preserve">Республики Хакасия                                                                               А.П.Никитин     </w:t>
      </w:r>
    </w:p>
    <w:p w:rsidR="00795B29" w:rsidRDefault="00795B29" w:rsidP="00205D21">
      <w:pPr>
        <w:jc w:val="both"/>
      </w:pPr>
    </w:p>
    <w:sectPr w:rsidR="00795B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CF0495"/>
    <w:multiLevelType w:val="hybridMultilevel"/>
    <w:tmpl w:val="2B5A8D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7EC"/>
    <w:rsid w:val="00026DE9"/>
    <w:rsid w:val="001A1BB9"/>
    <w:rsid w:val="001A57EC"/>
    <w:rsid w:val="00205D21"/>
    <w:rsid w:val="003B224B"/>
    <w:rsid w:val="00795B29"/>
    <w:rsid w:val="00AE7EAF"/>
    <w:rsid w:val="00F306FC"/>
    <w:rsid w:val="00FF3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BC3DE"/>
  <w15:chartTrackingRefBased/>
  <w15:docId w15:val="{368B1EE9-DD0A-4CC5-998D-5D90204A9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3FCD"/>
    <w:pPr>
      <w:spacing w:after="0" w:line="240" w:lineRule="auto"/>
    </w:pPr>
    <w:rPr>
      <w:rFonts w:ascii="Arial" w:eastAsia="Times New Roman" w:hAnsi="Arial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F3FCD"/>
    <w:pPr>
      <w:jc w:val="center"/>
    </w:pPr>
    <w:rPr>
      <w:rFonts w:ascii="Times New Roman" w:hAnsi="Times New Roman"/>
      <w:b/>
      <w:sz w:val="24"/>
      <w:szCs w:val="20"/>
    </w:rPr>
  </w:style>
  <w:style w:type="character" w:customStyle="1" w:styleId="a4">
    <w:name w:val="Заголовок Знак"/>
    <w:basedOn w:val="a0"/>
    <w:link w:val="a3"/>
    <w:rsid w:val="00FF3FC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5">
    <w:name w:val="Без интервала Знак"/>
    <w:link w:val="a6"/>
    <w:locked/>
    <w:rsid w:val="00FF3FCD"/>
    <w:rPr>
      <w:rFonts w:ascii="Arial" w:hAnsi="Arial" w:cs="Arial"/>
      <w:sz w:val="26"/>
      <w:szCs w:val="24"/>
    </w:rPr>
  </w:style>
  <w:style w:type="paragraph" w:styleId="a6">
    <w:name w:val="No Spacing"/>
    <w:link w:val="a5"/>
    <w:qFormat/>
    <w:rsid w:val="00FF3FCD"/>
    <w:pPr>
      <w:spacing w:after="0" w:line="240" w:lineRule="auto"/>
    </w:pPr>
    <w:rPr>
      <w:rFonts w:ascii="Arial" w:hAnsi="Arial" w:cs="Arial"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472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oXkC/0OAJpPdBvZaGBy5vvKr/cm43Vz/bBRcJ6SUE/s=</DigestValue>
    </Reference>
    <Reference Type="http://www.w3.org/2000/09/xmldsig#Object" URI="#idOfficeObject">
      <DigestMethod Algorithm="urn:ietf:params:xml:ns:cpxmlsec:algorithms:gostr34112012-256"/>
      <DigestValue>jHdY0eBGrM1dvXc2FNGsy0X/dOMr1UfioOCV93/btT4=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Q59n7Xd3EAVLTCfv8BAzBom2d7RBIb0z08cme/+Tg8A=</DigestValue>
    </Reference>
  </SignedInfo>
  <SignatureValue>pkxzEf6PiQuKIb2Z+JEYKJgmGnl1GR9rBrLRae7o0g3jvjCPtzYGsgQul3NRtwCx
ZclGGYmjWOHPuVymGeFXQQ==</SignatureValue>
  <KeyInfo>
    <X509Data>
      <X509Certificate>MIIJmTCCCUagAwIBAgIQH2owgGDLh6J1eycb1dH5KDAKBggqhQMHAQEDAjCCAWEx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BAYTAlJVMS4wLAYDVQQKDCXQmtCw0LfQvdCw0YfQtdC50YHRgtCy0L4g0KDQvtGB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2AcrPXZjBd0z3vh0H1aicNQpLkE=</DigestValue>
      </Reference>
      <Reference URI="/word/fontTable.xml?ContentType=application/vnd.openxmlformats-officedocument.wordprocessingml.fontTable+xml">
        <DigestMethod Algorithm="http://www.w3.org/2000/09/xmldsig#sha1"/>
        <DigestValue>ZBTAgPFi5peIqgn8MiH9MDB5WB8=</DigestValue>
      </Reference>
      <Reference URI="/word/numbering.xml?ContentType=application/vnd.openxmlformats-officedocument.wordprocessingml.numbering+xml">
        <DigestMethod Algorithm="http://www.w3.org/2000/09/xmldsig#sha1"/>
        <DigestValue>WBJXIkv/hnvVIWpeOuH1w44ZubY=</DigestValue>
      </Reference>
      <Reference URI="/word/settings.xml?ContentType=application/vnd.openxmlformats-officedocument.wordprocessingml.settings+xml">
        <DigestMethod Algorithm="http://www.w3.org/2000/09/xmldsig#sha1"/>
        <DigestValue>QqDrCcpxjCmTYfi9ikUnaBx35jM=</DigestValue>
      </Reference>
      <Reference URI="/word/styles.xml?ContentType=application/vnd.openxmlformats-officedocument.wordprocessingml.styles+xml">
        <DigestMethod Algorithm="http://www.w3.org/2000/09/xmldsig#sha1"/>
        <DigestValue>7jTMeMCR5dA7W53E1+ypp7zFFIo=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webSettings.xml?ContentType=application/vnd.openxmlformats-officedocument.wordprocessingml.webSettings+xml">
        <DigestMethod Algorithm="http://www.w3.org/2000/09/xmldsig#sha1"/>
        <DigestValue>RWgINGteqYl1wAxFctPMkpCW6CQ=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2026-02-04T09:11:09Z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1280</HorizontalResolution>
          <VerticalResolution>1024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2026-02-04T09:11:09Z</xd:SigningTime>
          <xd:SigningCertificate>
            <xd:Cert>
              <xd:CertDigest>
                <DigestMethod Algorithm="http://www.w3.org/2000/09/xmldsig#sha1"/>
                <DigestValue>n/SZc9DVuOlA9229J0JqEwwWZ5Y=</DigestValue>
              </xd:CertDigest>
              <xd:IssuerSerial>
                <X509IssuerName>CN=Федеральное казначейство, O=Казначейство России, C=RU, L=г. Москва, STREET="Большой Златоустинский переулок, д. 6, строение 1", ОГРН=1047797019830, ИНН ЮЛ=7710568760, S=77 Москва, E=uc_fk@roskazna.ru</X509IssuerName>
                <X509SerialNumber>41757435063159474295201839509448816936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2026-01-22T07:58:00Z</cp:lastPrinted>
  <dcterms:created xsi:type="dcterms:W3CDTF">2026-01-19T02:34:00Z</dcterms:created>
  <dcterms:modified xsi:type="dcterms:W3CDTF">2026-01-22T07:58:00Z</dcterms:modified>
</cp:coreProperties>
</file>