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E09" w:rsidRDefault="002E0E09" w:rsidP="002E0E09">
      <w:pPr>
        <w:pStyle w:val="a3"/>
        <w:tabs>
          <w:tab w:val="center" w:pos="4677"/>
          <w:tab w:val="left" w:pos="8370"/>
        </w:tabs>
        <w:jc w:val="left"/>
        <w:rPr>
          <w:b w:val="0"/>
          <w:szCs w:val="24"/>
        </w:rPr>
      </w:pPr>
      <w:r>
        <w:rPr>
          <w:b w:val="0"/>
          <w:szCs w:val="24"/>
        </w:rPr>
        <w:tab/>
        <w:t>РОССИЙСКАЯ ФЕДЕРАЦИЯ</w:t>
      </w:r>
      <w:r>
        <w:rPr>
          <w:b w:val="0"/>
          <w:szCs w:val="24"/>
        </w:rPr>
        <w:tab/>
      </w:r>
      <w:r w:rsidR="00EF14F7">
        <w:rPr>
          <w:b w:val="0"/>
          <w:szCs w:val="24"/>
        </w:rPr>
        <w:t>ПРОЕКТ</w:t>
      </w:r>
    </w:p>
    <w:p w:rsidR="002E0E09" w:rsidRDefault="002E0E09" w:rsidP="002E0E09">
      <w:pPr>
        <w:pStyle w:val="a3"/>
        <w:jc w:val="right"/>
        <w:rPr>
          <w:szCs w:val="24"/>
        </w:rPr>
      </w:pPr>
      <w:r>
        <w:rPr>
          <w:szCs w:val="24"/>
        </w:rPr>
        <w:tab/>
      </w:r>
      <w:r>
        <w:rPr>
          <w:noProof/>
          <w:szCs w:val="24"/>
        </w:rPr>
        <w:t xml:space="preserve">                                     </w:t>
      </w:r>
    </w:p>
    <w:p w:rsidR="002E0E09" w:rsidRDefault="002E0E09" w:rsidP="002E0E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2E0E09" w:rsidRDefault="002E0E09" w:rsidP="002E0E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2E0E09" w:rsidRDefault="002E0E09" w:rsidP="002E0E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ХААСИЯ</w:t>
      </w:r>
    </w:p>
    <w:p w:rsidR="002E0E09" w:rsidRDefault="002E0E09" w:rsidP="002E0E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0E09" w:rsidRDefault="002E0E09" w:rsidP="002E0E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0E09" w:rsidRDefault="002E0E09" w:rsidP="002E0E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2E0E09" w:rsidRDefault="006D02E4" w:rsidP="002E0E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0E09" w:rsidRDefault="006D02E4" w:rsidP="002E0E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.02.</w:t>
      </w:r>
      <w:r w:rsidR="002E0E09">
        <w:rPr>
          <w:rFonts w:ascii="Times New Roman" w:hAnsi="Times New Roman" w:cs="Times New Roman"/>
          <w:sz w:val="24"/>
          <w:szCs w:val="24"/>
        </w:rPr>
        <w:t xml:space="preserve">2023г.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E0E09">
        <w:rPr>
          <w:rFonts w:ascii="Times New Roman" w:hAnsi="Times New Roman" w:cs="Times New Roman"/>
          <w:sz w:val="24"/>
          <w:szCs w:val="24"/>
        </w:rPr>
        <w:t xml:space="preserve">          с. Соленоозерное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E0E09">
        <w:rPr>
          <w:rFonts w:ascii="Times New Roman" w:hAnsi="Times New Roman" w:cs="Times New Roman"/>
          <w:sz w:val="24"/>
          <w:szCs w:val="24"/>
        </w:rPr>
        <w:t xml:space="preserve">     №</w:t>
      </w:r>
      <w:r w:rsidR="00EF14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0E09" w:rsidRDefault="002E0E09" w:rsidP="002E0E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E09" w:rsidRDefault="002E0E09" w:rsidP="002E0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внесении изменений в решение Совета депутатов</w:t>
      </w:r>
    </w:p>
    <w:p w:rsidR="002E0E09" w:rsidRDefault="002E0E09" w:rsidP="002E0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Соленоозерного сельсовета  от 07.03.2018 № 94 </w:t>
      </w:r>
    </w:p>
    <w:p w:rsidR="002E0E09" w:rsidRDefault="002E0E09" w:rsidP="002E0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«Положение об оплате труда муниципальных служащих</w:t>
      </w:r>
    </w:p>
    <w:p w:rsidR="002E0E09" w:rsidRDefault="002E0E09" w:rsidP="002E0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Соленоозерного  сельсовета»</w:t>
      </w:r>
    </w:p>
    <w:bookmarkEnd w:id="0"/>
    <w:p w:rsidR="002E0E09" w:rsidRDefault="002E0E09" w:rsidP="002E0E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E0E09" w:rsidRPr="001A1C4E" w:rsidRDefault="002E0E09" w:rsidP="002E0E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 Трудовым кодексом Российской Федерации, Федеральным законом от 06.10.2003 N 131-ФЗ "Об общих </w:t>
      </w:r>
      <w:r w:rsidRPr="001A1C4E">
        <w:rPr>
          <w:rFonts w:ascii="Times New Roman" w:eastAsia="Times New Roman" w:hAnsi="Times New Roman" w:cs="Times New Roman"/>
          <w:sz w:val="24"/>
          <w:szCs w:val="24"/>
        </w:rPr>
        <w:t>принципах организации местного самоуправления в Российской Федерации", Законом Республики Хакасия от 06.07.2007 N 39-ЗРХ «О муниципальной службе в Республике Хакасия», </w:t>
      </w:r>
      <w:hyperlink r:id="rId5" w:history="1">
        <w:r w:rsidRPr="001A1C4E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Pr="001A1C4E">
          <w:rPr>
            <w:rFonts w:ascii="Times New Roman" w:hAnsi="Times New Roman" w:cs="Times New Roman"/>
            <w:sz w:val="24"/>
            <w:szCs w:val="24"/>
          </w:rPr>
          <w:t xml:space="preserve">в  целях обеспечения повышения уровня реального содержания заработной платы в соответствии со </w:t>
        </w:r>
        <w:hyperlink r:id="rId6" w:history="1">
          <w:r w:rsidRPr="001A1C4E">
            <w:rPr>
              <w:rStyle w:val="a7"/>
              <w:rFonts w:ascii="Times New Roman" w:hAnsi="Times New Roman" w:cs="Times New Roman"/>
              <w:sz w:val="24"/>
              <w:szCs w:val="24"/>
            </w:rPr>
            <w:t>статьями 130</w:t>
          </w:r>
        </w:hyperlink>
        <w:r w:rsidRPr="001A1C4E">
          <w:rPr>
            <w:rFonts w:ascii="Times New Roman" w:hAnsi="Times New Roman" w:cs="Times New Roman"/>
            <w:sz w:val="24"/>
            <w:szCs w:val="24"/>
          </w:rPr>
          <w:t xml:space="preserve"> и </w:t>
        </w:r>
        <w:hyperlink r:id="rId7" w:history="1">
          <w:r w:rsidRPr="001A1C4E">
            <w:rPr>
              <w:rStyle w:val="a7"/>
              <w:rFonts w:ascii="Times New Roman" w:hAnsi="Times New Roman" w:cs="Times New Roman"/>
              <w:sz w:val="24"/>
              <w:szCs w:val="24"/>
            </w:rPr>
            <w:t>134</w:t>
          </w:r>
        </w:hyperlink>
        <w:r w:rsidRPr="001A1C4E">
          <w:rPr>
            <w:rFonts w:ascii="Times New Roman" w:hAnsi="Times New Roman" w:cs="Times New Roman"/>
            <w:sz w:val="24"/>
            <w:szCs w:val="24"/>
          </w:rPr>
          <w:t xml:space="preserve"> Трудового кодекса РФ</w:t>
        </w:r>
        <w:r w:rsidRPr="001A1C4E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, </w:t>
        </w:r>
        <w:r>
          <w:rPr>
            <w:rFonts w:ascii="Times New Roman" w:hAnsi="Times New Roman" w:cs="Times New Roman"/>
            <w:sz w:val="24"/>
            <w:szCs w:val="24"/>
          </w:rPr>
          <w:t>Постановлением Правительства Республики Хакасия № 210 от 27.04.2010 «Об утверждении нормативов формирования расходов на оплату труда депутатов, выборных должностных лиц, местного самоуправления, осуществляющих свои полномочия на постоянной основе, муниципальных служащих в Республике Хакасия»(с последующими изменениями)</w:t>
        </w:r>
        <w:r w:rsidRPr="001A1C4E">
          <w:rPr>
            <w:rFonts w:ascii="Times New Roman" w:hAnsi="Times New Roman" w:cs="Times New Roman"/>
            <w:sz w:val="24"/>
            <w:szCs w:val="24"/>
          </w:rPr>
          <w:t xml:space="preserve">, </w:t>
        </w:r>
        <w:r w:rsidRPr="001A1C4E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руководствуясь Уставом муниципального образования Соленоозерный сельсовет Ширинского района Республики Хакасия, Совет депутатов Соленоозерного сельсовета </w:t>
        </w:r>
      </w:hyperlink>
    </w:p>
    <w:p w:rsidR="002E0E09" w:rsidRPr="001A1C4E" w:rsidRDefault="002E0E09" w:rsidP="002E0E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A1C4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E0E09" w:rsidRDefault="002E0E09" w:rsidP="002E0E0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2E0E09" w:rsidRDefault="002E0E09" w:rsidP="002E0E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0E09" w:rsidRPr="00050971" w:rsidRDefault="002E0E09" w:rsidP="00D13746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Внести изменение в </w:t>
      </w:r>
      <w:hyperlink r:id="rId8" w:anchor="P40" w:history="1"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Положение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 об оплате труда муниципальных служащих Соленоозерного сельсовета, </w:t>
      </w:r>
      <w:r w:rsidRPr="00050971">
        <w:rPr>
          <w:rFonts w:ascii="Times New Roman" w:eastAsia="Times New Roman" w:hAnsi="Times New Roman" w:cs="Times New Roman"/>
          <w:sz w:val="24"/>
          <w:szCs w:val="24"/>
        </w:rPr>
        <w:t xml:space="preserve">подпункт 2.2 изложить в следующей редакции: </w:t>
      </w:r>
    </w:p>
    <w:p w:rsidR="002E0E09" w:rsidRDefault="002E0E09" w:rsidP="00D13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«2.2. Размеры должностных окладов муниципальных служащих Соленоозерного сельсовета определены в соответствии с нижеприведённой таблицей:</w:t>
      </w:r>
    </w:p>
    <w:tbl>
      <w:tblPr>
        <w:tblW w:w="9585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1"/>
        <w:gridCol w:w="5352"/>
        <w:gridCol w:w="2552"/>
      </w:tblGrid>
      <w:tr w:rsidR="002E0E09" w:rsidTr="008E3021">
        <w:tc>
          <w:tcPr>
            <w:tcW w:w="1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E0E09" w:rsidRDefault="002E0E09" w:rsidP="00D1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Группа должностей</w:t>
            </w:r>
          </w:p>
        </w:tc>
        <w:tc>
          <w:tcPr>
            <w:tcW w:w="5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E0E09" w:rsidRDefault="002E0E09" w:rsidP="00D1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должности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E0E09" w:rsidRDefault="002E0E09" w:rsidP="00D1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должностного оклада (руб.)</w:t>
            </w:r>
          </w:p>
        </w:tc>
      </w:tr>
      <w:tr w:rsidR="002E0E09" w:rsidTr="008E3021">
        <w:tc>
          <w:tcPr>
            <w:tcW w:w="1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E0E09" w:rsidRDefault="002E0E09" w:rsidP="00D1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E0E09" w:rsidRDefault="002E0E09" w:rsidP="00D1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E0E09" w:rsidRDefault="002E0E09" w:rsidP="00D1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2E0E09" w:rsidTr="008E3021">
        <w:tc>
          <w:tcPr>
            <w:tcW w:w="1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E0E09" w:rsidRDefault="002E0E09" w:rsidP="00D13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Младшая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E0E09" w:rsidRDefault="002E0E09" w:rsidP="00D137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 2 категории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E0E09" w:rsidRDefault="002E0E09" w:rsidP="00D137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9311,0</w:t>
            </w:r>
          </w:p>
        </w:tc>
      </w:tr>
    </w:tbl>
    <w:p w:rsidR="002E0E09" w:rsidRDefault="002E0E09" w:rsidP="00D137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3746" w:rsidRDefault="002E0E09" w:rsidP="00D13746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Н</w:t>
      </w:r>
      <w:r w:rsidRPr="00D13746">
        <w:rPr>
          <w:rFonts w:ascii="Times New Roman" w:hAnsi="Times New Roman"/>
          <w:sz w:val="24"/>
          <w:szCs w:val="24"/>
        </w:rPr>
        <w:t>астоящее решение подлежит опубликованию (обнародованию), размещению на официальном сайте администрации Соленоозерного сельсовета</w:t>
      </w:r>
      <w:r w:rsidR="00D13746" w:rsidRPr="00D13746">
        <w:rPr>
          <w:rFonts w:ascii="Times New Roman" w:hAnsi="Times New Roman"/>
          <w:sz w:val="24"/>
          <w:szCs w:val="24"/>
        </w:rPr>
        <w:t xml:space="preserve"> и распространяется на правоотношения, возникшие с 01.01. 2023 года</w:t>
      </w:r>
    </w:p>
    <w:p w:rsidR="002E0E09" w:rsidRDefault="002E0E09" w:rsidP="00D13746">
      <w:pPr>
        <w:pStyle w:val="2"/>
        <w:shd w:val="clear" w:color="auto" w:fill="auto"/>
        <w:spacing w:after="0" w:line="24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2E0E09" w:rsidRDefault="002E0E09" w:rsidP="00D13746">
      <w:p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Контроль за исполнением настоящего решения оставляю за собой. </w:t>
      </w:r>
    </w:p>
    <w:p w:rsidR="002E0E09" w:rsidRDefault="002E0E09" w:rsidP="002E0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E09" w:rsidRDefault="002E0E09" w:rsidP="002E0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E09" w:rsidRDefault="002E0E09" w:rsidP="002E0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2E0E09" w:rsidRDefault="002E0E09" w:rsidP="002E0E09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sectPr w:rsidR="002E0E09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A34E05"/>
    <w:multiLevelType w:val="hybridMultilevel"/>
    <w:tmpl w:val="8B52301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0E09"/>
    <w:rsid w:val="000B744B"/>
    <w:rsid w:val="002B67C9"/>
    <w:rsid w:val="002E0E09"/>
    <w:rsid w:val="006D02E4"/>
    <w:rsid w:val="009E0524"/>
    <w:rsid w:val="00AB3D54"/>
    <w:rsid w:val="00D13746"/>
    <w:rsid w:val="00DB4AE5"/>
    <w:rsid w:val="00EF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C31D2F-84BC-4B1F-8AB7-6D53B43D4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E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E0E0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2E0E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2E0E09"/>
    <w:pPr>
      <w:ind w:left="720"/>
      <w:contextualSpacing/>
    </w:pPr>
  </w:style>
  <w:style w:type="character" w:customStyle="1" w:styleId="a6">
    <w:name w:val="Основной текст_"/>
    <w:basedOn w:val="a0"/>
    <w:link w:val="2"/>
    <w:locked/>
    <w:rsid w:val="002E0E09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2E0E09"/>
    <w:pPr>
      <w:widowControl w:val="0"/>
      <w:shd w:val="clear" w:color="auto" w:fill="FFFFFF"/>
      <w:spacing w:after="240" w:line="302" w:lineRule="exact"/>
      <w:jc w:val="center"/>
    </w:pPr>
    <w:rPr>
      <w:rFonts w:eastAsiaTheme="minorHAnsi"/>
      <w:sz w:val="27"/>
      <w:szCs w:val="27"/>
      <w:lang w:eastAsia="en-US"/>
    </w:rPr>
  </w:style>
  <w:style w:type="character" w:styleId="a7">
    <w:name w:val="Hyperlink"/>
    <w:basedOn w:val="a0"/>
    <w:unhideWhenUsed/>
    <w:rsid w:val="002E0E0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D0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02E4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D1374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e1aaah2agbclg2e.xn--p1ai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5571ED99CBD9AFF118E3695CFFB66EBD7A60685AAD26A816D0ABB4EAEC676A4CC39C90A1B8AFFD6VEGA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5571ED99CBD9AFF118E3695CFFB66EBD7A60685AAD26A816D0ABB4EAEC676A4CC39C90A1B8AFEDFVEGDS" TargetMode="External"/><Relationship Id="rId5" Type="http://schemas.openxmlformats.org/officeDocument/2006/relationships/hyperlink" Target="consultantplus://offline/ref=7BFB8845BD811746F106E1A9735B43A7B5E692019D7F76C6E2723A1EC5C9A42582C12E5AA9EF7D9FEE751Bh5T5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378</Words>
  <Characters>2155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2023-02-06T02:47:00Z</cp:lastPrinted>
  <dcterms:created xsi:type="dcterms:W3CDTF">2023-01-20T08:51:00Z</dcterms:created>
  <dcterms:modified xsi:type="dcterms:W3CDTF">2023-06-30T07:02:00Z</dcterms:modified>
</cp:coreProperties>
</file>