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bookmarkStart w:id="0" w:name="_GoBack"/>
      <w:bookmarkEnd w:id="0"/>
      <w:r w:rsidRPr="00F365DF">
        <w:rPr>
          <w:rFonts w:ascii="Times New Roman" w:eastAsia="Times New Roman" w:hAnsi="Times New Roman" w:cs="Times New Roman"/>
          <w:b/>
          <w:bCs/>
          <w:lang w:bidi="ar-SA"/>
        </w:rPr>
        <w:t>ФГИС ЗСН: инструкция для правообладателей сельхозземель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Администрация Ширинского района напоминает владельцам, арендаторам и пользователям земельных участков сельскохозяйственного назначения о необходимости внесения сведений в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ФГИС ЗСН (Единую федеральную государственную информационную систему о землях сельскохозяйственного назначения)</w:t>
      </w:r>
      <w:r>
        <w:rPr>
          <w:rFonts w:ascii="Times New Roman" w:eastAsia="Times New Roman" w:hAnsi="Times New Roman" w:cs="Times New Roman"/>
          <w:b/>
          <w:bCs/>
          <w:lang w:bidi="ar-SA"/>
        </w:rPr>
        <w:t xml:space="preserve"> основание•</w:t>
      </w:r>
      <w:r w:rsidRPr="00D64B7E">
        <w:rPr>
          <w:rFonts w:ascii="Times New Roman" w:eastAsia="Times New Roman" w:hAnsi="Times New Roman" w:cs="Times New Roman"/>
          <w:b/>
          <w:bCs/>
          <w:lang w:bidi="ar-SA"/>
        </w:rPr>
        <w:t>Федеральный закон от 26.12.2024 № 499 ФЗ</w:t>
      </w:r>
      <w:proofErr w:type="gramStart"/>
      <w:r w:rsidRPr="00D64B7E">
        <w:rPr>
          <w:rFonts w:ascii="Times New Roman" w:eastAsia="Times New Roman" w:hAnsi="Times New Roman" w:cs="Times New Roman"/>
          <w:b/>
          <w:bCs/>
          <w:lang w:bidi="ar-SA"/>
        </w:rPr>
        <w:t>.</w:t>
      </w:r>
      <w:r>
        <w:rPr>
          <w:rFonts w:ascii="Times New Roman" w:eastAsia="Times New Roman" w:hAnsi="Times New Roman" w:cs="Times New Roman"/>
          <w:b/>
          <w:bCs/>
          <w:lang w:bidi="ar-SA"/>
        </w:rPr>
        <w:t xml:space="preserve"> </w:t>
      </w:r>
      <w:r w:rsidRPr="00F365DF">
        <w:rPr>
          <w:rFonts w:ascii="Times New Roman" w:eastAsia="Times New Roman" w:hAnsi="Times New Roman" w:cs="Times New Roman"/>
          <w:lang w:bidi="ar-SA"/>
        </w:rPr>
        <w:t>.</w:t>
      </w:r>
      <w:proofErr w:type="gramEnd"/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Кому нужно вносить данные?</w:t>
      </w:r>
      <w:r w:rsidRPr="00D64B7E">
        <w:t xml:space="preserve"> 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Всем правообладателям сельхозземель, в т. ч. использующим участки для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личного подсобного хозяйства (ЛПХ)</w:t>
      </w:r>
      <w:r w:rsidRPr="00F365DF">
        <w:rPr>
          <w:rFonts w:ascii="Times New Roman" w:eastAsia="Times New Roman" w:hAnsi="Times New Roman" w:cs="Times New Roman"/>
          <w:lang w:bidi="ar-SA"/>
        </w:rPr>
        <w:t>, если участок относится к категории земель сельхозназначения.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Что нужно указать?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кадастровый номер участка;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вид прав на землю (собственность, аренда, пользование и т. д.);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фактическое использование (выращивание культур, разведение животных, сенокос и пр.);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площади посевов/угодий (в га);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данные о севообороте (если применяете);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сведения о мелиорации (орошение, осушение);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информацию об агротехнических мероприятиях (вспашка, удобрение, обработка от вредителей и т. п.).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Сроки</w:t>
      </w:r>
    </w:p>
    <w:p w:rsidR="00D31D9D" w:rsidRPr="00F365DF" w:rsidRDefault="00D31D9D" w:rsidP="00D31D9D">
      <w:pPr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Начало обязанности: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1 марта 2026 года</w:t>
      </w:r>
      <w:r w:rsidRPr="00F365DF">
        <w:rPr>
          <w:rFonts w:ascii="Times New Roman" w:eastAsia="Times New Roman" w:hAnsi="Times New Roman" w:cs="Times New Roman"/>
          <w:lang w:bidi="ar-SA"/>
        </w:rPr>
        <w:t>.</w:t>
      </w:r>
    </w:p>
    <w:p w:rsidR="00D31D9D" w:rsidRDefault="00D31D9D" w:rsidP="00D31D9D">
      <w:pPr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Обновление данных: в течение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30 календарных дней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после изменения использования участка или проведения </w:t>
      </w:r>
      <w:proofErr w:type="spellStart"/>
      <w:r w:rsidRPr="00F365DF">
        <w:rPr>
          <w:rFonts w:ascii="Times New Roman" w:eastAsia="Times New Roman" w:hAnsi="Times New Roman" w:cs="Times New Roman"/>
          <w:lang w:bidi="ar-SA"/>
        </w:rPr>
        <w:t>сельхозработ</w:t>
      </w:r>
      <w:proofErr w:type="spellEnd"/>
      <w:r w:rsidRPr="00F365DF">
        <w:rPr>
          <w:rFonts w:ascii="Times New Roman" w:eastAsia="Times New Roman" w:hAnsi="Times New Roman" w:cs="Times New Roman"/>
          <w:lang w:bidi="ar-SA"/>
        </w:rPr>
        <w:t>.</w:t>
      </w:r>
    </w:p>
    <w:p w:rsidR="00D31D9D" w:rsidRPr="00F365DF" w:rsidRDefault="00D31D9D" w:rsidP="00D31D9D">
      <w:pPr>
        <w:numPr>
          <w:ilvl w:val="0"/>
          <w:numId w:val="1"/>
        </w:numPr>
        <w:shd w:val="clear" w:color="auto" w:fill="FFFFFF"/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 xml:space="preserve">Крайний срок внесения данных для </w:t>
      </w:r>
      <w:proofErr w:type="spellStart"/>
      <w:r w:rsidRPr="00F365DF">
        <w:rPr>
          <w:rFonts w:ascii="Times New Roman" w:eastAsia="Times New Roman" w:hAnsi="Times New Roman" w:cs="Times New Roman"/>
          <w:b/>
          <w:bCs/>
          <w:lang w:bidi="ar-SA"/>
        </w:rPr>
        <w:t>избежания</w:t>
      </w:r>
      <w:proofErr w:type="spellEnd"/>
      <w:r w:rsidRPr="00F365DF">
        <w:rPr>
          <w:rFonts w:ascii="Times New Roman" w:eastAsia="Times New Roman" w:hAnsi="Times New Roman" w:cs="Times New Roman"/>
          <w:b/>
          <w:bCs/>
          <w:lang w:bidi="ar-SA"/>
        </w:rPr>
        <w:t xml:space="preserve"> повышенной ставки земельного налога: до 1 января 2027 года.</w:t>
      </w:r>
      <w:r w:rsidRPr="00F365DF">
        <w:rPr>
          <w:rFonts w:ascii="Times New Roman" w:eastAsia="Times New Roman" w:hAnsi="Times New Roman" w:cs="Times New Roman"/>
          <w:lang w:bidi="ar-SA"/>
        </w:rPr>
        <w:t> При отсутствии сведений об использовании участка в ФГИС ЗСН с 1 января 2027 года применяется повышенная ставка налога — </w:t>
      </w:r>
      <w:r w:rsidRPr="00F365DF">
        <w:rPr>
          <w:rFonts w:ascii="Times New Roman" w:eastAsia="Times New Roman" w:hAnsi="Times New Roman" w:cs="Times New Roman"/>
          <w:bdr w:val="none" w:sz="0" w:space="0" w:color="auto" w:frame="1"/>
          <w:lang w:bidi="ar-SA"/>
        </w:rPr>
        <w:t>1,5%</w:t>
      </w:r>
      <w:r>
        <w:rPr>
          <w:rFonts w:ascii="Times New Roman" w:eastAsia="Times New Roman" w:hAnsi="Times New Roman" w:cs="Times New Roman"/>
          <w:bdr w:val="none" w:sz="0" w:space="0" w:color="auto" w:frame="1"/>
          <w:lang w:bidi="ar-SA"/>
        </w:rPr>
        <w:t xml:space="preserve"> </w:t>
      </w:r>
      <w:r w:rsidRPr="00F365DF">
        <w:rPr>
          <w:rFonts w:ascii="Times New Roman" w:eastAsia="Times New Roman" w:hAnsi="Times New Roman" w:cs="Times New Roman"/>
          <w:lang w:bidi="ar-SA"/>
        </w:rPr>
        <w:t>вместо стандартной </w:t>
      </w:r>
      <w:r>
        <w:rPr>
          <w:rFonts w:ascii="Times New Roman" w:eastAsia="Times New Roman" w:hAnsi="Times New Roman" w:cs="Times New Roman"/>
          <w:lang w:bidi="ar-SA"/>
        </w:rPr>
        <w:t>0</w:t>
      </w:r>
      <w:r w:rsidRPr="00F365DF">
        <w:rPr>
          <w:rFonts w:ascii="Times New Roman" w:eastAsia="Times New Roman" w:hAnsi="Times New Roman" w:cs="Times New Roman"/>
          <w:lang w:bidi="ar-SA"/>
        </w:rPr>
        <w:t>,3%.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Последствия невнесения сведений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проверки </w:t>
      </w:r>
      <w:proofErr w:type="spellStart"/>
      <w:r w:rsidRPr="00F365DF">
        <w:rPr>
          <w:rFonts w:ascii="Times New Roman" w:eastAsia="Times New Roman" w:hAnsi="Times New Roman" w:cs="Times New Roman"/>
          <w:lang w:bidi="ar-SA"/>
        </w:rPr>
        <w:t>Россельхознадзора</w:t>
      </w:r>
      <w:proofErr w:type="spellEnd"/>
      <w:r w:rsidRPr="00F365DF">
        <w:rPr>
          <w:rFonts w:ascii="Times New Roman" w:eastAsia="Times New Roman" w:hAnsi="Times New Roman" w:cs="Times New Roman"/>
          <w:lang w:bidi="ar-SA"/>
        </w:rPr>
        <w:t xml:space="preserve"> и муниципального контроля;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штрафы по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ст. 8.8 КоАП РФ</w:t>
      </w:r>
      <w:r w:rsidRPr="00F365DF">
        <w:rPr>
          <w:rFonts w:ascii="Times New Roman" w:eastAsia="Times New Roman" w:hAnsi="Times New Roman" w:cs="Times New Roman"/>
          <w:lang w:bidi="ar-SA"/>
        </w:rPr>
        <w:t>;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повышенная ставка земельного налога с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1 января 2027 года</w:t>
      </w:r>
      <w:r w:rsidRPr="00F365DF">
        <w:rPr>
          <w:rFonts w:ascii="Times New Roman" w:eastAsia="Times New Roman" w:hAnsi="Times New Roman" w:cs="Times New Roman"/>
          <w:lang w:bidi="ar-SA"/>
        </w:rPr>
        <w:t>;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ограничение доступа к субсидиям;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иск изъятия участка при неиспользовании более 3 лет.</w:t>
      </w:r>
    </w:p>
    <w:p w:rsidR="00D31D9D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Как внести данные? Пошаговая инструкция</w:t>
      </w:r>
    </w:p>
    <w:p w:rsidR="00D31D9D" w:rsidRPr="00F365DF" w:rsidRDefault="00D31D9D" w:rsidP="00D31D9D">
      <w:pPr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Войдите в систему через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ЕСИА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(учётная запись ЕПГУ): </w:t>
      </w:r>
      <w:hyperlink r:id="rId5" w:tgtFrame="_blank" w:history="1">
        <w:r w:rsidRPr="00F365DF">
          <w:rPr>
            <w:rFonts w:ascii="Times New Roman" w:eastAsia="Times New Roman" w:hAnsi="Times New Roman" w:cs="Times New Roman"/>
            <w:noProof/>
            <w:color w:val="0000FF"/>
            <w:lang w:bidi="ar-SA"/>
          </w:rPr>
          <w:drawing>
            <wp:inline distT="0" distB="0" distL="0" distR="0">
              <wp:extent cx="308610" cy="308610"/>
              <wp:effectExtent l="0" t="0" r="0" b="0"/>
              <wp:docPr id="5" name="Рисунок 5" descr="efis.mcx.ru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efis.mcx.ru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61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365D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https://efis.mcx.ru</w:t>
        </w:r>
      </w:hyperlink>
      <w:r w:rsidRPr="00F365DF">
        <w:rPr>
          <w:rFonts w:ascii="Times New Roman" w:eastAsia="Times New Roman" w:hAnsi="Times New Roman" w:cs="Times New Roman"/>
          <w:lang w:bidi="ar-SA"/>
        </w:rPr>
        <w:t>.</w:t>
      </w:r>
    </w:p>
    <w:p w:rsidR="00D31D9D" w:rsidRPr="00F365DF" w:rsidRDefault="00D31D9D" w:rsidP="00D31D9D">
      <w:pPr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Найдите участок по кадастровому номеру в реестре.</w:t>
      </w:r>
    </w:p>
    <w:p w:rsidR="00D31D9D" w:rsidRPr="00F365DF" w:rsidRDefault="00D31D9D" w:rsidP="00D31D9D">
      <w:pPr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Если участка нет в реестре — обязательно добавьте его.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Укажите кадастровый номер — система автоматически подтянет данные из ЕГРН. Отсутствие участка в реестре не освобождает вас от обязанности внести о нём сведения.</w:t>
      </w:r>
    </w:p>
    <w:p w:rsidR="00D31D9D" w:rsidRPr="00F365DF" w:rsidRDefault="00D31D9D" w:rsidP="00D31D9D">
      <w:pPr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Заполните форму актуальными данными — поля интуитивно понятны, есть подсказки.</w:t>
      </w:r>
    </w:p>
    <w:p w:rsidR="00D31D9D" w:rsidRPr="00F365DF" w:rsidRDefault="00D31D9D" w:rsidP="00D31D9D">
      <w:pPr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Подпишите заявку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квалифицированной электронной подписью (КЭП)</w:t>
      </w:r>
      <w:r w:rsidRPr="00F365DF">
        <w:rPr>
          <w:rFonts w:ascii="Times New Roman" w:eastAsia="Times New Roman" w:hAnsi="Times New Roman" w:cs="Times New Roman"/>
          <w:lang w:bidi="ar-SA"/>
        </w:rPr>
        <w:t>.</w:t>
      </w:r>
    </w:p>
    <w:p w:rsidR="00D31D9D" w:rsidRPr="00F365DF" w:rsidRDefault="00D31D9D" w:rsidP="00D31D9D">
      <w:pPr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Отслеживайте статус в личном кабинете. Система пришлёт уведомление, когда данные будут проверены.</w:t>
      </w:r>
    </w:p>
    <w:p w:rsidR="00D31D9D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Где получить помощь?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lastRenderedPageBreak/>
        <w:t>Управление сельского хозяйства, землепользования и экологии Администрации МО Ширинский район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Телефон: 8 (39035) 9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13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86</w:t>
      </w:r>
    </w:p>
    <w:p w:rsidR="00D31D9D" w:rsidRPr="00311F36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proofErr w:type="spellStart"/>
      <w:r w:rsidRPr="00F365DF">
        <w:rPr>
          <w:rFonts w:ascii="Times New Roman" w:eastAsia="Times New Roman" w:hAnsi="Times New Roman" w:cs="Times New Roman"/>
          <w:lang w:bidi="ar-SA"/>
        </w:rPr>
        <w:t>Email</w:t>
      </w:r>
      <w:proofErr w:type="spellEnd"/>
      <w:r w:rsidRPr="00F365DF">
        <w:rPr>
          <w:rFonts w:ascii="Times New Roman" w:eastAsia="Times New Roman" w:hAnsi="Times New Roman" w:cs="Times New Roman"/>
          <w:lang w:bidi="ar-SA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lang w:val="en-US" w:bidi="ar-SA"/>
        </w:rPr>
        <w:t>ysxshira</w:t>
      </w:r>
      <w:proofErr w:type="spellEnd"/>
      <w:r w:rsidRPr="00311F36">
        <w:rPr>
          <w:rFonts w:ascii="Times New Roman" w:eastAsia="Times New Roman" w:hAnsi="Times New Roman" w:cs="Times New Roman"/>
          <w:lang w:bidi="ar-SA"/>
        </w:rPr>
        <w:t>@</w:t>
      </w:r>
      <w:r>
        <w:rPr>
          <w:rFonts w:ascii="Times New Roman" w:eastAsia="Times New Roman" w:hAnsi="Times New Roman" w:cs="Times New Roman"/>
          <w:lang w:val="en-US" w:bidi="ar-SA"/>
        </w:rPr>
        <w:t>r</w:t>
      </w:r>
      <w:r w:rsidRPr="00311F36">
        <w:rPr>
          <w:rFonts w:ascii="Times New Roman" w:eastAsia="Times New Roman" w:hAnsi="Times New Roman" w:cs="Times New Roman"/>
          <w:lang w:bidi="ar-SA"/>
        </w:rPr>
        <w:t>-19.</w:t>
      </w:r>
      <w:proofErr w:type="spellStart"/>
      <w:r>
        <w:rPr>
          <w:rFonts w:ascii="Times New Roman" w:eastAsia="Times New Roman" w:hAnsi="Times New Roman" w:cs="Times New Roman"/>
          <w:lang w:val="en-US" w:bidi="ar-SA"/>
        </w:rPr>
        <w:t>ru</w:t>
      </w:r>
      <w:proofErr w:type="spellEnd"/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Адрес: 655200, Республика Хакасия, Ширинский райо</w:t>
      </w:r>
      <w:r>
        <w:rPr>
          <w:rFonts w:ascii="Times New Roman" w:eastAsia="Times New Roman" w:hAnsi="Times New Roman" w:cs="Times New Roman"/>
          <w:lang w:bidi="ar-SA"/>
        </w:rPr>
        <w:t>н, село Шира, улица Октябрьская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дом 79, кабинет 106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Часы приёма: понедельник–пятница: 8:00–12:00, 13:00–1</w:t>
      </w:r>
      <w:r>
        <w:rPr>
          <w:rFonts w:ascii="Times New Roman" w:eastAsia="Times New Roman" w:hAnsi="Times New Roman" w:cs="Times New Roman"/>
          <w:lang w:bidi="ar-SA"/>
        </w:rPr>
        <w:t>7</w:t>
      </w:r>
      <w:r w:rsidRPr="00F365DF">
        <w:rPr>
          <w:rFonts w:ascii="Times New Roman" w:eastAsia="Times New Roman" w:hAnsi="Times New Roman" w:cs="Times New Roman"/>
          <w:lang w:bidi="ar-SA"/>
        </w:rPr>
        <w:t>:00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обед: 12:00–13:00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Личный приём граждан: каждый вторник с 14:00 до 16:00 (по предварительной записи)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Руководитель: Гердт Игорь Владимирович (тел. 8 (39035) 9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11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96)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Техническая поддержка ФГИС ЗСН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Телефон горячей линии: 8 (495) 775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48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36 (федеральная линия техподдержки системы)</w:t>
      </w:r>
    </w:p>
    <w:p w:rsidR="00D31D9D" w:rsidRPr="001D6495" w:rsidRDefault="00D31D9D" w:rsidP="00D31D9D">
      <w:pPr>
        <w:ind w:left="709" w:firstLine="0"/>
        <w:rPr>
          <w:rFonts w:ascii="Times New Roman" w:eastAsia="Times New Roman" w:hAnsi="Times New Roman" w:cs="Times New Roman"/>
          <w:lang w:val="en-US" w:bidi="ar-SA"/>
        </w:rPr>
      </w:pPr>
      <w:r w:rsidRPr="001D6495">
        <w:rPr>
          <w:rFonts w:ascii="Times New Roman" w:eastAsia="Times New Roman" w:hAnsi="Times New Roman" w:cs="Times New Roman"/>
          <w:lang w:val="en-US" w:bidi="ar-SA"/>
        </w:rPr>
        <w:t xml:space="preserve">Email: </w:t>
      </w:r>
      <w:hyperlink r:id="rId7" w:tgtFrame="_blank" w:history="1">
        <w:r w:rsidRPr="001D6495">
          <w:rPr>
            <w:rFonts w:ascii="Times New Roman" w:eastAsia="Times New Roman" w:hAnsi="Times New Roman" w:cs="Times New Roman"/>
            <w:color w:val="0000FF"/>
            <w:u w:val="single"/>
            <w:lang w:val="en-US" w:bidi="ar-SA"/>
          </w:rPr>
          <w:t>support@rshzm.ru</w:t>
        </w:r>
      </w:hyperlink>
    </w:p>
    <w:p w:rsidR="00D31D9D" w:rsidRPr="001D6495" w:rsidRDefault="00D31D9D" w:rsidP="00D31D9D">
      <w:pPr>
        <w:rPr>
          <w:rFonts w:ascii="Times New Roman" w:eastAsia="Times New Roman" w:hAnsi="Times New Roman" w:cs="Times New Roman"/>
          <w:lang w:val="en-US" w:bidi="ar-SA"/>
        </w:rPr>
      </w:pPr>
      <w:r w:rsidRPr="00311F36">
        <w:rPr>
          <w:rFonts w:ascii="Times New Roman" w:eastAsia="Times New Roman" w:hAnsi="Times New Roman" w:cs="Times New Roman"/>
          <w:b/>
          <w:bCs/>
          <w:lang w:bidi="ar-SA"/>
        </w:rPr>
        <w:t>Важно</w:t>
      </w:r>
      <w:r w:rsidRPr="001D6495">
        <w:rPr>
          <w:rFonts w:ascii="Times New Roman" w:eastAsia="Times New Roman" w:hAnsi="Times New Roman" w:cs="Times New Roman"/>
          <w:b/>
          <w:bCs/>
          <w:lang w:val="en-US" w:bidi="ar-SA"/>
        </w:rPr>
        <w:t>:</w:t>
      </w:r>
    </w:p>
    <w:p w:rsidR="00D31D9D" w:rsidRPr="00F365DF" w:rsidRDefault="00D31D9D" w:rsidP="00D31D9D">
      <w:pPr>
        <w:numPr>
          <w:ilvl w:val="0"/>
          <w:numId w:val="3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Для подписания заявок в ФГИС ЗСН необходима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квалифицированная электронная подпись (КЭП)</w:t>
      </w:r>
      <w:r w:rsidRPr="00F365DF">
        <w:rPr>
          <w:rFonts w:ascii="Times New Roman" w:eastAsia="Times New Roman" w:hAnsi="Times New Roman" w:cs="Times New Roman"/>
          <w:lang w:bidi="ar-SA"/>
        </w:rPr>
        <w:t>. Получить её можно в аккредитованных удостоверяющих центрах.</w:t>
      </w:r>
    </w:p>
    <w:p w:rsidR="00D31D9D" w:rsidRPr="00F365DF" w:rsidRDefault="00D31D9D" w:rsidP="00D31D9D">
      <w:pPr>
        <w:numPr>
          <w:ilvl w:val="0"/>
          <w:numId w:val="3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Если у вас нет кадастрового номера участка, уточните его через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публичную кадастровую карту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(</w:t>
      </w:r>
      <w:hyperlink r:id="rId8" w:tgtFrame="_blank" w:history="1">
        <w:r w:rsidRPr="00F365DF">
          <w:rPr>
            <w:rFonts w:ascii="Times New Roman" w:eastAsia="Times New Roman" w:hAnsi="Times New Roman" w:cs="Times New Roman"/>
            <w:noProof/>
            <w:color w:val="0000FF"/>
            <w:lang w:bidi="ar-SA"/>
          </w:rPr>
          <w:drawing>
            <wp:inline distT="0" distB="0" distL="0" distR="0">
              <wp:extent cx="308610" cy="308610"/>
              <wp:effectExtent l="0" t="0" r="0" b="0"/>
              <wp:docPr id="6" name="Рисунок 6" descr="pkk.rosreestr.ru">
                <a:hlinkClick xmlns:a="http://schemas.openxmlformats.org/drawingml/2006/main" r:id="rId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9" descr="pkk.rosreestr.ru">
                        <a:hlinkClick r:id="rId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61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365D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https://pkk.rosreestr.ru</w:t>
        </w:r>
      </w:hyperlink>
      <w:r w:rsidRPr="00F365DF">
        <w:rPr>
          <w:rFonts w:ascii="Times New Roman" w:eastAsia="Times New Roman" w:hAnsi="Times New Roman" w:cs="Times New Roman"/>
          <w:lang w:bidi="ar-SA"/>
        </w:rPr>
        <w:t>).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Нормативные документы</w:t>
      </w:r>
    </w:p>
    <w:p w:rsidR="00D31D9D" w:rsidRPr="00F365DF" w:rsidRDefault="00D31D9D" w:rsidP="00D31D9D">
      <w:pPr>
        <w:numPr>
          <w:ilvl w:val="0"/>
          <w:numId w:val="4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Федеральный закон от 26.12.2024 № 499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ФЗ.</w:t>
      </w:r>
    </w:p>
    <w:p w:rsidR="00D31D9D" w:rsidRPr="00F365DF" w:rsidRDefault="00D31D9D" w:rsidP="00D31D9D">
      <w:pPr>
        <w:numPr>
          <w:ilvl w:val="0"/>
          <w:numId w:val="4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Постановление Правительства РФ от 02.02.2023 № 154.</w:t>
      </w:r>
    </w:p>
    <w:p w:rsidR="00D31D9D" w:rsidRPr="00F365DF" w:rsidRDefault="00D31D9D" w:rsidP="00D31D9D">
      <w:pPr>
        <w:numPr>
          <w:ilvl w:val="0"/>
          <w:numId w:val="4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ФЗ от 07.07.2003 № 112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ФЗ «О личном подсобном хозяйстве».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Ссылки</w:t>
      </w:r>
    </w:p>
    <w:p w:rsidR="00D31D9D" w:rsidRPr="00F365DF" w:rsidRDefault="00D31D9D" w:rsidP="00D31D9D">
      <w:pPr>
        <w:numPr>
          <w:ilvl w:val="0"/>
          <w:numId w:val="5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ФГИС ЗСН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(вход через ЕСИА/ЕПГУ): </w:t>
      </w:r>
      <w:hyperlink r:id="rId10" w:tgtFrame="_blank" w:history="1">
        <w:r w:rsidRPr="00F365DF">
          <w:rPr>
            <w:rFonts w:ascii="Times New Roman" w:eastAsia="Times New Roman" w:hAnsi="Times New Roman" w:cs="Times New Roman"/>
            <w:noProof/>
            <w:color w:val="0000FF"/>
            <w:lang w:bidi="ar-SA"/>
          </w:rPr>
          <w:drawing>
            <wp:inline distT="0" distB="0" distL="0" distR="0">
              <wp:extent cx="308610" cy="308610"/>
              <wp:effectExtent l="0" t="0" r="0" b="0"/>
              <wp:docPr id="7" name="Рисунок 7" descr="efis.mcx.ru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efis.mcx.ru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61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365D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https://efis.mcx.ru</w:t>
        </w:r>
      </w:hyperlink>
    </w:p>
    <w:p w:rsidR="00D31D9D" w:rsidRPr="00F365DF" w:rsidRDefault="00D31D9D" w:rsidP="00D31D9D">
      <w:pPr>
        <w:numPr>
          <w:ilvl w:val="0"/>
          <w:numId w:val="5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Государственная услуга «Получение сведений из государственного реестра земель сельскохозяйственного назначения»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: </w:t>
      </w:r>
      <w:hyperlink r:id="rId11" w:tgtFrame="_blank" w:history="1">
        <w:r w:rsidRPr="00F365DF">
          <w:rPr>
            <w:rFonts w:ascii="Times New Roman" w:eastAsia="Times New Roman" w:hAnsi="Times New Roman" w:cs="Times New Roman"/>
            <w:noProof/>
            <w:color w:val="0000FF"/>
            <w:lang w:bidi="ar-SA"/>
          </w:rPr>
          <w:drawing>
            <wp:inline distT="0" distB="0" distL="0" distR="0">
              <wp:extent cx="308610" cy="308610"/>
              <wp:effectExtent l="0" t="0" r="0" b="0"/>
              <wp:docPr id="8" name="Рисунок 8" descr="www.gosuslugi.ru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1" descr="www.gosuslugi.ru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61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365D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https://www.gosuslugi.ru/611283/1/form</w:t>
        </w:r>
      </w:hyperlink>
    </w:p>
    <w:p w:rsidR="00D31D9D" w:rsidRPr="00F365DF" w:rsidRDefault="00D31D9D" w:rsidP="00D31D9D">
      <w:pPr>
        <w:numPr>
          <w:ilvl w:val="0"/>
          <w:numId w:val="5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Инструкция по внесению сведений в ФГИС ЗСН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: </w:t>
      </w:r>
      <w:hyperlink r:id="rId13" w:tgtFrame="_blank" w:history="1">
        <w:r w:rsidRPr="00F365DF">
          <w:rPr>
            <w:rFonts w:ascii="Times New Roman" w:eastAsia="Times New Roman" w:hAnsi="Times New Roman" w:cs="Times New Roman"/>
            <w:noProof/>
            <w:color w:val="0000FF"/>
            <w:lang w:bidi="ar-SA"/>
          </w:rPr>
          <w:drawing>
            <wp:inline distT="0" distB="0" distL="0" distR="0">
              <wp:extent cx="308610" cy="308610"/>
              <wp:effectExtent l="0" t="0" r="0" b="0"/>
              <wp:docPr id="9" name="Рисунок 9" descr="shira-adm.ru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shira-adm.ru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61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365D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https://shira-adm.ru/documents/fgis-zsn-instruction.pdf</w:t>
        </w:r>
      </w:hyperlink>
    </w:p>
    <w:p w:rsidR="00D31D9D" w:rsidRPr="00F365DF" w:rsidRDefault="00D31D9D" w:rsidP="00D31D9D">
      <w:pPr>
        <w:numPr>
          <w:ilvl w:val="0"/>
          <w:numId w:val="5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Форма обратной связи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для вопросов по работе с ФГИС ЗСН: </w:t>
      </w:r>
      <w:hyperlink r:id="rId15" w:tgtFrame="_blank" w:history="1">
        <w:r w:rsidRPr="00F365DF">
          <w:rPr>
            <w:rFonts w:ascii="Times New Roman" w:eastAsia="Times New Roman" w:hAnsi="Times New Roman" w:cs="Times New Roman"/>
            <w:noProof/>
            <w:color w:val="0000FF"/>
            <w:lang w:bidi="ar-SA"/>
          </w:rPr>
          <w:drawing>
            <wp:inline distT="0" distB="0" distL="0" distR="0">
              <wp:extent cx="308610" cy="308610"/>
              <wp:effectExtent l="0" t="0" r="0" b="0"/>
              <wp:docPr id="10" name="Рисунок 10" descr="shira-adm.ru">
                <a:hlinkClick xmlns:a="http://schemas.openxmlformats.org/drawingml/2006/main" r:id="rId1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3" descr="shira-adm.ru">
                        <a:hlinkClick r:id="rId1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61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365D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https://shira-adm.ru/feedback</w:t>
        </w:r>
      </w:hyperlink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Своевременное внесение данных — залог соблюдения законодательства и сохранения прав на земельный участок. Если у вас остались вопросы, обращайтесь в Управление сельского хозяйства или используйте форму обратной связи на сайте.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Официальный сайт Администрации: shiranet.ru</w:t>
      </w:r>
    </w:p>
    <w:p w:rsidR="009B45C9" w:rsidRDefault="009B45C9"/>
    <w:sectPr w:rsidR="009B45C9" w:rsidSect="009B4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C059E"/>
    <w:multiLevelType w:val="multilevel"/>
    <w:tmpl w:val="7E667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C3A3E"/>
    <w:multiLevelType w:val="multilevel"/>
    <w:tmpl w:val="1866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0648EA"/>
    <w:multiLevelType w:val="multilevel"/>
    <w:tmpl w:val="14AC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496473"/>
    <w:multiLevelType w:val="multilevel"/>
    <w:tmpl w:val="BA56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37490B"/>
    <w:multiLevelType w:val="multilevel"/>
    <w:tmpl w:val="E3EE9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D31D9D"/>
    <w:rsid w:val="009B45C9"/>
    <w:rsid w:val="00C102C3"/>
    <w:rsid w:val="00D3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DBB1CD-E995-41A2-9517-B44AAD8C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D9D"/>
    <w:pPr>
      <w:spacing w:after="0" w:line="240" w:lineRule="auto"/>
      <w:ind w:firstLine="709"/>
      <w:jc w:val="both"/>
    </w:pPr>
    <w:rPr>
      <w:rFonts w:ascii="Arial" w:eastAsia="Arial" w:hAnsi="Arial" w:cs="Arial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D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D9D"/>
    <w:rPr>
      <w:rFonts w:ascii="Tahoma" w:eastAsia="Arial" w:hAnsi="Tahoma" w:cs="Tahoma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k.rosreestr.ru/" TargetMode="External"/><Relationship Id="rId13" Type="http://schemas.openxmlformats.org/officeDocument/2006/relationships/hyperlink" Target="https://shira-adm.ru/documents/fgis-zsn-instruction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pport@rshzm.ru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gosuslugi.ru/611283/1/form" TargetMode="External"/><Relationship Id="rId5" Type="http://schemas.openxmlformats.org/officeDocument/2006/relationships/hyperlink" Target="https://efis.mcx.ru/" TargetMode="External"/><Relationship Id="rId15" Type="http://schemas.openxmlformats.org/officeDocument/2006/relationships/hyperlink" Target="https://shira-adm.ru/feedback" TargetMode="External"/><Relationship Id="rId10" Type="http://schemas.openxmlformats.org/officeDocument/2006/relationships/hyperlink" Target="https://efis.mcx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Аракелян</dc:creator>
  <cp:keywords/>
  <dc:description/>
  <cp:lastModifiedBy>User</cp:lastModifiedBy>
  <cp:revision>3</cp:revision>
  <dcterms:created xsi:type="dcterms:W3CDTF">2026-10-12T03:34:00Z</dcterms:created>
  <dcterms:modified xsi:type="dcterms:W3CDTF">2026-10-12T05:15:00Z</dcterms:modified>
</cp:coreProperties>
</file>