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CD" w:rsidRPr="00190CCD" w:rsidRDefault="00190CCD" w:rsidP="00190CCD">
      <w:pPr>
        <w:jc w:val="center"/>
        <w:rPr>
          <w:szCs w:val="24"/>
        </w:rPr>
      </w:pPr>
    </w:p>
    <w:p w:rsidR="00190CCD" w:rsidRPr="00190CCD" w:rsidRDefault="00190CCD" w:rsidP="00190CCD">
      <w:pPr>
        <w:tabs>
          <w:tab w:val="left" w:pos="2880"/>
          <w:tab w:val="center" w:pos="4677"/>
        </w:tabs>
        <w:jc w:val="center"/>
        <w:rPr>
          <w:b/>
          <w:szCs w:val="24"/>
        </w:rPr>
      </w:pPr>
      <w:r w:rsidRPr="00190CCD">
        <w:rPr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90CCD" w:rsidRPr="00190CCD" w:rsidRDefault="00190CCD" w:rsidP="00190CCD">
      <w:pPr>
        <w:jc w:val="center"/>
        <w:rPr>
          <w:szCs w:val="24"/>
        </w:rPr>
      </w:pPr>
    </w:p>
    <w:p w:rsidR="00190CCD" w:rsidRPr="00190CCD" w:rsidRDefault="00190CCD" w:rsidP="00190CCD">
      <w:pPr>
        <w:jc w:val="center"/>
        <w:rPr>
          <w:szCs w:val="24"/>
        </w:rPr>
      </w:pPr>
      <w:r w:rsidRPr="00190CCD">
        <w:rPr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0CCD" w:rsidRPr="00190CCD" w:rsidRDefault="00190CCD" w:rsidP="00190CCD">
      <w:pPr>
        <w:jc w:val="center"/>
        <w:rPr>
          <w:rFonts w:eastAsiaTheme="minorEastAsia"/>
          <w:color w:val="000000"/>
          <w:szCs w:val="24"/>
        </w:rPr>
      </w:pPr>
    </w:p>
    <w:p w:rsidR="00190CCD" w:rsidRPr="00190CCD" w:rsidRDefault="00190CCD" w:rsidP="00190CCD">
      <w:pPr>
        <w:jc w:val="center"/>
        <w:rPr>
          <w:rFonts w:eastAsiaTheme="minorEastAsia"/>
          <w:color w:val="000000"/>
          <w:szCs w:val="24"/>
        </w:rPr>
      </w:pPr>
      <w:r w:rsidRPr="00190CCD">
        <w:rPr>
          <w:rFonts w:eastAsiaTheme="minorEastAsia"/>
          <w:color w:val="000000"/>
          <w:szCs w:val="24"/>
        </w:rPr>
        <w:t xml:space="preserve">П О С Т А Н О В Л Е Н И Е                               </w:t>
      </w:r>
    </w:p>
    <w:p w:rsidR="00594CF4" w:rsidRDefault="00594CF4" w:rsidP="00594CF4">
      <w:pPr>
        <w:jc w:val="center"/>
        <w:rPr>
          <w:i/>
          <w:szCs w:val="24"/>
        </w:rPr>
      </w:pPr>
    </w:p>
    <w:p w:rsidR="00594CF4" w:rsidRDefault="00190CCD" w:rsidP="00594CF4">
      <w:pPr>
        <w:rPr>
          <w:szCs w:val="24"/>
        </w:rPr>
      </w:pPr>
      <w:r>
        <w:rPr>
          <w:szCs w:val="24"/>
        </w:rPr>
        <w:t>20</w:t>
      </w:r>
      <w:r w:rsidR="00594CF4">
        <w:rPr>
          <w:szCs w:val="24"/>
        </w:rPr>
        <w:t>.0</w:t>
      </w:r>
      <w:r>
        <w:rPr>
          <w:szCs w:val="24"/>
        </w:rPr>
        <w:t>3</w:t>
      </w:r>
      <w:r w:rsidR="00594CF4">
        <w:rPr>
          <w:szCs w:val="24"/>
        </w:rPr>
        <w:t>.202</w:t>
      </w:r>
      <w:r>
        <w:rPr>
          <w:szCs w:val="24"/>
        </w:rPr>
        <w:t>5</w:t>
      </w:r>
      <w:r w:rsidR="00594CF4">
        <w:rPr>
          <w:szCs w:val="24"/>
        </w:rPr>
        <w:t xml:space="preserve">г.                   </w:t>
      </w:r>
      <w:r>
        <w:rPr>
          <w:szCs w:val="24"/>
        </w:rPr>
        <w:t xml:space="preserve">              </w:t>
      </w:r>
      <w:r w:rsidR="00594CF4">
        <w:rPr>
          <w:szCs w:val="24"/>
        </w:rPr>
        <w:t xml:space="preserve">       </w:t>
      </w:r>
      <w:r>
        <w:rPr>
          <w:szCs w:val="24"/>
        </w:rPr>
        <w:t>с. Соленоозерное</w:t>
      </w:r>
      <w:r w:rsidR="00594CF4">
        <w:rPr>
          <w:szCs w:val="24"/>
        </w:rPr>
        <w:t xml:space="preserve">            </w:t>
      </w:r>
      <w:r>
        <w:rPr>
          <w:szCs w:val="24"/>
        </w:rPr>
        <w:t xml:space="preserve">   </w:t>
      </w:r>
      <w:r>
        <w:rPr>
          <w:szCs w:val="24"/>
        </w:rPr>
        <w:tab/>
        <w:t xml:space="preserve">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  <w:r w:rsidR="00594CF4">
        <w:rPr>
          <w:szCs w:val="24"/>
        </w:rPr>
        <w:t xml:space="preserve">№ </w:t>
      </w:r>
      <w:r w:rsidR="00594CF4">
        <w:rPr>
          <w:szCs w:val="24"/>
        </w:rPr>
        <w:t>34</w:t>
      </w:r>
    </w:p>
    <w:p w:rsidR="00594CF4" w:rsidRDefault="00594CF4" w:rsidP="00594CF4">
      <w:pPr>
        <w:rPr>
          <w:b/>
          <w:szCs w:val="24"/>
        </w:rPr>
      </w:pPr>
    </w:p>
    <w:p w:rsidR="00594CF4" w:rsidRDefault="00594CF4" w:rsidP="00594CF4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594CF4" w:rsidRDefault="00594CF4" w:rsidP="00594CF4">
      <w:pPr>
        <w:rPr>
          <w:szCs w:val="24"/>
        </w:rPr>
      </w:pPr>
      <w:r>
        <w:rPr>
          <w:szCs w:val="24"/>
        </w:rPr>
        <w:t xml:space="preserve">к </w:t>
      </w:r>
      <w:proofErr w:type="spellStart"/>
      <w:r>
        <w:rPr>
          <w:szCs w:val="24"/>
        </w:rPr>
        <w:t>весенне</w:t>
      </w:r>
      <w:proofErr w:type="spellEnd"/>
      <w:r>
        <w:rPr>
          <w:szCs w:val="24"/>
        </w:rPr>
        <w:t xml:space="preserve"> - летнему пожароопасному</w:t>
      </w:r>
    </w:p>
    <w:p w:rsidR="00594CF4" w:rsidRDefault="00594CF4" w:rsidP="00594CF4">
      <w:pPr>
        <w:rPr>
          <w:szCs w:val="24"/>
        </w:rPr>
      </w:pPr>
      <w:r>
        <w:rPr>
          <w:szCs w:val="24"/>
        </w:rPr>
        <w:t>периоду 202</w:t>
      </w:r>
      <w:r w:rsidR="00190CCD">
        <w:rPr>
          <w:szCs w:val="24"/>
        </w:rPr>
        <w:t>5</w:t>
      </w:r>
      <w:r>
        <w:rPr>
          <w:szCs w:val="24"/>
        </w:rPr>
        <w:t xml:space="preserve"> г.                                                                </w:t>
      </w:r>
    </w:p>
    <w:p w:rsidR="00594CF4" w:rsidRDefault="00594CF4" w:rsidP="00594CF4">
      <w:pPr>
        <w:rPr>
          <w:b/>
          <w:szCs w:val="24"/>
        </w:rPr>
      </w:pPr>
    </w:p>
    <w:p w:rsidR="00594CF4" w:rsidRDefault="00594CF4" w:rsidP="00594CF4">
      <w:pPr>
        <w:jc w:val="both"/>
        <w:rPr>
          <w:b/>
          <w:szCs w:val="24"/>
        </w:rPr>
      </w:pPr>
    </w:p>
    <w:p w:rsidR="004020AE" w:rsidRPr="004020AE" w:rsidRDefault="00594CF4" w:rsidP="004020AE">
      <w:pPr>
        <w:ind w:firstLine="709"/>
        <w:jc w:val="both"/>
        <w:rPr>
          <w:szCs w:val="24"/>
        </w:rPr>
      </w:pPr>
      <w:r>
        <w:rPr>
          <w:szCs w:val="24"/>
        </w:rPr>
        <w:t xml:space="preserve"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</w:t>
      </w:r>
      <w:r w:rsidR="004020AE" w:rsidRPr="00E327C1">
        <w:t>Устав</w:t>
      </w:r>
      <w:r w:rsidR="004020AE">
        <w:t>а</w:t>
      </w:r>
      <w:r w:rsidR="004020AE" w:rsidRPr="00E327C1">
        <w:t xml:space="preserve"> сельского поселения Соленоозерного сельсовета Ширинского муниципального района Республики Хакасия</w:t>
      </w:r>
      <w:r>
        <w:rPr>
          <w:szCs w:val="24"/>
        </w:rPr>
        <w:t xml:space="preserve">, в целях предотвращения пожаров и их последствий с наступлением </w:t>
      </w:r>
      <w:proofErr w:type="spellStart"/>
      <w:r>
        <w:rPr>
          <w:szCs w:val="24"/>
        </w:rPr>
        <w:t>весенне</w:t>
      </w:r>
      <w:proofErr w:type="spellEnd"/>
      <w:r>
        <w:rPr>
          <w:szCs w:val="24"/>
        </w:rPr>
        <w:t xml:space="preserve"> – летнего пожароопасного периода, </w:t>
      </w:r>
      <w:r w:rsidR="004020AE" w:rsidRPr="004020AE">
        <w:rPr>
          <w:szCs w:val="24"/>
        </w:rPr>
        <w:t>администрация Соленоозерного сельсовета Ширинского района Республики Хакасия</w:t>
      </w:r>
    </w:p>
    <w:p w:rsidR="00594CF4" w:rsidRDefault="00594CF4" w:rsidP="00594CF4">
      <w:pPr>
        <w:ind w:firstLine="709"/>
        <w:jc w:val="both"/>
        <w:rPr>
          <w:szCs w:val="24"/>
        </w:rPr>
      </w:pPr>
    </w:p>
    <w:p w:rsidR="00594CF4" w:rsidRDefault="00594CF4" w:rsidP="00594CF4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>1. Руководителям организаций, учреждений, гражданам, проживающим и находящимся на территории Соленоозерного сельсовета:</w:t>
      </w:r>
    </w:p>
    <w:p w:rsidR="00594CF4" w:rsidRDefault="00594CF4" w:rsidP="00594CF4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пожарного надзора в быту и на производстве.</w:t>
      </w:r>
    </w:p>
    <w:p w:rsidR="00594CF4" w:rsidRDefault="00594CF4" w:rsidP="00594CF4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594CF4" w:rsidRDefault="00594CF4" w:rsidP="00594CF4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594CF4" w:rsidRDefault="00594CF4" w:rsidP="00594CF4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594CF4" w:rsidRDefault="00594CF4" w:rsidP="00594CF4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технику для пожаротушения и ликвидации ЧС.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         2.2. 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перебросы степных возгораний, провести осеннюю опашку вокруг населенного пункта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594CF4" w:rsidRDefault="00594CF4" w:rsidP="00594CF4">
      <w:pPr>
        <w:ind w:firstLine="567"/>
        <w:jc w:val="both"/>
        <w:rPr>
          <w:szCs w:val="24"/>
        </w:rPr>
      </w:pPr>
      <w:r>
        <w:rPr>
          <w:szCs w:val="24"/>
        </w:rPr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594CF4" w:rsidRDefault="00594CF4" w:rsidP="00594CF4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594CF4" w:rsidRDefault="00594CF4" w:rsidP="00594CF4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пожаре;</w:t>
      </w:r>
    </w:p>
    <w:p w:rsidR="00594CF4" w:rsidRDefault="00594CF4" w:rsidP="00594CF4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594CF4" w:rsidRDefault="00594CF4" w:rsidP="00594CF4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</w:t>
      </w:r>
      <w:proofErr w:type="spellStart"/>
      <w:r>
        <w:rPr>
          <w:szCs w:val="24"/>
        </w:rPr>
        <w:t>А.В.Куру</w:t>
      </w:r>
      <w:proofErr w:type="spellEnd"/>
      <w:r>
        <w:rPr>
          <w:szCs w:val="24"/>
        </w:rPr>
        <w:t>) поддерживать в постоянной готовности пожарный автомобиль, необходимый запас ГСМ.</w:t>
      </w: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594CF4" w:rsidRDefault="00594CF4" w:rsidP="00594CF4">
      <w:pPr>
        <w:jc w:val="both"/>
        <w:rPr>
          <w:szCs w:val="24"/>
        </w:rPr>
      </w:pPr>
      <w:r>
        <w:rPr>
          <w:szCs w:val="24"/>
        </w:rPr>
        <w:t xml:space="preserve"> 6. Контроль за исполнением данного постановления оставляю за собой.</w:t>
      </w: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</w:p>
    <w:p w:rsidR="004020AE" w:rsidRPr="004020AE" w:rsidRDefault="004020AE" w:rsidP="004020AE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 xml:space="preserve">Глава сельского поселения </w:t>
      </w:r>
    </w:p>
    <w:p w:rsidR="004020AE" w:rsidRPr="004020AE" w:rsidRDefault="004020AE" w:rsidP="004020AE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>Соленоозерного сельсовета</w:t>
      </w:r>
    </w:p>
    <w:p w:rsidR="004020AE" w:rsidRPr="004020AE" w:rsidRDefault="004020AE" w:rsidP="004020AE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>Ширинского муниципального района</w:t>
      </w:r>
    </w:p>
    <w:p w:rsidR="004020AE" w:rsidRPr="004020AE" w:rsidRDefault="004020AE" w:rsidP="004020AE">
      <w:pPr>
        <w:rPr>
          <w:szCs w:val="24"/>
        </w:rPr>
      </w:pPr>
      <w:r w:rsidRPr="004020AE">
        <w:rPr>
          <w:szCs w:val="24"/>
          <w:lang w:eastAsia="ar-SA"/>
        </w:rPr>
        <w:t xml:space="preserve">Республики </w:t>
      </w:r>
      <w:proofErr w:type="gramStart"/>
      <w:r w:rsidRPr="004020AE">
        <w:rPr>
          <w:szCs w:val="24"/>
          <w:lang w:eastAsia="ar-SA"/>
        </w:rPr>
        <w:t xml:space="preserve">Хакасия:   </w:t>
      </w:r>
      <w:proofErr w:type="gramEnd"/>
      <w:r w:rsidRPr="004020AE">
        <w:rPr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4020AE" w:rsidRPr="004020AE" w:rsidRDefault="004020AE" w:rsidP="004020AE">
      <w:pPr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  <w:bookmarkStart w:id="0" w:name="_GoBack"/>
      <w:bookmarkEnd w:id="0"/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jc w:val="both"/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>
      <w:pPr>
        <w:rPr>
          <w:szCs w:val="24"/>
        </w:rPr>
      </w:pPr>
    </w:p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594CF4" w:rsidRDefault="00594CF4" w:rsidP="00594CF4"/>
    <w:p w:rsidR="00B74EE8" w:rsidRDefault="00B74EE8"/>
    <w:sectPr w:rsidR="00B74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FC"/>
    <w:rsid w:val="00190CCD"/>
    <w:rsid w:val="004020AE"/>
    <w:rsid w:val="00594CF4"/>
    <w:rsid w:val="00B74EE8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D0EF"/>
  <w15:chartTrackingRefBased/>
  <w15:docId w15:val="{44DC8A50-F3B4-46A9-8E1C-18E76284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C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5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2025-03-20T02:09:00Z</dcterms:created>
  <dcterms:modified xsi:type="dcterms:W3CDTF">2025-03-20T02:32:00Z</dcterms:modified>
</cp:coreProperties>
</file>