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E86" w:rsidRDefault="00171E86" w:rsidP="00171E86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4"/>
          <w:b w:val="0"/>
          <w:color w:val="000000" w:themeColor="text1"/>
        </w:rPr>
      </w:pPr>
    </w:p>
    <w:p w:rsidR="00171E86" w:rsidRDefault="00171E86" w:rsidP="00171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7B542C" w:rsidP="00171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="00171E8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171E86">
        <w:rPr>
          <w:rFonts w:ascii="Times New Roman" w:hAnsi="Times New Roman" w:cs="Times New Roman"/>
          <w:sz w:val="24"/>
          <w:szCs w:val="24"/>
        </w:rPr>
        <w:t xml:space="preserve">.2015г.                                         с. Соленоозерное           </w:t>
      </w:r>
      <w:r w:rsidR="00CA019A"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>
        <w:rPr>
          <w:rFonts w:ascii="Times New Roman" w:hAnsi="Times New Roman" w:cs="Times New Roman"/>
          <w:sz w:val="24"/>
          <w:szCs w:val="24"/>
        </w:rPr>
        <w:t>63</w:t>
      </w:r>
    </w:p>
    <w:p w:rsidR="00171E86" w:rsidRDefault="00171E86" w:rsidP="00171E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внесении дополнений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постановление администрации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 от 17.04.2015 г.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3</w:t>
      </w:r>
      <w:r w:rsidR="009658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«Об установлении зоны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чрезвычайной ситуации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территории Соленоозерного сельсовета»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В целях опре</w:t>
      </w:r>
      <w:r w:rsid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деления степени ущерба от пож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</w:t>
      </w:r>
      <w:r w:rsidR="009658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роизошедшего </w:t>
      </w:r>
      <w:r w:rsidR="007B4A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12.04.2015 г.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 соответствии с постановлением Правительства Российской Федерации от 30.12.2003 года № 794 «О единой государственной системе предупреждения и ликвидации чрезвычайных ситуаций», законом Республики Хакасия от 17.11.1998 года № 43 «О защите населения и территорий от чрезвычайных ситуаций природного и техногенного характера в Республике Хакасия», руководствуясь Уставом муниципального образования Соленоозерный сельсовет, администрация Соленоозерного сельсовета </w:t>
      </w:r>
    </w:p>
    <w:p w:rsidR="00171E86" w:rsidRDefault="00171E86" w:rsidP="00171E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ПОСТАНОВЛЯЕТ:</w:t>
      </w:r>
    </w:p>
    <w:p w:rsidR="00171E86" w:rsidRDefault="00171E86" w:rsidP="00171E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58C5" w:rsidRPr="00CA019A" w:rsidRDefault="009658C5" w:rsidP="00CA019A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Приложение к постановлению </w:t>
      </w:r>
      <w:r w:rsidR="00CA019A"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Соленоозерного сельсовета </w:t>
      </w:r>
      <w:r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17.04.2015 г. № 32 «Об установлении зоны чрезвычайной ситуации на  территории Соленоозерного сельсовета» </w:t>
      </w:r>
      <w:r w:rsidR="00CA019A"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изложить в новой редакции.</w:t>
      </w:r>
    </w:p>
    <w:p w:rsidR="00CA019A" w:rsidRPr="00E37130" w:rsidRDefault="00CA019A" w:rsidP="00CA019A">
      <w:pPr>
        <w:pStyle w:val="a3"/>
        <w:numPr>
          <w:ilvl w:val="0"/>
          <w:numId w:val="2"/>
        </w:numPr>
        <w:jc w:val="both"/>
        <w:rPr>
          <w:rFonts w:cs="Tahoma"/>
          <w:color w:val="000000"/>
        </w:rPr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           </w:t>
      </w:r>
    </w:p>
    <w:p w:rsidR="00CA019A" w:rsidRP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8074F" w:rsidRDefault="00F8074F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Глава</w:t>
      </w:r>
    </w:p>
    <w:p w:rsidR="00CA019A" w:rsidRPr="00CA019A" w:rsidRDefault="00CA019A" w:rsidP="00CA01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сельсовета:                                                         В.И.Куру</w:t>
      </w: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Приложение к постановлению</w:t>
      </w:r>
    </w:p>
    <w:p w:rsid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Соленоозерного</w:t>
      </w:r>
    </w:p>
    <w:p w:rsidR="00CA019A" w:rsidRP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сельсовета от </w:t>
      </w:r>
      <w:r w:rsidR="007B54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7B54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6.2015г. № 63</w:t>
      </w: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Pr="00F8074F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58C5" w:rsidRDefault="009658C5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658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Зона чрезвычайной ситуации на территории Соленоозерного сельсовета</w:t>
      </w:r>
    </w:p>
    <w:tbl>
      <w:tblPr>
        <w:tblpPr w:leftFromText="180" w:rightFromText="180" w:vertAnchor="text" w:horzAnchor="margin" w:tblpXSpec="center" w:tblpY="305"/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56"/>
        <w:gridCol w:w="4655"/>
        <w:gridCol w:w="1880"/>
      </w:tblGrid>
      <w:tr w:rsidR="00F8074F" w:rsidTr="00CC209A">
        <w:trPr>
          <w:trHeight w:val="680"/>
        </w:trPr>
        <w:tc>
          <w:tcPr>
            <w:tcW w:w="3564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населенного пункта</w:t>
            </w: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улицы, адрес местонахождения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Номера домов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8074F" w:rsidTr="00CC209A">
        <w:trPr>
          <w:trHeight w:val="680"/>
        </w:trPr>
        <w:tc>
          <w:tcPr>
            <w:tcW w:w="3564" w:type="dxa"/>
            <w:vMerge w:val="restart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Село Соленоозерное</w:t>
            </w: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Улица Северная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3,4,5,6</w:t>
            </w:r>
          </w:p>
        </w:tc>
      </w:tr>
      <w:tr w:rsidR="00F8074F" w:rsidTr="00CC209A">
        <w:trPr>
          <w:trHeight w:val="1633"/>
        </w:trPr>
        <w:tc>
          <w:tcPr>
            <w:tcW w:w="3564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Республика Хакасия, Ширинский район, МО Соленоозерный сельсовет, западнее села Соленоозерное, справа от дороги Ачинск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ира-Троицкое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расстоянии 0,5 км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«Форпост-Агро»</w:t>
            </w:r>
          </w:p>
        </w:tc>
      </w:tr>
      <w:tr w:rsidR="00F8074F" w:rsidTr="00CC209A">
        <w:trPr>
          <w:trHeight w:val="680"/>
        </w:trPr>
        <w:tc>
          <w:tcPr>
            <w:tcW w:w="3564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 Хакасия, Ширинский район, в 12 км с. Соленоозерное, урочище Ключи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КФХ Кайль Александр Самуилович</w:t>
            </w:r>
          </w:p>
        </w:tc>
      </w:tr>
      <w:tr w:rsidR="00F8074F" w:rsidTr="00CC209A">
        <w:trPr>
          <w:trHeight w:val="680"/>
        </w:trPr>
        <w:tc>
          <w:tcPr>
            <w:tcW w:w="3564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 Хакасия, Ширинский район, территория МО Соленоозерный сельсовет, северо – восточнее с. Соленоозерное на расстоянии 10,5 км, урочище Маровские поля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КФХ Вельгер Александр Николаевич</w:t>
            </w:r>
          </w:p>
        </w:tc>
      </w:tr>
      <w:tr w:rsidR="00CA019A" w:rsidTr="00CC209A">
        <w:trPr>
          <w:trHeight w:val="680"/>
        </w:trPr>
        <w:tc>
          <w:tcPr>
            <w:tcW w:w="3564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CA019A" w:rsidRDefault="00CA019A" w:rsidP="00CA0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Западный берег Малого Плеса озера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861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квартал 1,2,3,4</w:t>
            </w:r>
          </w:p>
        </w:tc>
      </w:tr>
      <w:tr w:rsidR="00CA019A" w:rsidTr="00CC209A">
        <w:trPr>
          <w:trHeight w:val="680"/>
        </w:trPr>
        <w:tc>
          <w:tcPr>
            <w:tcW w:w="3564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CA019A" w:rsidRDefault="00CA019A" w:rsidP="00CA0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Озеро Большое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северо-западный берег</w:t>
            </w:r>
          </w:p>
        </w:tc>
        <w:tc>
          <w:tcPr>
            <w:tcW w:w="1861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Территории Соленоозерного сельсовета</w:t>
            </w:r>
          </w:p>
        </w:tc>
      </w:tr>
    </w:tbl>
    <w:p w:rsidR="00A33011" w:rsidRDefault="00A33011" w:rsidP="00F8074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8074F" w:rsidRDefault="00F8074F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8074F" w:rsidRPr="009658C5" w:rsidRDefault="00F8074F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92357"/>
    <w:multiLevelType w:val="hybridMultilevel"/>
    <w:tmpl w:val="45D2E1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E3D5E"/>
    <w:multiLevelType w:val="hybridMultilevel"/>
    <w:tmpl w:val="7682D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BF3A4A"/>
    <w:multiLevelType w:val="hybridMultilevel"/>
    <w:tmpl w:val="5E9E5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E86"/>
    <w:rsid w:val="00171E86"/>
    <w:rsid w:val="006C6E2C"/>
    <w:rsid w:val="007B4ADF"/>
    <w:rsid w:val="007B542C"/>
    <w:rsid w:val="00826E4B"/>
    <w:rsid w:val="009658C5"/>
    <w:rsid w:val="00A33011"/>
    <w:rsid w:val="00AB0BC4"/>
    <w:rsid w:val="00AC59A4"/>
    <w:rsid w:val="00CA019A"/>
    <w:rsid w:val="00CC209A"/>
    <w:rsid w:val="00CE04DF"/>
    <w:rsid w:val="00F80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71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1E86"/>
    <w:rPr>
      <w:b/>
      <w:bCs/>
    </w:rPr>
  </w:style>
  <w:style w:type="paragraph" w:styleId="a5">
    <w:name w:val="List Paragraph"/>
    <w:basedOn w:val="a"/>
    <w:uiPriority w:val="34"/>
    <w:qFormat/>
    <w:rsid w:val="00965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2015-05-21T04:03:00Z</cp:lastPrinted>
  <dcterms:created xsi:type="dcterms:W3CDTF">2015-05-01T06:04:00Z</dcterms:created>
  <dcterms:modified xsi:type="dcterms:W3CDTF">2015-06-08T06:34:00Z</dcterms:modified>
</cp:coreProperties>
</file>