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2EAC" w:rsidRDefault="00D92EAC" w:rsidP="00D92EAC">
      <w:pPr>
        <w:ind w:firstLine="0"/>
        <w:jc w:val="center"/>
        <w:rPr>
          <w:highlight w:val="yellow"/>
        </w:rPr>
      </w:pPr>
    </w:p>
    <w:p w:rsidR="00D92EAC" w:rsidRPr="0012797A" w:rsidRDefault="00A10E7E" w:rsidP="00A10E7E">
      <w:pPr>
        <w:pStyle w:val="3"/>
        <w:shd w:val="clear" w:color="auto" w:fill="auto"/>
        <w:tabs>
          <w:tab w:val="center" w:pos="4677"/>
          <w:tab w:val="left" w:pos="8294"/>
        </w:tabs>
        <w:spacing w:after="0" w:line="240" w:lineRule="auto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 w:rsidR="00D92EAC" w:rsidRPr="0012797A">
        <w:rPr>
          <w:color w:val="000000"/>
          <w:sz w:val="24"/>
          <w:szCs w:val="24"/>
        </w:rPr>
        <w:t>РОССИЙСКАЯ ФЕДЕРАЦИЯ</w:t>
      </w:r>
      <w:r>
        <w:rPr>
          <w:color w:val="000000"/>
          <w:sz w:val="24"/>
          <w:szCs w:val="24"/>
        </w:rPr>
        <w:tab/>
      </w:r>
    </w:p>
    <w:p w:rsidR="00D92EAC" w:rsidRPr="0012797A" w:rsidRDefault="00D92EAC" w:rsidP="00D92EAC">
      <w:pPr>
        <w:pStyle w:val="3"/>
        <w:shd w:val="clear" w:color="auto" w:fill="auto"/>
        <w:tabs>
          <w:tab w:val="center" w:pos="4677"/>
          <w:tab w:val="right" w:pos="9355"/>
        </w:tabs>
        <w:spacing w:after="0" w:line="240" w:lineRule="auto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 w:rsidRPr="0012797A">
        <w:rPr>
          <w:color w:val="000000"/>
          <w:sz w:val="24"/>
          <w:szCs w:val="24"/>
        </w:rPr>
        <w:t>РЕСПУБЛИКА ХАКАСИЯ</w:t>
      </w:r>
      <w:r>
        <w:rPr>
          <w:color w:val="000000"/>
          <w:sz w:val="24"/>
          <w:szCs w:val="24"/>
        </w:rPr>
        <w:tab/>
      </w:r>
    </w:p>
    <w:p w:rsidR="00D92EAC" w:rsidRPr="0012797A" w:rsidRDefault="00D92EAC" w:rsidP="00D92EAC">
      <w:pPr>
        <w:pStyle w:val="3"/>
        <w:shd w:val="clear" w:color="auto" w:fill="auto"/>
        <w:spacing w:after="0" w:line="240" w:lineRule="auto"/>
        <w:rPr>
          <w:sz w:val="24"/>
          <w:szCs w:val="24"/>
        </w:rPr>
      </w:pPr>
    </w:p>
    <w:p w:rsidR="00D92EAC" w:rsidRPr="0012797A" w:rsidRDefault="00D92EAC" w:rsidP="00D92EAC">
      <w:pPr>
        <w:pStyle w:val="3"/>
        <w:shd w:val="clear" w:color="auto" w:fill="auto"/>
        <w:spacing w:after="0" w:line="240" w:lineRule="auto"/>
        <w:ind w:firstLine="72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</w:t>
      </w:r>
      <w:r w:rsidRPr="0012797A">
        <w:rPr>
          <w:color w:val="000000"/>
          <w:sz w:val="24"/>
          <w:szCs w:val="24"/>
        </w:rPr>
        <w:t>СОВЕТ ДЕПУТАТОВ</w:t>
      </w:r>
    </w:p>
    <w:p w:rsidR="00D92EAC" w:rsidRPr="0012797A" w:rsidRDefault="00D92EAC" w:rsidP="00D92EAC">
      <w:pPr>
        <w:pStyle w:val="3"/>
        <w:shd w:val="clear" w:color="auto" w:fill="auto"/>
        <w:spacing w:after="0" w:line="240" w:lineRule="auto"/>
        <w:ind w:firstLine="720"/>
        <w:rPr>
          <w:color w:val="000000"/>
          <w:sz w:val="24"/>
          <w:szCs w:val="24"/>
        </w:rPr>
      </w:pPr>
      <w:r w:rsidRPr="0012797A">
        <w:rPr>
          <w:color w:val="000000"/>
          <w:sz w:val="24"/>
          <w:szCs w:val="24"/>
        </w:rPr>
        <w:t>СОЛЕНООЗЕРНО</w:t>
      </w:r>
      <w:r>
        <w:rPr>
          <w:color w:val="000000"/>
          <w:sz w:val="24"/>
          <w:szCs w:val="24"/>
        </w:rPr>
        <w:t>Г</w:t>
      </w:r>
      <w:r w:rsidRPr="0012797A">
        <w:rPr>
          <w:color w:val="000000"/>
          <w:sz w:val="24"/>
          <w:szCs w:val="24"/>
        </w:rPr>
        <w:t>О СЕЛЬСОВЕТА</w:t>
      </w:r>
      <w:r>
        <w:rPr>
          <w:color w:val="000000"/>
          <w:sz w:val="24"/>
          <w:szCs w:val="24"/>
        </w:rPr>
        <w:t xml:space="preserve"> </w:t>
      </w:r>
      <w:r w:rsidRPr="0012797A">
        <w:rPr>
          <w:color w:val="000000"/>
          <w:sz w:val="24"/>
          <w:szCs w:val="24"/>
        </w:rPr>
        <w:t>ШИРИНСКОГОР</w:t>
      </w:r>
      <w:r>
        <w:rPr>
          <w:color w:val="000000"/>
          <w:sz w:val="24"/>
          <w:szCs w:val="24"/>
        </w:rPr>
        <w:t xml:space="preserve"> </w:t>
      </w:r>
      <w:r w:rsidRPr="0012797A">
        <w:rPr>
          <w:color w:val="000000"/>
          <w:sz w:val="24"/>
          <w:szCs w:val="24"/>
        </w:rPr>
        <w:t>АЙОНА</w:t>
      </w:r>
    </w:p>
    <w:p w:rsidR="00D92EAC" w:rsidRPr="0012797A" w:rsidRDefault="00D92EAC" w:rsidP="00D92EAC">
      <w:pPr>
        <w:pStyle w:val="3"/>
        <w:shd w:val="clear" w:color="auto" w:fill="auto"/>
        <w:spacing w:after="0" w:line="240" w:lineRule="auto"/>
        <w:ind w:firstLine="72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</w:t>
      </w:r>
    </w:p>
    <w:p w:rsidR="00D92EAC" w:rsidRPr="0012797A" w:rsidRDefault="00D92EAC" w:rsidP="00D92EAC">
      <w:pPr>
        <w:pStyle w:val="3"/>
        <w:shd w:val="clear" w:color="auto" w:fill="auto"/>
        <w:spacing w:after="0" w:line="240" w:lineRule="auto"/>
        <w:rPr>
          <w:rStyle w:val="3pt"/>
          <w:sz w:val="24"/>
          <w:szCs w:val="24"/>
        </w:rPr>
      </w:pPr>
      <w:r w:rsidRPr="0012797A">
        <w:rPr>
          <w:rStyle w:val="3pt"/>
          <w:sz w:val="24"/>
          <w:szCs w:val="24"/>
        </w:rPr>
        <w:t>РЕШЕНИЕ</w:t>
      </w:r>
    </w:p>
    <w:p w:rsidR="00D92EAC" w:rsidRPr="0012797A" w:rsidRDefault="00D92EAC" w:rsidP="00D92EAC">
      <w:pPr>
        <w:pStyle w:val="3"/>
        <w:shd w:val="clear" w:color="auto" w:fill="auto"/>
        <w:spacing w:after="0" w:line="240" w:lineRule="auto"/>
        <w:rPr>
          <w:sz w:val="24"/>
          <w:szCs w:val="24"/>
        </w:rPr>
      </w:pPr>
    </w:p>
    <w:p w:rsidR="00D92EAC" w:rsidRPr="0012797A" w:rsidRDefault="005977DE" w:rsidP="00D92EAC">
      <w:pPr>
        <w:pStyle w:val="3"/>
        <w:shd w:val="clear" w:color="auto" w:fill="auto"/>
        <w:tabs>
          <w:tab w:val="right" w:pos="6220"/>
          <w:tab w:val="center" w:pos="9206"/>
        </w:tabs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23.</w:t>
      </w:r>
      <w:r w:rsidR="009027EE">
        <w:rPr>
          <w:color w:val="000000"/>
          <w:sz w:val="24"/>
          <w:szCs w:val="24"/>
        </w:rPr>
        <w:t xml:space="preserve"> </w:t>
      </w:r>
      <w:r w:rsidR="00B84076">
        <w:rPr>
          <w:color w:val="000000"/>
          <w:sz w:val="24"/>
          <w:szCs w:val="24"/>
        </w:rPr>
        <w:t>05.2023</w:t>
      </w:r>
      <w:r w:rsidR="00D92EAC">
        <w:rPr>
          <w:color w:val="000000"/>
          <w:sz w:val="24"/>
          <w:szCs w:val="24"/>
        </w:rPr>
        <w:t xml:space="preserve"> г.</w:t>
      </w:r>
      <w:r w:rsidR="00D92EAC" w:rsidRPr="0012797A">
        <w:rPr>
          <w:color w:val="000000"/>
          <w:sz w:val="24"/>
          <w:szCs w:val="24"/>
        </w:rPr>
        <w:t xml:space="preserve"> </w:t>
      </w:r>
      <w:r w:rsidR="00D92EAC">
        <w:rPr>
          <w:color w:val="000000"/>
          <w:sz w:val="24"/>
          <w:szCs w:val="24"/>
        </w:rPr>
        <w:t xml:space="preserve">                                       </w:t>
      </w:r>
      <w:r w:rsidR="00D92EAC" w:rsidRPr="0012797A">
        <w:rPr>
          <w:color w:val="000000"/>
          <w:sz w:val="24"/>
          <w:szCs w:val="24"/>
        </w:rPr>
        <w:t>с. Соленоозерное</w:t>
      </w:r>
      <w:r w:rsidR="00D92EAC" w:rsidRPr="0012797A">
        <w:rPr>
          <w:color w:val="000000"/>
          <w:sz w:val="24"/>
          <w:szCs w:val="24"/>
        </w:rPr>
        <w:tab/>
        <w:t xml:space="preserve">          </w:t>
      </w:r>
      <w:r w:rsidR="00D92EAC">
        <w:rPr>
          <w:color w:val="000000"/>
          <w:sz w:val="24"/>
          <w:szCs w:val="24"/>
        </w:rPr>
        <w:t xml:space="preserve">                                    № </w:t>
      </w:r>
      <w:r>
        <w:rPr>
          <w:color w:val="000000"/>
          <w:sz w:val="24"/>
          <w:szCs w:val="24"/>
        </w:rPr>
        <w:t>108</w:t>
      </w:r>
    </w:p>
    <w:p w:rsidR="00D92EAC" w:rsidRDefault="00D92EAC" w:rsidP="00D92EAC">
      <w:pPr>
        <w:rPr>
          <w:rFonts w:cs="Times New Roman"/>
        </w:rPr>
      </w:pPr>
    </w:p>
    <w:p w:rsidR="00D92EAC" w:rsidRDefault="00D92EAC" w:rsidP="00D92EAC">
      <w:pPr>
        <w:ind w:firstLine="0"/>
        <w:rPr>
          <w:rFonts w:ascii="Times New Roman" w:hAnsi="Times New Roman" w:cs="Times New Roman"/>
        </w:rPr>
      </w:pPr>
      <w:r w:rsidRPr="0054004A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t xml:space="preserve">и дополнений </w:t>
      </w:r>
      <w:r w:rsidR="002A0200">
        <w:rPr>
          <w:rFonts w:ascii="Times New Roman" w:hAnsi="Times New Roman" w:cs="Times New Roman"/>
        </w:rPr>
        <w:t xml:space="preserve">в </w:t>
      </w:r>
      <w:r>
        <w:rPr>
          <w:rFonts w:ascii="Times New Roman" w:hAnsi="Times New Roman" w:cs="Times New Roman"/>
        </w:rPr>
        <w:t>Правил</w:t>
      </w:r>
      <w:r w:rsidR="00751FF2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 благоустройства</w:t>
      </w:r>
    </w:p>
    <w:p w:rsidR="00D92EAC" w:rsidRDefault="00751FF2" w:rsidP="00D92EAC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D92EAC">
        <w:rPr>
          <w:rFonts w:ascii="Times New Roman" w:hAnsi="Times New Roman" w:cs="Times New Roman"/>
        </w:rPr>
        <w:t>зеленения и содержания территории Соленоозерного сельсовета</w:t>
      </w:r>
    </w:p>
    <w:p w:rsidR="00D92EAC" w:rsidRDefault="00D92EAC" w:rsidP="00D92EAC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Ширинского района, </w:t>
      </w:r>
      <w:proofErr w:type="gramStart"/>
      <w:r>
        <w:rPr>
          <w:rFonts w:ascii="Times New Roman" w:hAnsi="Times New Roman" w:cs="Times New Roman"/>
        </w:rPr>
        <w:t>утвержденные</w:t>
      </w:r>
      <w:proofErr w:type="gramEnd"/>
      <w:r>
        <w:rPr>
          <w:rFonts w:ascii="Times New Roman" w:hAnsi="Times New Roman" w:cs="Times New Roman"/>
        </w:rPr>
        <w:t xml:space="preserve"> </w:t>
      </w:r>
      <w:r w:rsidRPr="0054004A">
        <w:rPr>
          <w:rFonts w:ascii="Times New Roman" w:hAnsi="Times New Roman" w:cs="Times New Roman"/>
        </w:rPr>
        <w:t>решение</w:t>
      </w:r>
      <w:r>
        <w:rPr>
          <w:rFonts w:ascii="Times New Roman" w:hAnsi="Times New Roman" w:cs="Times New Roman"/>
        </w:rPr>
        <w:t>м</w:t>
      </w:r>
      <w:r w:rsidRPr="0054004A">
        <w:rPr>
          <w:rFonts w:ascii="Times New Roman" w:hAnsi="Times New Roman" w:cs="Times New Roman"/>
        </w:rPr>
        <w:t xml:space="preserve"> Совета</w:t>
      </w:r>
    </w:p>
    <w:p w:rsidR="00D92EAC" w:rsidRDefault="00D92EAC" w:rsidP="00D92EAC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</w:t>
      </w:r>
      <w:r w:rsidRPr="0054004A">
        <w:rPr>
          <w:rFonts w:ascii="Times New Roman" w:hAnsi="Times New Roman" w:cs="Times New Roman"/>
        </w:rPr>
        <w:t>епутатов</w:t>
      </w:r>
      <w:r>
        <w:rPr>
          <w:rFonts w:ascii="Times New Roman" w:hAnsi="Times New Roman" w:cs="Times New Roman"/>
        </w:rPr>
        <w:t xml:space="preserve"> Соленоозерного сельсовета  от 28.06.2013г. № 126</w:t>
      </w:r>
    </w:p>
    <w:p w:rsidR="00D92EAC" w:rsidRDefault="00D92EAC" w:rsidP="00D92EAC">
      <w:pPr>
        <w:rPr>
          <w:rFonts w:ascii="Times New Roman" w:hAnsi="Times New Roman" w:cs="Times New Roman"/>
        </w:rPr>
      </w:pPr>
    </w:p>
    <w:p w:rsidR="00D92EAC" w:rsidRDefault="00D92EAC" w:rsidP="00B84076">
      <w:pPr>
        <w:ind w:firstLine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целях приведения в соответствие с действующим законодательством, руководствуясь Федеральным законом от 06.10.2003 №131-ФЗ «Об общих принципах организации местного самоуправления в Российской Федерации», Уставом муниципального образования Соленоозерный сельсовет Совет депутатов Соленоозерного сельсовета</w:t>
      </w:r>
    </w:p>
    <w:p w:rsidR="00D92EAC" w:rsidRDefault="00D92EAC" w:rsidP="00B84076">
      <w:pPr>
        <w:ind w:firstLine="284"/>
        <w:rPr>
          <w:rFonts w:ascii="Times New Roman" w:hAnsi="Times New Roman" w:cs="Times New Roman"/>
        </w:rPr>
      </w:pPr>
    </w:p>
    <w:p w:rsidR="00D92EAC" w:rsidRDefault="00D92EAC" w:rsidP="00B84076">
      <w:pPr>
        <w:ind w:firstLine="28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РЕШИЛ:</w:t>
      </w:r>
    </w:p>
    <w:p w:rsidR="00D92EAC" w:rsidRDefault="00D92EAC" w:rsidP="00B84076">
      <w:pPr>
        <w:ind w:firstLine="284"/>
        <w:rPr>
          <w:rFonts w:ascii="Times New Roman" w:hAnsi="Times New Roman" w:cs="Times New Roman"/>
        </w:rPr>
      </w:pPr>
    </w:p>
    <w:p w:rsidR="0066061A" w:rsidRDefault="0066061A" w:rsidP="00D92EAC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Внести </w:t>
      </w:r>
      <w:r w:rsidRPr="008D4128">
        <w:rPr>
          <w:rFonts w:ascii="Times New Roman" w:hAnsi="Times New Roman" w:cs="Times New Roman"/>
          <w:sz w:val="24"/>
          <w:szCs w:val="24"/>
        </w:rPr>
        <w:t xml:space="preserve">изменения </w:t>
      </w:r>
      <w:r w:rsidRPr="008D4128">
        <w:rPr>
          <w:rFonts w:ascii="Times New Roman" w:hAnsi="Times New Roman" w:cs="Times New Roman"/>
          <w:color w:val="000000"/>
          <w:sz w:val="24"/>
          <w:szCs w:val="24"/>
        </w:rPr>
        <w:t xml:space="preserve">и дополнения в </w:t>
      </w:r>
      <w:r w:rsidR="00D92EAC" w:rsidRPr="00D92EAC">
        <w:rPr>
          <w:rFonts w:ascii="Times New Roman" w:hAnsi="Times New Roman" w:cs="Times New Roman"/>
          <w:sz w:val="24"/>
          <w:szCs w:val="24"/>
        </w:rPr>
        <w:t xml:space="preserve">Правила благоустройства озеленения и содержания территории Соленоозерного сельсовета Ширинского района, утвержденные  решение Совета депутатов № 126 от 28.06.2013г. </w:t>
      </w:r>
    </w:p>
    <w:p w:rsidR="00D92EAC" w:rsidRPr="00D92EAC" w:rsidRDefault="0066061A" w:rsidP="0066061A">
      <w:pPr>
        <w:pStyle w:val="a3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65424">
        <w:rPr>
          <w:rFonts w:ascii="Times New Roman" w:hAnsi="Times New Roman" w:cs="Times New Roman"/>
          <w:sz w:val="24"/>
          <w:szCs w:val="24"/>
        </w:rPr>
        <w:t xml:space="preserve">аздел 2. </w:t>
      </w:r>
      <w:r w:rsidR="00D92EAC" w:rsidRPr="00D92EAC">
        <w:rPr>
          <w:rFonts w:ascii="Times New Roman" w:hAnsi="Times New Roman" w:cs="Times New Roman"/>
          <w:sz w:val="24"/>
          <w:szCs w:val="24"/>
        </w:rPr>
        <w:t xml:space="preserve">дополнить </w:t>
      </w:r>
      <w:r w:rsidR="00B65424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унктом</w:t>
      </w:r>
      <w:r w:rsidR="00D92EAC" w:rsidRPr="00D92EAC">
        <w:rPr>
          <w:rFonts w:ascii="Times New Roman" w:hAnsi="Times New Roman" w:cs="Times New Roman"/>
          <w:sz w:val="24"/>
          <w:szCs w:val="24"/>
        </w:rPr>
        <w:t xml:space="preserve"> 2.12. следующего содержания:</w:t>
      </w:r>
    </w:p>
    <w:p w:rsidR="00D92EAC" w:rsidRPr="00D92EAC" w:rsidRDefault="00D92EAC" w:rsidP="00D92EAC">
      <w:pPr>
        <w:pStyle w:val="ConsPlusTitle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EAC">
        <w:rPr>
          <w:rFonts w:ascii="Times New Roman" w:hAnsi="Times New Roman" w:cs="Times New Roman"/>
          <w:sz w:val="24"/>
          <w:szCs w:val="24"/>
        </w:rPr>
        <w:t>«2.12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92EAC">
        <w:rPr>
          <w:rFonts w:ascii="Times New Roman" w:hAnsi="Times New Roman" w:cs="Times New Roman"/>
          <w:sz w:val="24"/>
          <w:szCs w:val="24"/>
        </w:rPr>
        <w:t xml:space="preserve">  Детские игровые площадки, спортивные площадки, площадки для отдыха</w:t>
      </w:r>
      <w:r w:rsidR="009027EE">
        <w:rPr>
          <w:rFonts w:ascii="Times New Roman" w:hAnsi="Times New Roman" w:cs="Times New Roman"/>
          <w:sz w:val="24"/>
          <w:szCs w:val="24"/>
        </w:rPr>
        <w:t>.</w:t>
      </w:r>
    </w:p>
    <w:p w:rsidR="00D92EAC" w:rsidRPr="00D92EAC" w:rsidRDefault="00D92EAC" w:rsidP="00D92EA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92EAC">
        <w:rPr>
          <w:rFonts w:ascii="Times New Roman" w:hAnsi="Times New Roman" w:cs="Times New Roman"/>
          <w:b w:val="0"/>
          <w:sz w:val="24"/>
          <w:szCs w:val="24"/>
        </w:rPr>
        <w:t>2.12.1. Детские площадки предназначаются для игр и активного отдыха детей разных возрастов.</w:t>
      </w:r>
    </w:p>
    <w:p w:rsidR="00D92EAC" w:rsidRPr="00D92EAC" w:rsidRDefault="00D92EAC" w:rsidP="00D92EA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92EAC">
        <w:rPr>
          <w:rFonts w:ascii="Times New Roman" w:hAnsi="Times New Roman" w:cs="Times New Roman"/>
          <w:b w:val="0"/>
          <w:sz w:val="24"/>
          <w:szCs w:val="24"/>
        </w:rPr>
        <w:t>2.12.2.  Детские площадки необходимо изолировать от проездов, разворотных площадок, гостевых стоянок, площадок для установки мусоросборников, участков постоянного и временного хранения автотранспортных средств.</w:t>
      </w:r>
    </w:p>
    <w:p w:rsidR="00D92EAC" w:rsidRPr="00D92EAC" w:rsidRDefault="00D92EAC" w:rsidP="00D92EA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92EAC">
        <w:rPr>
          <w:rFonts w:ascii="Times New Roman" w:hAnsi="Times New Roman" w:cs="Times New Roman"/>
          <w:b w:val="0"/>
          <w:sz w:val="24"/>
          <w:szCs w:val="24"/>
        </w:rPr>
        <w:t>2.12.3. При реконструкции детских площадок во избежание травматизма необходимо предотвращать наличие на территории площадки выступающих корней или нависающих низких веток, остатков старого, срезанного оборудования (стойки, фундаменты), находящихся над поверхностью земли, незаглубленных в землю металлических перемычек (как правило, у турников и качелей). При реконструкции прилегающих территорий детские площадки следует изолировать от мест ведения работ и складирования строительных материалов.</w:t>
      </w:r>
    </w:p>
    <w:p w:rsidR="00D92EAC" w:rsidRPr="00D92EAC" w:rsidRDefault="00D92EAC" w:rsidP="00D92EA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92EAC">
        <w:rPr>
          <w:rFonts w:ascii="Times New Roman" w:hAnsi="Times New Roman" w:cs="Times New Roman"/>
          <w:b w:val="0"/>
          <w:sz w:val="24"/>
          <w:szCs w:val="24"/>
        </w:rPr>
        <w:t>2.12.4. Мягкие виды покрытий (песчаное, уплотненное песчаное на грунтовом основании или гравийной крошке, мягкое резиновое или мягкое синтетическое) предусматриваются на детской площадке в местах расположения игрового оборудования и других, связанных с возможностью падения детей. Места установки скамеек оборудуются твердыми видами покрытия или фундаментом.</w:t>
      </w:r>
    </w:p>
    <w:p w:rsidR="00D92EAC" w:rsidRPr="00D92EAC" w:rsidRDefault="00D92EAC" w:rsidP="00D92EA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92EAC">
        <w:rPr>
          <w:rFonts w:ascii="Times New Roman" w:hAnsi="Times New Roman" w:cs="Times New Roman"/>
          <w:b w:val="0"/>
          <w:sz w:val="24"/>
          <w:szCs w:val="24"/>
        </w:rPr>
        <w:t>2.12.5. Детские площадки озеленяются посадками деревьев и кустарника. Деревья с восточной и северной стороны площадки должны высаживаться не ближе 3-х м, а с южной и западной - не ближе 1 м от края площадки до оси дерева. На всех видах детских площадок не допускается применение растений с ядовитыми плодами, с колючками и шипами.</w:t>
      </w:r>
    </w:p>
    <w:p w:rsidR="00D92EAC" w:rsidRPr="00D92EAC" w:rsidRDefault="00D92EAC" w:rsidP="00D92EA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92EAC">
        <w:rPr>
          <w:rFonts w:ascii="Times New Roman" w:hAnsi="Times New Roman" w:cs="Times New Roman"/>
          <w:b w:val="0"/>
          <w:sz w:val="24"/>
          <w:szCs w:val="24"/>
        </w:rPr>
        <w:t xml:space="preserve">2.12.6. Осветительное оборудование должно функционировать в режиме освещения </w:t>
      </w:r>
      <w:r w:rsidRPr="00D92EAC">
        <w:rPr>
          <w:rFonts w:ascii="Times New Roman" w:hAnsi="Times New Roman" w:cs="Times New Roman"/>
          <w:b w:val="0"/>
          <w:sz w:val="24"/>
          <w:szCs w:val="24"/>
        </w:rPr>
        <w:lastRenderedPageBreak/>
        <w:t>территории, на которой расположена площадка.</w:t>
      </w:r>
    </w:p>
    <w:p w:rsidR="00D92EAC" w:rsidRPr="00D92EAC" w:rsidRDefault="00D92EAC" w:rsidP="00D92EA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92EAC">
        <w:rPr>
          <w:rFonts w:ascii="Times New Roman" w:hAnsi="Times New Roman" w:cs="Times New Roman"/>
          <w:b w:val="0"/>
          <w:sz w:val="24"/>
          <w:szCs w:val="24"/>
        </w:rPr>
        <w:t>2.12.7. Площадки отдыха предназначены для тихого отдыха и настольных игр взрослого населения, их следует размещать на участках жилой застройки, и в парках.</w:t>
      </w:r>
    </w:p>
    <w:p w:rsidR="00D92EAC" w:rsidRPr="00D92EAC" w:rsidRDefault="00D92EAC" w:rsidP="00D92EA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92EAC">
        <w:rPr>
          <w:rFonts w:ascii="Times New Roman" w:hAnsi="Times New Roman" w:cs="Times New Roman"/>
          <w:b w:val="0"/>
          <w:sz w:val="24"/>
          <w:szCs w:val="24"/>
        </w:rPr>
        <w:t>2.12.8. Минимальный размер площадки с установкой одного стола со скамьями для настольных игр устанавливается в пределах 12 - 15 кв. м.</w:t>
      </w:r>
    </w:p>
    <w:p w:rsidR="00D92EAC" w:rsidRPr="00D92EAC" w:rsidRDefault="00D92EAC" w:rsidP="00D92EA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92EAC">
        <w:rPr>
          <w:rFonts w:ascii="Times New Roman" w:hAnsi="Times New Roman" w:cs="Times New Roman"/>
          <w:b w:val="0"/>
          <w:sz w:val="24"/>
          <w:szCs w:val="24"/>
        </w:rPr>
        <w:t>2.12.9. Спортивные площадки, предназначены для занятий физкультурой и спортом всех возрастных групп населения, проектируются в составе территорий жилого и рекреационного назначения, участков спортивных сооружений, участков общеобразовательных школ.</w:t>
      </w:r>
    </w:p>
    <w:p w:rsidR="00D92EAC" w:rsidRPr="00D92EAC" w:rsidRDefault="00D92EAC" w:rsidP="00D92EA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92EAC">
        <w:rPr>
          <w:rFonts w:ascii="Times New Roman" w:hAnsi="Times New Roman" w:cs="Times New Roman"/>
          <w:b w:val="0"/>
          <w:sz w:val="24"/>
          <w:szCs w:val="24"/>
        </w:rPr>
        <w:t>2.12.10. Минимальное расстояние от границ спортплощадок до окон жилых домов принимается от 20 до 40 м в зависимости от шумовых характеристик площадки. Комплексные физкультурно-спортивные площадки для детей дошкольного возраста (на 75 детей) рекомендуется устанавливать площадью не менее 150 кв. м, школьного возраста (100 детей) - не менее 250 кв. м.</w:t>
      </w:r>
    </w:p>
    <w:p w:rsidR="00D92EAC" w:rsidRPr="00D92EAC" w:rsidRDefault="00D92EAC" w:rsidP="00D92EA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92EAC">
        <w:rPr>
          <w:rFonts w:ascii="Times New Roman" w:hAnsi="Times New Roman" w:cs="Times New Roman"/>
          <w:b w:val="0"/>
          <w:sz w:val="24"/>
          <w:szCs w:val="24"/>
        </w:rPr>
        <w:t xml:space="preserve">2.12.11. Озеленение размещается по периметру площадки, высаживая быстрорастущие деревья на расстоянии от края площадки не менее 2 м. Не применяются деревья и кустарники, имеющие блестящие листья, дающие большое количество летящих семян, обильно плодоносящих и рано сбрасывающих листву. Для ограждения </w:t>
      </w:r>
      <w:proofErr w:type="gramStart"/>
      <w:r w:rsidRPr="00D92EAC">
        <w:rPr>
          <w:rFonts w:ascii="Times New Roman" w:hAnsi="Times New Roman" w:cs="Times New Roman"/>
          <w:b w:val="0"/>
          <w:sz w:val="24"/>
          <w:szCs w:val="24"/>
        </w:rPr>
        <w:t>площадки</w:t>
      </w:r>
      <w:proofErr w:type="gramEnd"/>
      <w:r w:rsidRPr="00D92EAC">
        <w:rPr>
          <w:rFonts w:ascii="Times New Roman" w:hAnsi="Times New Roman" w:cs="Times New Roman"/>
          <w:b w:val="0"/>
          <w:sz w:val="24"/>
          <w:szCs w:val="24"/>
        </w:rPr>
        <w:t xml:space="preserve"> возможно применять вертикальное озеленение.</w:t>
      </w:r>
    </w:p>
    <w:p w:rsidR="00D92EAC" w:rsidRPr="00D92EAC" w:rsidRDefault="00D92EAC" w:rsidP="00D92EA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92EAC">
        <w:rPr>
          <w:rFonts w:ascii="Times New Roman" w:hAnsi="Times New Roman" w:cs="Times New Roman"/>
          <w:b w:val="0"/>
          <w:sz w:val="24"/>
          <w:szCs w:val="24"/>
        </w:rPr>
        <w:t>2.12.12. На игровой площадке устанавливается табличка или информационный щит, на котором указываются:</w:t>
      </w:r>
    </w:p>
    <w:p w:rsidR="00D92EAC" w:rsidRPr="00D92EAC" w:rsidRDefault="00D92EAC" w:rsidP="00D92EA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92EAC">
        <w:rPr>
          <w:rFonts w:ascii="Times New Roman" w:hAnsi="Times New Roman" w:cs="Times New Roman"/>
          <w:b w:val="0"/>
          <w:sz w:val="24"/>
          <w:szCs w:val="24"/>
        </w:rPr>
        <w:t>- правила пользования оборудованием;</w:t>
      </w:r>
    </w:p>
    <w:p w:rsidR="00D92EAC" w:rsidRPr="00D92EAC" w:rsidRDefault="00D92EAC" w:rsidP="00D92EA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92EAC">
        <w:rPr>
          <w:rFonts w:ascii="Times New Roman" w:hAnsi="Times New Roman" w:cs="Times New Roman"/>
          <w:b w:val="0"/>
          <w:sz w:val="24"/>
          <w:szCs w:val="24"/>
        </w:rPr>
        <w:t>- сведения о возрастных группах и ограничениях по росту и весу;</w:t>
      </w:r>
    </w:p>
    <w:p w:rsidR="00D92EAC" w:rsidRPr="00D92EAC" w:rsidRDefault="00D92EAC" w:rsidP="00D92EA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92EAC">
        <w:rPr>
          <w:rFonts w:ascii="Times New Roman" w:hAnsi="Times New Roman" w:cs="Times New Roman"/>
          <w:b w:val="0"/>
          <w:sz w:val="24"/>
          <w:szCs w:val="24"/>
        </w:rPr>
        <w:t>- номера телефонов службы спасения, скорой помощи;</w:t>
      </w:r>
    </w:p>
    <w:p w:rsidR="00D92EAC" w:rsidRPr="00D92EAC" w:rsidRDefault="00D92EAC" w:rsidP="00D92EA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92EAC">
        <w:rPr>
          <w:rFonts w:ascii="Times New Roman" w:hAnsi="Times New Roman" w:cs="Times New Roman"/>
          <w:b w:val="0"/>
          <w:sz w:val="24"/>
          <w:szCs w:val="24"/>
        </w:rPr>
        <w:t xml:space="preserve">- номера телефонов </w:t>
      </w:r>
      <w:proofErr w:type="spellStart"/>
      <w:r w:rsidRPr="00D92EAC">
        <w:rPr>
          <w:rFonts w:ascii="Times New Roman" w:hAnsi="Times New Roman" w:cs="Times New Roman"/>
          <w:b w:val="0"/>
          <w:sz w:val="24"/>
          <w:szCs w:val="24"/>
        </w:rPr>
        <w:t>эксплуатанта</w:t>
      </w:r>
      <w:proofErr w:type="spellEnd"/>
      <w:r w:rsidRPr="00D92EAC">
        <w:rPr>
          <w:rFonts w:ascii="Times New Roman" w:hAnsi="Times New Roman" w:cs="Times New Roman"/>
          <w:b w:val="0"/>
          <w:sz w:val="24"/>
          <w:szCs w:val="24"/>
        </w:rPr>
        <w:t>, по которым следует обращаться в случае неисправности или поломки оборудования;</w:t>
      </w:r>
    </w:p>
    <w:p w:rsidR="00D92EAC" w:rsidRPr="00D92EAC" w:rsidRDefault="00D92EAC" w:rsidP="00D92EA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92EAC">
        <w:rPr>
          <w:rFonts w:ascii="Times New Roman" w:hAnsi="Times New Roman" w:cs="Times New Roman"/>
          <w:b w:val="0"/>
          <w:sz w:val="24"/>
          <w:szCs w:val="24"/>
        </w:rPr>
        <w:t>- номера телефонов администрации и адрес электронной почты, для направления фото поврежденного оборудования и опасных конструкций.</w:t>
      </w:r>
    </w:p>
    <w:p w:rsidR="00D92EAC" w:rsidRPr="00D92EAC" w:rsidRDefault="00D92EAC" w:rsidP="00D92EA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92EAC">
        <w:rPr>
          <w:rFonts w:ascii="Times New Roman" w:hAnsi="Times New Roman" w:cs="Times New Roman"/>
          <w:b w:val="0"/>
          <w:sz w:val="24"/>
          <w:szCs w:val="24"/>
        </w:rPr>
        <w:t>2.12.13. На детских, спортивных площадках запрещено:</w:t>
      </w:r>
    </w:p>
    <w:p w:rsidR="00D92EAC" w:rsidRPr="00D92EAC" w:rsidRDefault="00D92EAC" w:rsidP="00D92EA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92EAC">
        <w:rPr>
          <w:rFonts w:ascii="Times New Roman" w:hAnsi="Times New Roman" w:cs="Times New Roman"/>
          <w:b w:val="0"/>
          <w:sz w:val="24"/>
          <w:szCs w:val="24"/>
        </w:rPr>
        <w:t>- ездить на мотоциклах, лошадях, тракторах и автомашинах;</w:t>
      </w:r>
    </w:p>
    <w:p w:rsidR="00D92EAC" w:rsidRPr="00D92EAC" w:rsidRDefault="00D92EAC" w:rsidP="00D92EA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92EAC">
        <w:rPr>
          <w:rFonts w:ascii="Times New Roman" w:hAnsi="Times New Roman" w:cs="Times New Roman"/>
          <w:b w:val="0"/>
          <w:sz w:val="24"/>
          <w:szCs w:val="24"/>
        </w:rPr>
        <w:t>- мыть автотранспортные средства;</w:t>
      </w:r>
    </w:p>
    <w:p w:rsidR="00D92EAC" w:rsidRPr="00D92EAC" w:rsidRDefault="00D92EAC" w:rsidP="00D92EAC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92EAC">
        <w:rPr>
          <w:rFonts w:ascii="Times New Roman" w:hAnsi="Times New Roman" w:cs="Times New Roman"/>
          <w:b w:val="0"/>
          <w:sz w:val="24"/>
          <w:szCs w:val="24"/>
        </w:rPr>
        <w:t>- парковать и осуществлять стоянку транспортных средств (за исключением велосипеда)</w:t>
      </w:r>
      <w:proofErr w:type="gramStart"/>
      <w:r w:rsidRPr="00D92EAC">
        <w:rPr>
          <w:rFonts w:ascii="Times New Roman" w:hAnsi="Times New Roman" w:cs="Times New Roman"/>
          <w:b w:val="0"/>
          <w:sz w:val="24"/>
          <w:szCs w:val="24"/>
        </w:rPr>
        <w:t>.»</w:t>
      </w:r>
      <w:proofErr w:type="gramEnd"/>
    </w:p>
    <w:p w:rsidR="00D92EAC" w:rsidRDefault="00D92EAC" w:rsidP="00B8407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79B8">
        <w:rPr>
          <w:rFonts w:ascii="Times New Roman" w:hAnsi="Times New Roman" w:cs="Times New Roman"/>
          <w:sz w:val="24"/>
          <w:szCs w:val="24"/>
        </w:rPr>
        <w:t xml:space="preserve">2.  </w:t>
      </w:r>
      <w:r w:rsidRPr="009E79B8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Настоящее </w:t>
      </w:r>
      <w:r w:rsidRPr="009E79B8">
        <w:rPr>
          <w:rFonts w:ascii="Times New Roman" w:hAnsi="Times New Roman" w:cs="Times New Roman"/>
          <w:sz w:val="24"/>
          <w:szCs w:val="24"/>
        </w:rPr>
        <w:t>решение подлежит опубликованию (обнародованию</w:t>
      </w:r>
      <w:r w:rsidRPr="006C66D6">
        <w:rPr>
          <w:rFonts w:ascii="Times New Roman" w:hAnsi="Times New Roman" w:cs="Times New Roman"/>
          <w:sz w:val="24"/>
          <w:szCs w:val="24"/>
        </w:rPr>
        <w:t>), размещению на официальном сайте администрации Соленоозерного сельсовета.</w:t>
      </w:r>
    </w:p>
    <w:p w:rsidR="00D92EAC" w:rsidRDefault="00D92EAC" w:rsidP="00B8407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   </w:t>
      </w:r>
      <w:proofErr w:type="gramStart"/>
      <w:r w:rsidRPr="006C66D6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6C66D6"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оставляю за собой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92EAC" w:rsidRDefault="00D92EAC" w:rsidP="00D92EAC">
      <w:pPr>
        <w:rPr>
          <w:rFonts w:ascii="Times New Roman" w:hAnsi="Times New Roman" w:cs="Times New Roman"/>
        </w:rPr>
      </w:pPr>
    </w:p>
    <w:p w:rsidR="00D92EAC" w:rsidRDefault="00D92EAC" w:rsidP="00D92EAC">
      <w:pPr>
        <w:rPr>
          <w:rFonts w:ascii="Times New Roman" w:hAnsi="Times New Roman" w:cs="Times New Roman"/>
        </w:rPr>
      </w:pPr>
    </w:p>
    <w:p w:rsidR="00D92EAC" w:rsidRDefault="00D92EAC" w:rsidP="00D92EAC">
      <w:pPr>
        <w:rPr>
          <w:rFonts w:ascii="Times New Roman" w:hAnsi="Times New Roman" w:cs="Times New Roman"/>
        </w:rPr>
      </w:pPr>
    </w:p>
    <w:p w:rsidR="00D92EAC" w:rsidRPr="00933F60" w:rsidRDefault="00D92EAC" w:rsidP="00D92EAC">
      <w:pPr>
        <w:ind w:firstLine="0"/>
        <w:rPr>
          <w:rFonts w:ascii="Times New Roman" w:hAnsi="Times New Roman" w:cs="Times New Roman"/>
        </w:rPr>
      </w:pPr>
      <w:r w:rsidRPr="00933F60">
        <w:rPr>
          <w:rFonts w:ascii="Times New Roman" w:hAnsi="Times New Roman" w:cs="Times New Roman"/>
        </w:rPr>
        <w:t>Глава</w:t>
      </w:r>
    </w:p>
    <w:p w:rsidR="00D92EAC" w:rsidRDefault="00D92EAC" w:rsidP="00D92EAC">
      <w:pPr>
        <w:ind w:firstLine="0"/>
      </w:pPr>
      <w:r w:rsidRPr="00933F60">
        <w:rPr>
          <w:rFonts w:ascii="Times New Roman" w:hAnsi="Times New Roman" w:cs="Times New Roman"/>
        </w:rPr>
        <w:t>Соленоозерного</w:t>
      </w:r>
      <w:r>
        <w:rPr>
          <w:rFonts w:ascii="Times New Roman" w:hAnsi="Times New Roman" w:cs="Times New Roman"/>
        </w:rPr>
        <w:t xml:space="preserve"> сельсовета: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А.П.Никитин</w:t>
      </w:r>
    </w:p>
    <w:p w:rsidR="00D92EAC" w:rsidRDefault="00D92EAC" w:rsidP="00D92EAC">
      <w:pPr>
        <w:ind w:firstLine="0"/>
        <w:jc w:val="center"/>
        <w:rPr>
          <w:highlight w:val="yellow"/>
        </w:rPr>
      </w:pPr>
    </w:p>
    <w:sectPr w:rsidR="00D92EAC" w:rsidSect="00380B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8922A7"/>
    <w:multiLevelType w:val="hybridMultilevel"/>
    <w:tmpl w:val="E24284A6"/>
    <w:lvl w:ilvl="0" w:tplc="BA6C6BA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9D76D82"/>
    <w:multiLevelType w:val="hybridMultilevel"/>
    <w:tmpl w:val="BD86668C"/>
    <w:lvl w:ilvl="0" w:tplc="BC72063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B7B6673"/>
    <w:multiLevelType w:val="multilevel"/>
    <w:tmpl w:val="1B48DE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>
    <w:nsid w:val="7FE36E1D"/>
    <w:multiLevelType w:val="hybridMultilevel"/>
    <w:tmpl w:val="C62400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D92EAC"/>
    <w:rsid w:val="000B744B"/>
    <w:rsid w:val="002A0200"/>
    <w:rsid w:val="00380B93"/>
    <w:rsid w:val="00410FC3"/>
    <w:rsid w:val="005977DE"/>
    <w:rsid w:val="0066061A"/>
    <w:rsid w:val="00751FF2"/>
    <w:rsid w:val="009027EE"/>
    <w:rsid w:val="00A10E7E"/>
    <w:rsid w:val="00AB3D54"/>
    <w:rsid w:val="00B251AD"/>
    <w:rsid w:val="00B65424"/>
    <w:rsid w:val="00B84076"/>
    <w:rsid w:val="00D92EAC"/>
    <w:rsid w:val="00EE1ACA"/>
    <w:rsid w:val="00F14A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EA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92EAC"/>
    <w:pPr>
      <w:widowControl/>
      <w:autoSpaceDE/>
      <w:autoSpaceDN/>
      <w:adjustRightInd/>
      <w:spacing w:after="200" w:line="276" w:lineRule="auto"/>
      <w:ind w:left="720" w:firstLine="0"/>
      <w:jc w:val="left"/>
    </w:pPr>
    <w:rPr>
      <w:rFonts w:ascii="Calibri" w:hAnsi="Calibri" w:cs="Calibri"/>
      <w:sz w:val="22"/>
      <w:szCs w:val="22"/>
    </w:rPr>
  </w:style>
  <w:style w:type="character" w:customStyle="1" w:styleId="a4">
    <w:name w:val="Основной текст_"/>
    <w:basedOn w:val="a0"/>
    <w:link w:val="3"/>
    <w:uiPriority w:val="99"/>
    <w:locked/>
    <w:rsid w:val="00D92EAC"/>
    <w:rPr>
      <w:rFonts w:ascii="Times New Roman" w:hAnsi="Times New Roman"/>
      <w:shd w:val="clear" w:color="auto" w:fill="FFFFFF"/>
    </w:rPr>
  </w:style>
  <w:style w:type="character" w:customStyle="1" w:styleId="3pt">
    <w:name w:val="Основной текст + Интервал 3 pt"/>
    <w:basedOn w:val="a4"/>
    <w:uiPriority w:val="99"/>
    <w:rsid w:val="00D92EAC"/>
    <w:rPr>
      <w:color w:val="000000"/>
      <w:spacing w:val="70"/>
      <w:w w:val="100"/>
      <w:position w:val="0"/>
      <w:lang w:val="ru-RU"/>
    </w:rPr>
  </w:style>
  <w:style w:type="paragraph" w:customStyle="1" w:styleId="3">
    <w:name w:val="Основной текст3"/>
    <w:basedOn w:val="a"/>
    <w:link w:val="a4"/>
    <w:uiPriority w:val="99"/>
    <w:rsid w:val="00D92EAC"/>
    <w:pPr>
      <w:shd w:val="clear" w:color="auto" w:fill="FFFFFF"/>
      <w:autoSpaceDE/>
      <w:autoSpaceDN/>
      <w:adjustRightInd/>
      <w:spacing w:after="240" w:line="278" w:lineRule="exact"/>
      <w:ind w:firstLine="0"/>
      <w:jc w:val="center"/>
    </w:pPr>
    <w:rPr>
      <w:rFonts w:ascii="Times New Roman" w:eastAsiaTheme="minorHAnsi" w:hAnsi="Times New Roman" w:cstheme="minorBidi"/>
      <w:sz w:val="22"/>
      <w:szCs w:val="22"/>
      <w:lang w:eastAsia="en-US"/>
    </w:rPr>
  </w:style>
  <w:style w:type="paragraph" w:customStyle="1" w:styleId="ConsPlusNormal">
    <w:name w:val="ConsPlusNormal"/>
    <w:link w:val="ConsPlusNormal0"/>
    <w:uiPriority w:val="99"/>
    <w:rsid w:val="00D92EA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D92EAC"/>
    <w:rPr>
      <w:rFonts w:ascii="Arial" w:eastAsia="Calibri" w:hAnsi="Arial" w:cs="Arial"/>
      <w:lang w:eastAsia="ru-RU"/>
    </w:rPr>
  </w:style>
  <w:style w:type="paragraph" w:customStyle="1" w:styleId="1">
    <w:name w:val="Без интервала1"/>
    <w:rsid w:val="00D92EA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semiHidden/>
    <w:rsid w:val="00D92EAC"/>
    <w:pPr>
      <w:widowControl/>
      <w:autoSpaceDE/>
      <w:autoSpaceDN/>
      <w:adjustRightInd/>
      <w:ind w:firstLine="0"/>
      <w:jc w:val="left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D92EA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D92E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752</Words>
  <Characters>4290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7</cp:revision>
  <cp:lastPrinted>2023-05-24T02:34:00Z</cp:lastPrinted>
  <dcterms:created xsi:type="dcterms:W3CDTF">2023-05-16T08:42:00Z</dcterms:created>
  <dcterms:modified xsi:type="dcterms:W3CDTF">2023-05-24T02:34:00Z</dcterms:modified>
</cp:coreProperties>
</file>