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DB" w:rsidRPr="004A2DBE" w:rsidRDefault="00266ADB" w:rsidP="00266ADB">
      <w:pPr>
        <w:tabs>
          <w:tab w:val="center" w:pos="4677"/>
          <w:tab w:val="left" w:pos="8265"/>
          <w:tab w:val="left" w:pos="839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РОССИЙСКАЯ ФЕДЕРАЦИЯ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РЕСПУБЛИКА ХАКАСИЯ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Администрация Соленоозерного сельсовета Ширинского района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ПОСТАНОВЛЕНИЕ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.2024 </w:t>
      </w:r>
      <w:r w:rsidR="002F40FD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Pr="004A2DBE">
        <w:rPr>
          <w:rFonts w:ascii="Times New Roman" w:hAnsi="Times New Roman"/>
          <w:sz w:val="24"/>
          <w:szCs w:val="24"/>
        </w:rPr>
        <w:t xml:space="preserve">                                          с.Соленоозерное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№ </w:t>
      </w:r>
      <w:r>
        <w:rPr>
          <w:rFonts w:ascii="Times New Roman" w:hAnsi="Times New Roman"/>
          <w:sz w:val="24"/>
          <w:szCs w:val="24"/>
        </w:rPr>
        <w:t>15</w:t>
      </w:r>
    </w:p>
    <w:p w:rsidR="00266ADB" w:rsidRPr="004A2DBE" w:rsidRDefault="00266ADB" w:rsidP="00266ADB">
      <w:pPr>
        <w:tabs>
          <w:tab w:val="center" w:pos="4677"/>
          <w:tab w:val="left" w:pos="8265"/>
          <w:tab w:val="left" w:pos="839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и дополнений в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Порядок разработки, 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утверждения и мониторинга эффективности реализации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муниципальных целевых программ Соленоозерного сельсовета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утвержденный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постановлением администрации Соленоозерного сельсовета</w:t>
      </w:r>
    </w:p>
    <w:p w:rsidR="00266ADB" w:rsidRPr="00AD16D5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22.02.2013</w:t>
      </w: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21</w:t>
      </w:r>
    </w:p>
    <w:p w:rsid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</w:t>
      </w:r>
      <w:r w:rsidRPr="004A2DBE">
        <w:rPr>
          <w:rFonts w:ascii="Times New Roman" w:hAnsi="Times New Roman"/>
          <w:sz w:val="24"/>
          <w:szCs w:val="24"/>
        </w:rPr>
        <w:t xml:space="preserve"> от 06.10.2003 г. № 131-ФЗ «Об общих принципах организации местного самоуправлении в Российской Федерации»,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рассмотрев Протест прокуратуры Ширинского района от 04.03.2024 № 7-4-2024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руководствуясь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Уставом</w:t>
      </w:r>
      <w:r w:rsidRPr="004A2DBE">
        <w:rPr>
          <w:rFonts w:ascii="Times New Roman" w:hAnsi="Times New Roman"/>
          <w:sz w:val="24"/>
          <w:szCs w:val="24"/>
        </w:rPr>
        <w:t xml:space="preserve"> муниципального образования Соленоозерный сельсовет, администрация Соленоозерного сельсовета</w:t>
      </w: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ПОСТАНОВЛЯЕТ:</w:t>
      </w:r>
    </w:p>
    <w:p w:rsidR="00266ADB" w:rsidRP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266ADB" w:rsidRDefault="00266ADB" w:rsidP="00F81F7B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</w:rPr>
      </w:pPr>
      <w:r w:rsidRPr="00266ADB">
        <w:t>Внести</w:t>
      </w:r>
      <w:r w:rsidRPr="00266ADB">
        <w:rPr>
          <w:color w:val="000000"/>
        </w:rPr>
        <w:t xml:space="preserve"> в </w:t>
      </w:r>
      <w:r w:rsidRPr="00266ADB">
        <w:rPr>
          <w:bCs/>
          <w:color w:val="000000"/>
        </w:rPr>
        <w:t>Порядок разработки, утверждения и мониторинга эффективности реализации</w:t>
      </w:r>
      <w:r w:rsidRPr="00266ADB">
        <w:rPr>
          <w:bCs/>
          <w:color w:val="000000"/>
        </w:rPr>
        <w:t xml:space="preserve"> </w:t>
      </w:r>
      <w:r w:rsidRPr="00266ADB">
        <w:rPr>
          <w:bCs/>
          <w:color w:val="000000"/>
        </w:rPr>
        <w:t>муниципальных целевых программ Соленоозерного сельсовета</w:t>
      </w:r>
      <w:r w:rsidRPr="00266ADB">
        <w:rPr>
          <w:bCs/>
          <w:color w:val="000000"/>
        </w:rPr>
        <w:t xml:space="preserve"> </w:t>
      </w:r>
      <w:r w:rsidRPr="00266ADB">
        <w:rPr>
          <w:bCs/>
          <w:color w:val="000000"/>
        </w:rPr>
        <w:t>Ширинского района Республики Хакасия, утвержденный</w:t>
      </w:r>
      <w:r w:rsidRPr="00266ADB">
        <w:rPr>
          <w:bCs/>
          <w:color w:val="000000"/>
        </w:rPr>
        <w:t xml:space="preserve"> </w:t>
      </w:r>
      <w:r w:rsidRPr="00266ADB">
        <w:rPr>
          <w:bCs/>
          <w:color w:val="000000"/>
        </w:rPr>
        <w:t>постановлением администрации Соленоозерного сельсовета</w:t>
      </w:r>
      <w:r w:rsidRPr="00266ADB">
        <w:rPr>
          <w:bCs/>
          <w:color w:val="000000"/>
        </w:rPr>
        <w:t xml:space="preserve"> </w:t>
      </w:r>
      <w:r w:rsidRPr="00266ADB">
        <w:rPr>
          <w:bCs/>
          <w:color w:val="000000"/>
        </w:rPr>
        <w:t>от 22.02.2013г. № 21</w:t>
      </w:r>
      <w:r w:rsidRPr="00266ADB">
        <w:rPr>
          <w:color w:val="000000"/>
        </w:rPr>
        <w:t xml:space="preserve">, </w:t>
      </w:r>
      <w:r w:rsidRPr="00266ADB">
        <w:t>следующие изменения:</w:t>
      </w:r>
    </w:p>
    <w:p w:rsidR="00266ADB" w:rsidRP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66ADB">
        <w:rPr>
          <w:rFonts w:ascii="Times New Roman" w:hAnsi="Times New Roman"/>
          <w:bCs/>
          <w:sz w:val="24"/>
          <w:szCs w:val="24"/>
        </w:rPr>
        <w:t xml:space="preserve">1.1. </w:t>
      </w:r>
      <w:r>
        <w:rPr>
          <w:rFonts w:ascii="Times New Roman" w:hAnsi="Times New Roman"/>
          <w:bCs/>
          <w:sz w:val="24"/>
          <w:szCs w:val="24"/>
        </w:rPr>
        <w:t>В п</w:t>
      </w:r>
      <w:r w:rsidRPr="00266ADB">
        <w:rPr>
          <w:rFonts w:ascii="Times New Roman" w:hAnsi="Times New Roman"/>
          <w:bCs/>
          <w:sz w:val="24"/>
          <w:szCs w:val="24"/>
        </w:rPr>
        <w:t>ункт</w:t>
      </w:r>
      <w:r>
        <w:rPr>
          <w:rFonts w:ascii="Times New Roman" w:hAnsi="Times New Roman"/>
          <w:bCs/>
          <w:sz w:val="24"/>
          <w:szCs w:val="24"/>
        </w:rPr>
        <w:t>е</w:t>
      </w:r>
      <w:r w:rsidRPr="00266ADB">
        <w:rPr>
          <w:rFonts w:ascii="Times New Roman" w:hAnsi="Times New Roman"/>
          <w:bCs/>
          <w:sz w:val="24"/>
          <w:szCs w:val="24"/>
        </w:rPr>
        <w:t xml:space="preserve"> 1.</w:t>
      </w:r>
      <w:r>
        <w:rPr>
          <w:rFonts w:ascii="Times New Roman" w:hAnsi="Times New Roman"/>
          <w:bCs/>
          <w:sz w:val="24"/>
          <w:szCs w:val="24"/>
        </w:rPr>
        <w:t>5</w:t>
      </w:r>
      <w:r w:rsidRPr="00266ADB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Порядка </w:t>
      </w:r>
      <w:proofErr w:type="gramStart"/>
      <w:r>
        <w:rPr>
          <w:rFonts w:ascii="Times New Roman" w:hAnsi="Times New Roman"/>
          <w:bCs/>
          <w:sz w:val="24"/>
          <w:szCs w:val="24"/>
        </w:rPr>
        <w:t>подпункт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а) </w:t>
      </w:r>
      <w:r w:rsidRPr="00266ADB">
        <w:rPr>
          <w:rFonts w:ascii="Times New Roman" w:hAnsi="Times New Roman"/>
          <w:bCs/>
          <w:sz w:val="24"/>
          <w:szCs w:val="24"/>
        </w:rPr>
        <w:t>изложить в новой редакции:</w:t>
      </w:r>
    </w:p>
    <w:p w:rsid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AD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а) уровень утверждения: муниципальная программа утверждается администрацией Соленоозерного сельсовета;»</w:t>
      </w:r>
    </w:p>
    <w:p w:rsidR="00266ADB" w:rsidRPr="002F40FD" w:rsidRDefault="00266ADB" w:rsidP="002F4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ADB">
        <w:rPr>
          <w:rFonts w:ascii="Times New Roman" w:hAnsi="Times New Roman"/>
          <w:sz w:val="24"/>
          <w:szCs w:val="24"/>
        </w:rPr>
        <w:t xml:space="preserve"> </w:t>
      </w:r>
      <w:r w:rsidR="002F40FD">
        <w:rPr>
          <w:rFonts w:ascii="Times New Roman" w:hAnsi="Times New Roman"/>
          <w:sz w:val="24"/>
          <w:szCs w:val="24"/>
        </w:rPr>
        <w:t xml:space="preserve">1.2. </w:t>
      </w:r>
      <w:r w:rsidR="002F40FD" w:rsidRPr="002F40FD">
        <w:rPr>
          <w:rFonts w:ascii="Times New Roman" w:hAnsi="Times New Roman"/>
          <w:sz w:val="24"/>
          <w:szCs w:val="24"/>
        </w:rPr>
        <w:t>Пункт 3 дополнить подпунктом 3.5. следующего содержания:</w:t>
      </w:r>
    </w:p>
    <w:p w:rsidR="002F40FD" w:rsidRPr="002F40FD" w:rsidRDefault="002F40FD" w:rsidP="002F4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0FD">
        <w:rPr>
          <w:rFonts w:ascii="Times New Roman" w:hAnsi="Times New Roman"/>
          <w:sz w:val="24"/>
          <w:szCs w:val="24"/>
        </w:rPr>
        <w:t>«3.5.</w:t>
      </w:r>
      <w:r w:rsidRPr="002F40FD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2F40FD">
        <w:rPr>
          <w:rFonts w:ascii="Times New Roman" w:eastAsia="Times New Roman CYR" w:hAnsi="Times New Roman"/>
          <w:sz w:val="24"/>
          <w:szCs w:val="24"/>
        </w:rPr>
        <w:t>Муниципальные программы подлежат приведению в соответствие с решением о бюджете не позднее 1 апреля текущего финансового года</w:t>
      </w:r>
      <w:r w:rsidRPr="002F40FD">
        <w:rPr>
          <w:rFonts w:ascii="Times New Roman" w:eastAsia="Times New Roman CYR" w:hAnsi="Times New Roman"/>
          <w:sz w:val="24"/>
          <w:szCs w:val="24"/>
        </w:rPr>
        <w:t>.».</w:t>
      </w: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0FD">
        <w:rPr>
          <w:rFonts w:ascii="Times New Roman" w:hAnsi="Times New Roman"/>
          <w:sz w:val="24"/>
          <w:szCs w:val="24"/>
        </w:rPr>
        <w:t>2. Постановление подлежит опубликованию (обнародованию</w:t>
      </w:r>
      <w:r w:rsidRPr="004A2DBE">
        <w:rPr>
          <w:rFonts w:ascii="Times New Roman" w:hAnsi="Times New Roman"/>
          <w:sz w:val="24"/>
          <w:szCs w:val="24"/>
        </w:rPr>
        <w:t>), размещению на официальном сайте Соленоозерного сельсовета.</w:t>
      </w:r>
    </w:p>
    <w:p w:rsidR="00266ADB" w:rsidRPr="004A2DBE" w:rsidRDefault="00266ADB" w:rsidP="00266ADB">
      <w:pPr>
        <w:pStyle w:val="a3"/>
        <w:numPr>
          <w:ilvl w:val="0"/>
          <w:numId w:val="2"/>
        </w:numPr>
        <w:ind w:left="0" w:firstLine="709"/>
        <w:jc w:val="both"/>
      </w:pPr>
      <w:r w:rsidRPr="004A2DBE">
        <w:t>Контроль за исполнением данного постановления оставляю за собой.</w:t>
      </w:r>
    </w:p>
    <w:p w:rsidR="00266ADB" w:rsidRPr="00D82744" w:rsidRDefault="00266ADB" w:rsidP="00266ADB">
      <w:pPr>
        <w:pStyle w:val="3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266ADB" w:rsidRPr="00D82744" w:rsidRDefault="00266ADB" w:rsidP="00266ADB">
      <w:pPr>
        <w:pStyle w:val="3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266ADB" w:rsidRDefault="00266ADB" w:rsidP="00266AD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</w:t>
      </w:r>
    </w:p>
    <w:p w:rsidR="00266ADB" w:rsidRDefault="00266ADB" w:rsidP="00266ADB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А.П.Никитин</w:t>
      </w:r>
    </w:p>
    <w:sectPr w:rsidR="00266ADB" w:rsidSect="00AD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643CC"/>
    <w:multiLevelType w:val="hybridMultilevel"/>
    <w:tmpl w:val="CB9A61E8"/>
    <w:lvl w:ilvl="0" w:tplc="696011F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32E00"/>
    <w:multiLevelType w:val="multilevel"/>
    <w:tmpl w:val="A7781D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2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965"/>
    <w:rsid w:val="00266ADB"/>
    <w:rsid w:val="002F40FD"/>
    <w:rsid w:val="00404F45"/>
    <w:rsid w:val="0089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1105C-DB54-40D7-9DA1-7332FD3E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A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AD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266ADB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266ADB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theme="minorBidi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2F4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40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YGZx9gpk9BDraSzJjZiIvS4l7XX5P9oJH+VW/0y+S/I=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nic8icW1qej17ptTRmZRDSe6NVheB9KphPONQqnUnCU=</DigestValue>
    </Reference>
  </SignedInfo>
  <SignatureValue>aJceQ5ij+wKrtyMYx5QNuumKAa3leN4PGqhtyPeT77ixNewQw9Cb7Qbix9pDCBHX
31vBYV8CkCTjiJSnLwvoXA==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3NFn4yHqyUi2Qr8h5IcXN7nKhz4=</DigestValue>
      </Reference>
      <Reference URI="/word/fontTable.xml?ContentType=application/vnd.openxmlformats-officedocument.wordprocessingml.fontTable+xml">
        <DigestMethod Algorithm="http://www.w3.org/2000/09/xmldsig#sha1"/>
        <DigestValue>gT/04BUKnvk56Dgw8KIPj7fzzkU=</DigestValue>
      </Reference>
      <Reference URI="/word/numbering.xml?ContentType=application/vnd.openxmlformats-officedocument.wordprocessingml.numbering+xml">
        <DigestMethod Algorithm="http://www.w3.org/2000/09/xmldsig#sha1"/>
        <DigestValue>2gD6ty3Lr1nmysk4lpkMGSMuE7Q=</DigestValue>
      </Reference>
      <Reference URI="/word/settings.xml?ContentType=application/vnd.openxmlformats-officedocument.wordprocessingml.settings+xml">
        <DigestMethod Algorithm="http://www.w3.org/2000/09/xmldsig#sha1"/>
        <DigestValue>kOIN20vCleTT8cdEEhSBQzpM5Zw=</DigestValue>
      </Reference>
      <Reference URI="/word/styles.xml?ContentType=application/vnd.openxmlformats-officedocument.wordprocessingml.styles+xml">
        <DigestMethod Algorithm="http://www.w3.org/2000/09/xmldsig#sha1"/>
        <DigestValue>n638mko7uM3XCO45+NRLPac95OY=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2024-03-18T06:46:16Z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2024-03-18T06:46:16Z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2024-03-15T08:25:00Z</cp:lastPrinted>
  <dcterms:created xsi:type="dcterms:W3CDTF">2024-03-15T07:48:00Z</dcterms:created>
  <dcterms:modified xsi:type="dcterms:W3CDTF">2024-03-15T08:25:00Z</dcterms:modified>
</cp:coreProperties>
</file>