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123" w:rsidRPr="00A053CD" w:rsidRDefault="00943123" w:rsidP="009431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3C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43123" w:rsidRPr="00A053CD" w:rsidRDefault="00943123" w:rsidP="009431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3CD">
        <w:rPr>
          <w:rFonts w:ascii="Times New Roman" w:hAnsi="Times New Roman" w:cs="Times New Roman"/>
          <w:sz w:val="24"/>
          <w:szCs w:val="24"/>
        </w:rPr>
        <w:br w:type="textWrapping" w:clear="all"/>
        <w:t>РЕСПУБЛИКА ХАКАСИЯ</w:t>
      </w:r>
    </w:p>
    <w:p w:rsidR="00943123" w:rsidRPr="00A053CD" w:rsidRDefault="00943123" w:rsidP="009431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3123" w:rsidRPr="00A053CD" w:rsidRDefault="00943123" w:rsidP="009431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3CD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943123" w:rsidRPr="00A053CD" w:rsidRDefault="00943123" w:rsidP="009431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3123" w:rsidRPr="00A053CD" w:rsidRDefault="00943123" w:rsidP="0094312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053C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A053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943123" w:rsidRPr="00A053CD" w:rsidRDefault="00943123" w:rsidP="0094312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43123" w:rsidRPr="00A053CD" w:rsidRDefault="009D4F6D" w:rsidP="0094312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09.06.2016 г.</w:t>
      </w:r>
      <w:r w:rsidR="009431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="00943123" w:rsidRPr="00A053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с. Соленоозерное                                                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46</w:t>
      </w:r>
    </w:p>
    <w:p w:rsidR="00943123" w:rsidRDefault="00943123" w:rsidP="0094312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43123" w:rsidRPr="00943123" w:rsidRDefault="00943123" w:rsidP="000475FD">
      <w:pPr>
        <w:spacing w:after="0" w:line="298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943123">
        <w:rPr>
          <w:rFonts w:ascii="Times New Roman" w:hAnsi="Times New Roman" w:cs="Times New Roman"/>
          <w:color w:val="000000"/>
          <w:sz w:val="24"/>
          <w:szCs w:val="24"/>
        </w:rPr>
        <w:t>Об утверждении порядка определения цены</w:t>
      </w:r>
    </w:p>
    <w:p w:rsidR="00943123" w:rsidRPr="00943123" w:rsidRDefault="00943123" w:rsidP="000475FD">
      <w:pPr>
        <w:spacing w:after="0" w:line="298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943123">
        <w:rPr>
          <w:rFonts w:ascii="Times New Roman" w:hAnsi="Times New Roman" w:cs="Times New Roman"/>
          <w:color w:val="000000"/>
          <w:sz w:val="24"/>
          <w:szCs w:val="24"/>
        </w:rPr>
        <w:t xml:space="preserve">земельного участка, находящегося </w:t>
      </w:r>
      <w:proofErr w:type="gramStart"/>
      <w:r w:rsidRPr="00943123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1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43123" w:rsidRPr="00943123" w:rsidRDefault="00943123" w:rsidP="000475FD">
      <w:pPr>
        <w:spacing w:after="0" w:line="298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943123">
        <w:rPr>
          <w:rFonts w:ascii="Times New Roman" w:hAnsi="Times New Roman" w:cs="Times New Roman"/>
          <w:color w:val="000000"/>
          <w:sz w:val="24"/>
          <w:szCs w:val="24"/>
        </w:rPr>
        <w:t>муниципальной собственности</w:t>
      </w:r>
    </w:p>
    <w:p w:rsidR="00943123" w:rsidRPr="00943123" w:rsidRDefault="00943123" w:rsidP="000475FD">
      <w:pPr>
        <w:spacing w:after="0" w:line="298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943123"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сельсовета, при заключении</w:t>
      </w:r>
    </w:p>
    <w:p w:rsidR="00943123" w:rsidRPr="00943123" w:rsidRDefault="00B47336" w:rsidP="000475FD">
      <w:pPr>
        <w:spacing w:after="0" w:line="298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943123" w:rsidRPr="00943123">
        <w:rPr>
          <w:rFonts w:ascii="Times New Roman" w:hAnsi="Times New Roman" w:cs="Times New Roman"/>
          <w:color w:val="000000"/>
          <w:sz w:val="24"/>
          <w:szCs w:val="24"/>
        </w:rPr>
        <w:t>оговора купли</w:t>
      </w:r>
      <w:r w:rsidR="0094312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943123" w:rsidRPr="00943123">
        <w:rPr>
          <w:rFonts w:ascii="Times New Roman" w:hAnsi="Times New Roman" w:cs="Times New Roman"/>
          <w:color w:val="000000"/>
          <w:sz w:val="24"/>
          <w:szCs w:val="24"/>
        </w:rPr>
        <w:t>продажи без проведения торгов,</w:t>
      </w:r>
    </w:p>
    <w:p w:rsidR="00943123" w:rsidRPr="00943123" w:rsidRDefault="00943123" w:rsidP="000475FD">
      <w:pPr>
        <w:spacing w:after="0" w:line="298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943123">
        <w:rPr>
          <w:rFonts w:ascii="Times New Roman" w:hAnsi="Times New Roman" w:cs="Times New Roman"/>
          <w:color w:val="000000"/>
          <w:sz w:val="24"/>
          <w:szCs w:val="24"/>
        </w:rPr>
        <w:t>сли иное не установлено федеральными законами</w:t>
      </w:r>
    </w:p>
    <w:p w:rsidR="00943123" w:rsidRDefault="00943123" w:rsidP="00943123">
      <w:pPr>
        <w:pStyle w:val="11"/>
        <w:shd w:val="clear" w:color="auto" w:fill="auto"/>
        <w:spacing w:before="0" w:line="240" w:lineRule="auto"/>
        <w:jc w:val="left"/>
        <w:rPr>
          <w:color w:val="000000"/>
          <w:sz w:val="24"/>
          <w:szCs w:val="24"/>
        </w:rPr>
      </w:pPr>
    </w:p>
    <w:p w:rsidR="00943123" w:rsidRPr="00943123" w:rsidRDefault="00943123" w:rsidP="00943123">
      <w:pPr>
        <w:pStyle w:val="11"/>
        <w:shd w:val="clear" w:color="auto" w:fill="auto"/>
        <w:spacing w:before="0" w:line="240" w:lineRule="auto"/>
        <w:jc w:val="left"/>
        <w:rPr>
          <w:color w:val="000000"/>
          <w:sz w:val="24"/>
          <w:szCs w:val="24"/>
        </w:rPr>
      </w:pPr>
    </w:p>
    <w:p w:rsidR="000475FD" w:rsidRPr="00943123" w:rsidRDefault="000475FD" w:rsidP="00943123">
      <w:pPr>
        <w:pStyle w:val="1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943123">
        <w:rPr>
          <w:color w:val="000000"/>
          <w:sz w:val="24"/>
          <w:szCs w:val="24"/>
        </w:rPr>
        <w:t>В соответствии с подпунктом 3 пункта 2 статьи 39.4 Земельного кодекса</w:t>
      </w:r>
      <w:r w:rsidR="00943123">
        <w:rPr>
          <w:sz w:val="24"/>
          <w:szCs w:val="24"/>
        </w:rPr>
        <w:t xml:space="preserve"> </w:t>
      </w:r>
      <w:r w:rsidR="00943123">
        <w:rPr>
          <w:color w:val="000000"/>
          <w:sz w:val="24"/>
          <w:szCs w:val="24"/>
        </w:rPr>
        <w:t xml:space="preserve">Российской </w:t>
      </w:r>
      <w:r w:rsidRPr="00943123">
        <w:rPr>
          <w:color w:val="000000"/>
          <w:sz w:val="24"/>
          <w:szCs w:val="24"/>
        </w:rPr>
        <w:t>Федерации, Устав</w:t>
      </w:r>
      <w:r w:rsidR="00943123">
        <w:rPr>
          <w:color w:val="000000"/>
          <w:sz w:val="24"/>
          <w:szCs w:val="24"/>
        </w:rPr>
        <w:t>ов муниципального образования, администрация Соленоозерного сельсовета</w:t>
      </w:r>
    </w:p>
    <w:p w:rsidR="00943123" w:rsidRDefault="00943123" w:rsidP="00943123">
      <w:pPr>
        <w:pStyle w:val="11"/>
        <w:shd w:val="clear" w:color="auto" w:fill="auto"/>
        <w:tabs>
          <w:tab w:val="left" w:leader="underscore" w:pos="4163"/>
          <w:tab w:val="left" w:leader="underscore" w:pos="9404"/>
        </w:tabs>
        <w:spacing w:before="0" w:line="240" w:lineRule="auto"/>
        <w:jc w:val="both"/>
        <w:rPr>
          <w:color w:val="000000"/>
          <w:sz w:val="24"/>
          <w:szCs w:val="24"/>
        </w:rPr>
      </w:pPr>
    </w:p>
    <w:p w:rsidR="00943123" w:rsidRPr="00943123" w:rsidRDefault="00943123" w:rsidP="00943123">
      <w:pPr>
        <w:pStyle w:val="11"/>
        <w:shd w:val="clear" w:color="auto" w:fill="auto"/>
        <w:tabs>
          <w:tab w:val="left" w:leader="underscore" w:pos="4163"/>
          <w:tab w:val="left" w:leader="underscore" w:pos="9404"/>
        </w:tabs>
        <w:spacing w:before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ПОСТАНОВЛЯЕТ:</w:t>
      </w:r>
    </w:p>
    <w:p w:rsidR="00943123" w:rsidRDefault="00943123" w:rsidP="00943123">
      <w:pPr>
        <w:pStyle w:val="11"/>
        <w:shd w:val="clear" w:color="auto" w:fill="auto"/>
        <w:spacing w:before="0" w:line="240" w:lineRule="auto"/>
        <w:jc w:val="left"/>
        <w:rPr>
          <w:color w:val="000000"/>
          <w:sz w:val="24"/>
          <w:szCs w:val="24"/>
        </w:rPr>
      </w:pPr>
    </w:p>
    <w:p w:rsidR="000475FD" w:rsidRDefault="000475FD" w:rsidP="00943123">
      <w:pPr>
        <w:pStyle w:val="11"/>
        <w:numPr>
          <w:ilvl w:val="0"/>
          <w:numId w:val="2"/>
        </w:numPr>
        <w:shd w:val="clear" w:color="auto" w:fill="auto"/>
        <w:spacing w:before="0" w:line="240" w:lineRule="auto"/>
        <w:jc w:val="both"/>
        <w:rPr>
          <w:color w:val="000000"/>
          <w:sz w:val="24"/>
          <w:szCs w:val="24"/>
        </w:rPr>
      </w:pPr>
      <w:r w:rsidRPr="00943123">
        <w:rPr>
          <w:color w:val="000000"/>
          <w:sz w:val="24"/>
          <w:szCs w:val="24"/>
        </w:rPr>
        <w:t>Утвердить прилагаемый Порядок опред</w:t>
      </w:r>
      <w:r w:rsidR="00943123">
        <w:rPr>
          <w:color w:val="000000"/>
          <w:sz w:val="24"/>
          <w:szCs w:val="24"/>
        </w:rPr>
        <w:t xml:space="preserve">еления цены земельного участка, </w:t>
      </w:r>
      <w:r w:rsidRPr="00943123">
        <w:rPr>
          <w:color w:val="000000"/>
          <w:sz w:val="24"/>
          <w:szCs w:val="24"/>
        </w:rPr>
        <w:t>находящегося в муниципальной собственности</w:t>
      </w:r>
      <w:r w:rsidR="00943123">
        <w:rPr>
          <w:color w:val="000000"/>
          <w:sz w:val="24"/>
          <w:szCs w:val="24"/>
        </w:rPr>
        <w:t xml:space="preserve"> </w:t>
      </w:r>
      <w:r w:rsidR="00943123" w:rsidRPr="00943123">
        <w:rPr>
          <w:color w:val="000000"/>
          <w:sz w:val="24"/>
          <w:szCs w:val="24"/>
        </w:rPr>
        <w:t>Соленоозерного сельсовета</w:t>
      </w:r>
      <w:r w:rsidRPr="00943123">
        <w:rPr>
          <w:color w:val="000000"/>
          <w:sz w:val="24"/>
          <w:szCs w:val="24"/>
        </w:rPr>
        <w:t>, при заключении договора купли-продажи без</w:t>
      </w:r>
      <w:r w:rsidR="00943123">
        <w:rPr>
          <w:color w:val="000000"/>
          <w:sz w:val="24"/>
          <w:szCs w:val="24"/>
        </w:rPr>
        <w:t xml:space="preserve"> проведения торгов, если иное не </w:t>
      </w:r>
      <w:r w:rsidRPr="00943123">
        <w:rPr>
          <w:color w:val="000000"/>
          <w:sz w:val="24"/>
          <w:szCs w:val="24"/>
        </w:rPr>
        <w:t>установлено федеральными законами.</w:t>
      </w:r>
    </w:p>
    <w:p w:rsidR="00943123" w:rsidRDefault="00943123" w:rsidP="0094312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123">
        <w:rPr>
          <w:rFonts w:ascii="Times New Roman" w:hAnsi="Times New Roman" w:cs="Times New Roman"/>
          <w:sz w:val="24"/>
          <w:szCs w:val="24"/>
        </w:rP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943123" w:rsidRPr="00943123" w:rsidRDefault="00943123" w:rsidP="0094312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12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43123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943123" w:rsidRDefault="00943123" w:rsidP="0094312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43123" w:rsidRDefault="00943123" w:rsidP="0094312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43123" w:rsidRPr="00943123" w:rsidRDefault="00943123" w:rsidP="0094312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43123" w:rsidRPr="00943123" w:rsidRDefault="00943123" w:rsidP="00943123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123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943123" w:rsidRPr="00943123" w:rsidRDefault="00943123" w:rsidP="00943123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123">
        <w:rPr>
          <w:rFonts w:ascii="Times New Roman" w:hAnsi="Times New Roman" w:cs="Times New Roman"/>
          <w:sz w:val="24"/>
          <w:szCs w:val="24"/>
        </w:rPr>
        <w:t xml:space="preserve">Соленоозерного сельсовета:                                                                                         В.И.Куру                                                </w:t>
      </w:r>
    </w:p>
    <w:p w:rsidR="00943123" w:rsidRPr="00A053CD" w:rsidRDefault="00943123" w:rsidP="00943123">
      <w:pPr>
        <w:pStyle w:val="a4"/>
        <w:spacing w:before="0" w:beforeAutospacing="0" w:after="0" w:afterAutospacing="0"/>
        <w:ind w:left="720"/>
        <w:jc w:val="both"/>
        <w:rPr>
          <w:color w:val="000000" w:themeColor="text1"/>
        </w:rPr>
      </w:pPr>
    </w:p>
    <w:p w:rsidR="00943123" w:rsidRDefault="009431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943123" w:rsidRPr="00943123" w:rsidRDefault="000475FD" w:rsidP="00943123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43123"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 w:rsidR="00943123" w:rsidRPr="00943123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</w:t>
      </w:r>
    </w:p>
    <w:p w:rsidR="00943123" w:rsidRPr="00943123" w:rsidRDefault="00943123" w:rsidP="00943123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43123">
        <w:rPr>
          <w:rFonts w:ascii="Times New Roman" w:hAnsi="Times New Roman" w:cs="Times New Roman"/>
          <w:color w:val="000000"/>
          <w:sz w:val="24"/>
          <w:szCs w:val="24"/>
        </w:rPr>
        <w:t xml:space="preserve">к постановлению администрации </w:t>
      </w:r>
    </w:p>
    <w:p w:rsidR="00943123" w:rsidRPr="00943123" w:rsidRDefault="00943123" w:rsidP="00943123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43123"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</w:t>
      </w:r>
    </w:p>
    <w:p w:rsidR="000475FD" w:rsidRDefault="009D4F6D" w:rsidP="00943123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09.06.2016 г. № 46</w:t>
      </w:r>
    </w:p>
    <w:p w:rsidR="00943123" w:rsidRPr="00943123" w:rsidRDefault="00943123" w:rsidP="00943123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43123" w:rsidRDefault="00943123" w:rsidP="00943123">
      <w:pPr>
        <w:spacing w:after="0" w:line="298" w:lineRule="exac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ПОРЯДОК</w:t>
      </w:r>
    </w:p>
    <w:p w:rsidR="00943123" w:rsidRPr="00943123" w:rsidRDefault="00943123" w:rsidP="00943123">
      <w:pPr>
        <w:spacing w:after="0" w:line="298" w:lineRule="exac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3123">
        <w:rPr>
          <w:rFonts w:ascii="Times New Roman" w:hAnsi="Times New Roman" w:cs="Times New Roman"/>
          <w:color w:val="000000"/>
          <w:sz w:val="24"/>
          <w:szCs w:val="24"/>
        </w:rPr>
        <w:t>определения цены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3123">
        <w:rPr>
          <w:rFonts w:ascii="Times New Roman" w:hAnsi="Times New Roman" w:cs="Times New Roman"/>
          <w:color w:val="000000"/>
          <w:sz w:val="24"/>
          <w:szCs w:val="24"/>
        </w:rPr>
        <w:t xml:space="preserve">земельного участка, находящегося </w:t>
      </w:r>
      <w:proofErr w:type="gramStart"/>
      <w:r w:rsidRPr="00943123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943123" w:rsidRPr="00943123" w:rsidRDefault="00943123" w:rsidP="00943123">
      <w:pPr>
        <w:spacing w:after="0" w:line="298" w:lineRule="exac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43123">
        <w:rPr>
          <w:rFonts w:ascii="Times New Roman" w:hAnsi="Times New Roman" w:cs="Times New Roman"/>
          <w:color w:val="000000"/>
          <w:sz w:val="24"/>
          <w:szCs w:val="24"/>
        </w:rPr>
        <w:t>муниципальной собственности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3123"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сельсовета, при заключении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</w:t>
      </w:r>
      <w:r w:rsidRPr="00943123">
        <w:rPr>
          <w:rFonts w:ascii="Times New Roman" w:hAnsi="Times New Roman" w:cs="Times New Roman"/>
          <w:color w:val="000000"/>
          <w:sz w:val="24"/>
          <w:szCs w:val="24"/>
        </w:rPr>
        <w:t>оговора купли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943123">
        <w:rPr>
          <w:rFonts w:ascii="Times New Roman" w:hAnsi="Times New Roman" w:cs="Times New Roman"/>
          <w:color w:val="000000"/>
          <w:sz w:val="24"/>
          <w:szCs w:val="24"/>
        </w:rPr>
        <w:t>продажи без проведения торгов,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</w:t>
      </w:r>
      <w:r w:rsidRPr="00943123">
        <w:rPr>
          <w:rFonts w:ascii="Times New Roman" w:hAnsi="Times New Roman" w:cs="Times New Roman"/>
          <w:color w:val="000000"/>
          <w:sz w:val="24"/>
          <w:szCs w:val="24"/>
        </w:rPr>
        <w:t>сли иное не установлено федеральными законами</w:t>
      </w:r>
    </w:p>
    <w:p w:rsidR="00943123" w:rsidRPr="00943123" w:rsidRDefault="00943123" w:rsidP="0094312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5FD" w:rsidRPr="00943123" w:rsidRDefault="000475FD" w:rsidP="00943123">
      <w:pPr>
        <w:pStyle w:val="11"/>
        <w:numPr>
          <w:ilvl w:val="0"/>
          <w:numId w:val="1"/>
        </w:numPr>
        <w:shd w:val="clear" w:color="auto" w:fill="auto"/>
        <w:tabs>
          <w:tab w:val="left" w:pos="1038"/>
          <w:tab w:val="left" w:leader="underscore" w:pos="5350"/>
        </w:tabs>
        <w:spacing w:before="0" w:line="240" w:lineRule="auto"/>
        <w:ind w:firstLine="680"/>
        <w:jc w:val="both"/>
        <w:rPr>
          <w:sz w:val="24"/>
          <w:szCs w:val="24"/>
        </w:rPr>
      </w:pPr>
      <w:r w:rsidRPr="00943123">
        <w:rPr>
          <w:color w:val="000000"/>
          <w:sz w:val="24"/>
          <w:szCs w:val="24"/>
        </w:rPr>
        <w:t>Настоящий Порядок разработан в соответствии с Земельным кодексом Российской Федерации и устанавливает порядок определения цены земельных участков, находящихся в муниципальной собственности</w:t>
      </w:r>
      <w:r w:rsidR="00AE3ABD" w:rsidRPr="00AE3ABD">
        <w:rPr>
          <w:color w:val="000000"/>
          <w:sz w:val="24"/>
          <w:szCs w:val="24"/>
        </w:rPr>
        <w:t xml:space="preserve"> </w:t>
      </w:r>
      <w:r w:rsidR="00AE3ABD" w:rsidRPr="00943123">
        <w:rPr>
          <w:color w:val="000000"/>
          <w:sz w:val="24"/>
          <w:szCs w:val="24"/>
        </w:rPr>
        <w:t>Соленоозерного сельсовета</w:t>
      </w:r>
      <w:r w:rsidRPr="00943123">
        <w:rPr>
          <w:color w:val="000000"/>
          <w:sz w:val="24"/>
          <w:szCs w:val="24"/>
        </w:rPr>
        <w:t>, при заключении договора купли- продажи без проведения торгов, если иное не установлено федеральными законами.</w:t>
      </w:r>
    </w:p>
    <w:p w:rsidR="000475FD" w:rsidRPr="00943123" w:rsidRDefault="000475FD" w:rsidP="00943123">
      <w:pPr>
        <w:pStyle w:val="11"/>
        <w:numPr>
          <w:ilvl w:val="0"/>
          <w:numId w:val="1"/>
        </w:numPr>
        <w:shd w:val="clear" w:color="auto" w:fill="auto"/>
        <w:tabs>
          <w:tab w:val="left" w:pos="1073"/>
        </w:tabs>
        <w:spacing w:before="0" w:line="240" w:lineRule="auto"/>
        <w:ind w:firstLine="700"/>
        <w:jc w:val="both"/>
        <w:rPr>
          <w:sz w:val="24"/>
          <w:szCs w:val="24"/>
        </w:rPr>
      </w:pPr>
      <w:r w:rsidRPr="00943123">
        <w:rPr>
          <w:color w:val="000000"/>
          <w:sz w:val="24"/>
          <w:szCs w:val="24"/>
        </w:rPr>
        <w:t>При заключении договора купли-продажи цена земельных участков определяется в размере их кадастровой стоимости, за исключением случаев, предусмотренных пунктами 3, 4 настоящего Порядка.</w:t>
      </w:r>
    </w:p>
    <w:p w:rsidR="000475FD" w:rsidRPr="00943123" w:rsidRDefault="000475FD" w:rsidP="00943123">
      <w:pPr>
        <w:pStyle w:val="11"/>
        <w:numPr>
          <w:ilvl w:val="0"/>
          <w:numId w:val="1"/>
        </w:numPr>
        <w:shd w:val="clear" w:color="auto" w:fill="auto"/>
        <w:tabs>
          <w:tab w:val="left" w:pos="1073"/>
        </w:tabs>
        <w:spacing w:before="0" w:line="240" w:lineRule="auto"/>
        <w:ind w:firstLine="700"/>
        <w:jc w:val="both"/>
        <w:rPr>
          <w:sz w:val="24"/>
          <w:szCs w:val="24"/>
        </w:rPr>
      </w:pPr>
      <w:r w:rsidRPr="00943123">
        <w:rPr>
          <w:color w:val="000000"/>
          <w:sz w:val="24"/>
          <w:szCs w:val="24"/>
        </w:rPr>
        <w:t>Цена земельных участков определяется в размере десятикратной ставки земельного налога за единицу площади (на начало текущего календарного года) при заключении договора купли-продажи:</w:t>
      </w:r>
    </w:p>
    <w:p w:rsidR="000475FD" w:rsidRPr="00943123" w:rsidRDefault="000475FD" w:rsidP="00943123">
      <w:pPr>
        <w:pStyle w:val="11"/>
        <w:shd w:val="clear" w:color="auto" w:fill="auto"/>
        <w:tabs>
          <w:tab w:val="left" w:pos="1073"/>
        </w:tabs>
        <w:spacing w:before="0" w:line="240" w:lineRule="auto"/>
        <w:ind w:firstLine="700"/>
        <w:jc w:val="both"/>
        <w:rPr>
          <w:sz w:val="24"/>
          <w:szCs w:val="24"/>
        </w:rPr>
      </w:pPr>
      <w:proofErr w:type="gramStart"/>
      <w:r w:rsidRPr="00943123">
        <w:rPr>
          <w:color w:val="000000"/>
          <w:sz w:val="24"/>
          <w:szCs w:val="24"/>
        </w:rPr>
        <w:t>а)</w:t>
      </w:r>
      <w:r w:rsidRPr="00943123">
        <w:rPr>
          <w:color w:val="000000"/>
          <w:sz w:val="24"/>
          <w:szCs w:val="24"/>
        </w:rPr>
        <w:tab/>
        <w:t>с гражданами, являющимися собственниками жилых домов и гаражей, расположенных на приобретаемых земельных участках, за исключением случаев, когда такие земельные участки были предоставлены в аренду на аукционе с 01.03.2015 либо в соответствии со статьей 39.18 Земельного кодекса Российской Федерации;</w:t>
      </w:r>
      <w:proofErr w:type="gramEnd"/>
    </w:p>
    <w:p w:rsidR="000475FD" w:rsidRPr="00943123" w:rsidRDefault="000475FD" w:rsidP="00943123">
      <w:pPr>
        <w:pStyle w:val="11"/>
        <w:shd w:val="clear" w:color="auto" w:fill="auto"/>
        <w:tabs>
          <w:tab w:val="left" w:pos="1073"/>
        </w:tabs>
        <w:spacing w:before="0" w:line="240" w:lineRule="auto"/>
        <w:ind w:firstLine="700"/>
        <w:jc w:val="both"/>
        <w:rPr>
          <w:sz w:val="24"/>
          <w:szCs w:val="24"/>
        </w:rPr>
      </w:pPr>
      <w:r w:rsidRPr="00943123">
        <w:rPr>
          <w:color w:val="000000"/>
          <w:sz w:val="24"/>
          <w:szCs w:val="24"/>
        </w:rPr>
        <w:t>б)</w:t>
      </w:r>
      <w:r w:rsidRPr="00943123">
        <w:rPr>
          <w:color w:val="000000"/>
          <w:sz w:val="24"/>
          <w:szCs w:val="24"/>
        </w:rPr>
        <w:tab/>
        <w:t>с гражданами, являющимися собственниками расположенных на приобретаемых земельных участках дачных и садовых домов.</w:t>
      </w:r>
    </w:p>
    <w:p w:rsidR="000475FD" w:rsidRPr="00943123" w:rsidRDefault="000475FD" w:rsidP="00943123">
      <w:pPr>
        <w:pStyle w:val="11"/>
        <w:numPr>
          <w:ilvl w:val="0"/>
          <w:numId w:val="1"/>
        </w:numPr>
        <w:shd w:val="clear" w:color="auto" w:fill="auto"/>
        <w:tabs>
          <w:tab w:val="left" w:pos="1073"/>
        </w:tabs>
        <w:spacing w:before="0" w:line="240" w:lineRule="auto"/>
        <w:ind w:firstLine="700"/>
        <w:jc w:val="both"/>
        <w:rPr>
          <w:sz w:val="24"/>
          <w:szCs w:val="24"/>
        </w:rPr>
      </w:pPr>
      <w:r w:rsidRPr="00943123">
        <w:rPr>
          <w:color w:val="000000"/>
          <w:sz w:val="24"/>
          <w:szCs w:val="24"/>
        </w:rPr>
        <w:t>Цена земельных участков определяется в размере 2,5 процента их кадастровой стоимости при заключении договора купли-продажи:</w:t>
      </w:r>
    </w:p>
    <w:p w:rsidR="000475FD" w:rsidRPr="00943123" w:rsidRDefault="000475FD" w:rsidP="00943123">
      <w:pPr>
        <w:pStyle w:val="11"/>
        <w:shd w:val="clear" w:color="auto" w:fill="auto"/>
        <w:tabs>
          <w:tab w:val="left" w:pos="1073"/>
        </w:tabs>
        <w:spacing w:before="0" w:line="240" w:lineRule="auto"/>
        <w:ind w:firstLine="700"/>
        <w:jc w:val="both"/>
        <w:rPr>
          <w:sz w:val="24"/>
          <w:szCs w:val="24"/>
        </w:rPr>
      </w:pPr>
      <w:r w:rsidRPr="00943123">
        <w:rPr>
          <w:color w:val="000000"/>
          <w:sz w:val="24"/>
          <w:szCs w:val="24"/>
        </w:rPr>
        <w:t>а)</w:t>
      </w:r>
      <w:r w:rsidRPr="00943123">
        <w:rPr>
          <w:color w:val="000000"/>
          <w:sz w:val="24"/>
          <w:szCs w:val="24"/>
        </w:rPr>
        <w:tab/>
        <w:t>с некоммерческими организациями, созданными гражданами, в случае, предусмотренном подпунктом 4 пункта 2 статьи 39.3 Земельного кодекса Российской Федерации;</w:t>
      </w:r>
    </w:p>
    <w:p w:rsidR="000475FD" w:rsidRPr="00943123" w:rsidRDefault="000475FD" w:rsidP="00943123">
      <w:pPr>
        <w:pStyle w:val="11"/>
        <w:shd w:val="clear" w:color="auto" w:fill="auto"/>
        <w:tabs>
          <w:tab w:val="left" w:pos="1073"/>
        </w:tabs>
        <w:spacing w:before="0" w:line="240" w:lineRule="auto"/>
        <w:ind w:firstLine="700"/>
        <w:jc w:val="both"/>
        <w:rPr>
          <w:sz w:val="24"/>
          <w:szCs w:val="24"/>
        </w:rPr>
      </w:pPr>
      <w:r w:rsidRPr="00943123">
        <w:rPr>
          <w:color w:val="000000"/>
          <w:sz w:val="24"/>
          <w:szCs w:val="24"/>
        </w:rPr>
        <w:t>б)</w:t>
      </w:r>
      <w:r w:rsidRPr="00943123">
        <w:rPr>
          <w:color w:val="000000"/>
          <w:sz w:val="24"/>
          <w:szCs w:val="24"/>
        </w:rPr>
        <w:tab/>
        <w:t>с юридическими лицами в случае, предусмотренном подпунктом 5 пункта 2 статьи 39.3 Земельного кодекса Российской Федерации;</w:t>
      </w:r>
    </w:p>
    <w:p w:rsidR="000475FD" w:rsidRPr="00943123" w:rsidRDefault="000475FD" w:rsidP="00943123">
      <w:pPr>
        <w:pStyle w:val="11"/>
        <w:shd w:val="clear" w:color="auto" w:fill="auto"/>
        <w:spacing w:before="0" w:line="240" w:lineRule="auto"/>
        <w:ind w:firstLine="700"/>
        <w:jc w:val="both"/>
        <w:rPr>
          <w:sz w:val="24"/>
          <w:szCs w:val="24"/>
        </w:rPr>
      </w:pPr>
      <w:r w:rsidRPr="00943123">
        <w:rPr>
          <w:color w:val="000000"/>
          <w:sz w:val="24"/>
          <w:szCs w:val="24"/>
        </w:rPr>
        <w:t>в) с собственниками зданий, строений, сооружений в случае, предусмотренном пунктом 2.2 статьи 3 Федерального закона от 25.10.2001 № 137- ФЗ «О введении в действие Земельного кодекса Российской Федерации».</w:t>
      </w:r>
    </w:p>
    <w:p w:rsidR="000475FD" w:rsidRPr="00943123" w:rsidRDefault="000475FD" w:rsidP="00943123">
      <w:pPr>
        <w:pStyle w:val="11"/>
        <w:numPr>
          <w:ilvl w:val="0"/>
          <w:numId w:val="1"/>
        </w:numPr>
        <w:shd w:val="clear" w:color="auto" w:fill="auto"/>
        <w:tabs>
          <w:tab w:val="left" w:pos="1073"/>
        </w:tabs>
        <w:spacing w:before="0" w:line="240" w:lineRule="auto"/>
        <w:ind w:firstLine="700"/>
        <w:jc w:val="both"/>
        <w:rPr>
          <w:sz w:val="24"/>
          <w:szCs w:val="24"/>
        </w:rPr>
        <w:sectPr w:rsidR="000475FD" w:rsidRPr="00943123" w:rsidSect="000475FD">
          <w:pgSz w:w="11909" w:h="16838"/>
          <w:pgMar w:top="1279" w:right="1164" w:bottom="1279" w:left="1164" w:header="0" w:footer="3" w:gutter="182"/>
          <w:cols w:space="720"/>
          <w:noEndnote/>
          <w:docGrid w:linePitch="360"/>
        </w:sectPr>
      </w:pPr>
      <w:r w:rsidRPr="00943123">
        <w:rPr>
          <w:color w:val="000000"/>
          <w:sz w:val="24"/>
          <w:szCs w:val="24"/>
        </w:rPr>
        <w:t>Цена земельных участков определяется на дату подачи заявления и указывается в решении о предоставлении земельного участка в собственность.</w:t>
      </w:r>
    </w:p>
    <w:p w:rsidR="00CE04DF" w:rsidRPr="00943123" w:rsidRDefault="00CE04DF" w:rsidP="009837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E04DF" w:rsidRPr="00943123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52E7C"/>
    <w:multiLevelType w:val="multilevel"/>
    <w:tmpl w:val="78EA23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10479BD"/>
    <w:multiLevelType w:val="hybridMultilevel"/>
    <w:tmpl w:val="B3E04076"/>
    <w:lvl w:ilvl="0" w:tplc="EA06AA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75FD"/>
    <w:rsid w:val="000475FD"/>
    <w:rsid w:val="002259BD"/>
    <w:rsid w:val="0047682F"/>
    <w:rsid w:val="00632985"/>
    <w:rsid w:val="006C6E2C"/>
    <w:rsid w:val="007F714D"/>
    <w:rsid w:val="008C2346"/>
    <w:rsid w:val="00943123"/>
    <w:rsid w:val="00983759"/>
    <w:rsid w:val="009D4F6D"/>
    <w:rsid w:val="00AE3ABD"/>
    <w:rsid w:val="00AE569D"/>
    <w:rsid w:val="00B47336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paragraph" w:styleId="1">
    <w:name w:val="heading 1"/>
    <w:basedOn w:val="a"/>
    <w:next w:val="a"/>
    <w:link w:val="10"/>
    <w:uiPriority w:val="9"/>
    <w:qFormat/>
    <w:rsid w:val="009431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0475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3">
    <w:name w:val="Основной текст_"/>
    <w:basedOn w:val="a0"/>
    <w:link w:val="11"/>
    <w:rsid w:val="000475F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"/>
    <w:basedOn w:val="2"/>
    <w:rsid w:val="000475FD"/>
    <w:rPr>
      <w:color w:val="000000"/>
      <w:spacing w:val="0"/>
      <w:w w:val="100"/>
      <w:position w:val="0"/>
      <w:u w:val="single"/>
    </w:rPr>
  </w:style>
  <w:style w:type="paragraph" w:customStyle="1" w:styleId="11">
    <w:name w:val="Основной текст1"/>
    <w:basedOn w:val="a"/>
    <w:link w:val="a3"/>
    <w:rsid w:val="000475FD"/>
    <w:pPr>
      <w:widowControl w:val="0"/>
      <w:shd w:val="clear" w:color="auto" w:fill="FFFFFF"/>
      <w:spacing w:before="540" w:after="0" w:line="30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431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nhideWhenUsed/>
    <w:rsid w:val="00943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431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10</cp:revision>
  <cp:lastPrinted>2016-06-09T05:45:00Z</cp:lastPrinted>
  <dcterms:created xsi:type="dcterms:W3CDTF">2016-05-23T01:34:00Z</dcterms:created>
  <dcterms:modified xsi:type="dcterms:W3CDTF">2016-06-09T05:46:00Z</dcterms:modified>
</cp:coreProperties>
</file>