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F99" w:rsidRPr="00897F99" w:rsidRDefault="00897F99" w:rsidP="00897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97F99" w:rsidRPr="00897F99" w:rsidRDefault="00897F99" w:rsidP="00897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F99" w:rsidRPr="00897F99" w:rsidRDefault="00897F99" w:rsidP="00897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897F99" w:rsidRPr="00897F99" w:rsidRDefault="00897F99" w:rsidP="00897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F99" w:rsidRPr="00897F99" w:rsidRDefault="00897F99" w:rsidP="00897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897F99" w:rsidRPr="00897F99" w:rsidRDefault="00897F99" w:rsidP="00897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F99" w:rsidRPr="00897F99" w:rsidRDefault="00897F99" w:rsidP="00897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97F9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97F99"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897F99" w:rsidRPr="00897F99" w:rsidRDefault="00897F99" w:rsidP="00897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7F99" w:rsidRPr="00897F99" w:rsidRDefault="00897F99" w:rsidP="00897F9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>13.05.2019 г.                                       с. Соленоозерное                                                 № 5</w:t>
      </w:r>
      <w:r w:rsidR="00A2300D">
        <w:rPr>
          <w:rFonts w:ascii="Times New Roman" w:hAnsi="Times New Roman" w:cs="Times New Roman"/>
          <w:sz w:val="24"/>
          <w:szCs w:val="24"/>
        </w:rPr>
        <w:t>8/1</w:t>
      </w:r>
    </w:p>
    <w:p w:rsidR="00897F99" w:rsidRPr="00897F99" w:rsidRDefault="000030C4" w:rsidP="00897F9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Об утверждении </w:t>
      </w:r>
      <w:proofErr w:type="gramStart"/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Порядка проведения оценки 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регулирующего воздействия проектов 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муниципальных нормативных правовых 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актов</w:t>
      </w:r>
      <w:proofErr w:type="gramEnd"/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и экспертизы муниципальных 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нормативных правовых актов </w:t>
      </w:r>
      <w:r w:rsidR="00897F99"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Соленоозерного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сельсовета, затрагивающих 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вопросы осуществления предпринимательской 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инвестиционной деятельности</w:t>
      </w:r>
    </w:p>
    <w:p w:rsidR="00897F99" w:rsidRPr="00897F99" w:rsidRDefault="00897F99" w:rsidP="00897F9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897F99" w:rsidRPr="00897F99" w:rsidRDefault="000030C4" w:rsidP="00897F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proofErr w:type="gramStart"/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 (с последующими изменениями), Законом Республики Хакасия от 07.11.2014 № 92-ЗРХ «О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деятельности»,</w:t>
      </w:r>
      <w:r w:rsidR="00897F99"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руководствуясь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="00897F99" w:rsidRPr="00897F99">
        <w:rPr>
          <w:rFonts w:ascii="Times New Roman" w:hAnsi="Times New Roman" w:cs="Times New Roman"/>
          <w:color w:val="000000" w:themeColor="text1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  <w:proofErr w:type="gramEnd"/>
    </w:p>
    <w:p w:rsidR="00897F99" w:rsidRPr="00897F99" w:rsidRDefault="00897F99" w:rsidP="00897F9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897F99" w:rsidRPr="00897F99" w:rsidRDefault="000030C4" w:rsidP="00897F9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7F99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>ПОСТАНОВЛЯЕТ:</w:t>
      </w:r>
    </w:p>
    <w:p w:rsidR="00897F99" w:rsidRDefault="00897F99" w:rsidP="00897F9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97F99" w:rsidRPr="00897F99" w:rsidRDefault="000030C4" w:rsidP="00897F9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Утвердить Порядок </w:t>
      </w:r>
      <w:proofErr w:type="gramStart"/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экспертизы муниципальных нормативных правовых актов </w:t>
      </w:r>
      <w:r w:rsidR="00897F99"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Соленоозерного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сельсовета, затрагивающих вопросы осуществления предпринимательской и инвестиционной деятельности (далее - Порядок)</w:t>
      </w:r>
      <w:r w:rsidR="00897F99"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897F9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(приложение№1).</w:t>
      </w:r>
    </w:p>
    <w:p w:rsidR="00897F99" w:rsidRDefault="00897F99" w:rsidP="00897F9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897F99" w:rsidRPr="00897F99" w:rsidRDefault="00897F99" w:rsidP="00897F9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897F9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97F99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97F99" w:rsidRPr="00897F99" w:rsidRDefault="00897F99" w:rsidP="00897F99">
      <w:pPr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897F99" w:rsidRPr="00897F99" w:rsidRDefault="00897F99" w:rsidP="00897F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7F99" w:rsidRPr="00897F99" w:rsidRDefault="00897F99" w:rsidP="00897F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7F99" w:rsidRPr="00897F99" w:rsidRDefault="00897F99" w:rsidP="00897F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>Глава</w:t>
      </w:r>
    </w:p>
    <w:p w:rsidR="00897F99" w:rsidRPr="00897F99" w:rsidRDefault="00897F99" w:rsidP="00897F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      В.И.Куру</w:t>
      </w:r>
    </w:p>
    <w:p w:rsidR="00CE04DF" w:rsidRPr="00897F99" w:rsidRDefault="00CE04DF" w:rsidP="00897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30C4" w:rsidRPr="00897F99" w:rsidRDefault="000030C4" w:rsidP="00897F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30C4" w:rsidRPr="00897F99" w:rsidRDefault="000030C4" w:rsidP="000030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30C4" w:rsidRPr="00897F99" w:rsidRDefault="000030C4" w:rsidP="000030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30C4" w:rsidRPr="00897F99" w:rsidRDefault="00897F99" w:rsidP="000030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lastRenderedPageBreak/>
        <w:t>П</w:t>
      </w:r>
      <w:r w:rsidR="000030C4" w:rsidRPr="00897F99">
        <w:rPr>
          <w:rFonts w:ascii="Times New Roman" w:hAnsi="Times New Roman" w:cs="Times New Roman"/>
          <w:color w:val="333333"/>
          <w:sz w:val="24"/>
          <w:szCs w:val="24"/>
        </w:rPr>
        <w:t>риложение № 1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 w:rsidRPr="00897F99">
        <w:rPr>
          <w:rFonts w:ascii="Times New Roman" w:hAnsi="Times New Roman" w:cs="Times New Roman"/>
          <w:color w:val="333333"/>
          <w:sz w:val="24"/>
          <w:szCs w:val="24"/>
        </w:rPr>
        <w:t>к постановлению администрации</w:t>
      </w:r>
    </w:p>
    <w:p w:rsidR="000030C4" w:rsidRPr="00897F99" w:rsidRDefault="000D426F" w:rsidP="000030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Сол</w:t>
      </w:r>
      <w:r w:rsidR="00897F99">
        <w:rPr>
          <w:rFonts w:ascii="Times New Roman" w:hAnsi="Times New Roman" w:cs="Times New Roman"/>
          <w:color w:val="333333"/>
          <w:sz w:val="24"/>
          <w:szCs w:val="24"/>
        </w:rPr>
        <w:t>еноозерного</w:t>
      </w:r>
      <w:r w:rsidR="000030C4" w:rsidRPr="00897F99">
        <w:rPr>
          <w:rFonts w:ascii="Times New Roman" w:hAnsi="Times New Roman" w:cs="Times New Roman"/>
          <w:color w:val="333333"/>
          <w:sz w:val="24"/>
          <w:szCs w:val="24"/>
        </w:rPr>
        <w:t xml:space="preserve"> сельсовета</w:t>
      </w:r>
    </w:p>
    <w:p w:rsidR="000030C4" w:rsidRPr="00897F99" w:rsidRDefault="00897F99" w:rsidP="000030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от 13</w:t>
      </w:r>
      <w:r w:rsidR="000030C4" w:rsidRPr="00897F99">
        <w:rPr>
          <w:rFonts w:ascii="Times New Roman" w:hAnsi="Times New Roman" w:cs="Times New Roman"/>
          <w:color w:val="333333"/>
          <w:sz w:val="24"/>
          <w:szCs w:val="24"/>
        </w:rPr>
        <w:t>.0</w:t>
      </w:r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="000030C4" w:rsidRPr="00897F99">
        <w:rPr>
          <w:rFonts w:ascii="Times New Roman" w:hAnsi="Times New Roman" w:cs="Times New Roman"/>
          <w:color w:val="333333"/>
          <w:sz w:val="24"/>
          <w:szCs w:val="24"/>
        </w:rPr>
        <w:t xml:space="preserve">.2019г. № </w:t>
      </w:r>
      <w:r w:rsidR="00A2300D">
        <w:rPr>
          <w:rFonts w:ascii="Times New Roman" w:hAnsi="Times New Roman" w:cs="Times New Roman"/>
          <w:color w:val="333333"/>
          <w:sz w:val="24"/>
          <w:szCs w:val="24"/>
        </w:rPr>
        <w:t>58/1</w:t>
      </w:r>
    </w:p>
    <w:p w:rsidR="00897F99" w:rsidRDefault="00897F99" w:rsidP="000030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ПОРЯДОК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ПРОВЕДЕНИЯ ОЦЕНКИ РЕГУЛИРУЮЩЕГО ВОЗДЕЙСТВИЯ ПРОЕКТОВ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МУНИЦИПАЛЬНЫХ НОРМАТИВНЫХ ПРАВОВЫХ АКТОВ ИЭКСПЕРТИЗЫ</w:t>
      </w:r>
    </w:p>
    <w:p w:rsidR="000030C4" w:rsidRDefault="000030C4" w:rsidP="000030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МУНИЦИПАЛЬНЫХ НОРМАТИВНЫХ ПРАВОВЫХ АКТОВ </w:t>
      </w:r>
      <w:r w:rsid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СОЛЕНООЗЕРНОГО </w:t>
      </w: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СЕЛЬСОВЕТА, ЗАТРАГИВАЮЩИХ ВОПРОСЫ ОСУЩЕСТВЛЕНИЯ</w:t>
      </w:r>
      <w:r w:rsid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ПРЕДПРИНИМАТЕЛЬСКОЙ И ИНВЕСТИЦИОННОЙ ДЕЯТЕЛЬНОСТИ</w:t>
      </w:r>
    </w:p>
    <w:p w:rsidR="00897F99" w:rsidRPr="00897F99" w:rsidRDefault="00897F99" w:rsidP="000030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030C4" w:rsidRPr="00897F99" w:rsidRDefault="000030C4" w:rsidP="00897F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Основы проведения оценки регулирующего воздействия проектов</w:t>
      </w:r>
    </w:p>
    <w:p w:rsidR="000030C4" w:rsidRDefault="000030C4" w:rsidP="00897F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муниципальных нормативных правовых актов.</w:t>
      </w:r>
    </w:p>
    <w:p w:rsidR="00897F99" w:rsidRPr="00897F99" w:rsidRDefault="00897F99" w:rsidP="00897F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030C4" w:rsidRPr="00897F99" w:rsidRDefault="000030C4" w:rsidP="0089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1.1. Оценка регулирующего воздействия проектов муниципальных нормативных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правовых актов проводится в целях выявления положений, вводящих избыточные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обязанности, запреты и ограничения для субъектов предпринимательской и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инвестиционной деятельности или способствующих их введению, а также положений,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способствующих возникновению необоснованных расходов субъектов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предпринимательской и инвестиционной деятельности и местных бюджетов.</w:t>
      </w:r>
    </w:p>
    <w:p w:rsidR="000030C4" w:rsidRPr="00897F99" w:rsidRDefault="000030C4" w:rsidP="0089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1.2. Оценке регулирующего воздействия не подлежат проекты нормативных правовых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актов представительных органов, устанавливающих, изменяющих, приостанавливающих,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отменяющих местные налоги и сборы, и проектов нормативных правовых актов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представительных органов, регулирующих бюджетные правоотношения.</w:t>
      </w:r>
    </w:p>
    <w:p w:rsidR="000030C4" w:rsidRPr="00897F99" w:rsidRDefault="000030C4" w:rsidP="0089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1.3. Проекты муниципальных нормативных правовых актов могут подлежать оценке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регулирующего воздействия в порядке, установленном муниципальным нормативным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правовым актом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0C4" w:rsidRPr="00897F99" w:rsidRDefault="000030C4" w:rsidP="0089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1.4. Определенный муниципальным нормативным правовым актом порядок проведения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оценки регулирующего воздействия проектов муниципальных нормативных правовых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актов должен предусматривать:</w:t>
      </w:r>
    </w:p>
    <w:p w:rsidR="000030C4" w:rsidRPr="00897F99" w:rsidRDefault="000030C4" w:rsidP="0089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1) проведение публичного обсуждения проекта муниципального нормативного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правового акта, включая подготовку отчета о публичном обсуждении;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30C4" w:rsidRPr="00897F99" w:rsidRDefault="000030C4" w:rsidP="0089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2) составление отчета о проведении оценки регулирующего воздействия проекта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муниципального нормативного правового акта;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30C4" w:rsidRPr="00897F99" w:rsidRDefault="000030C4" w:rsidP="0089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3) подготовку уполномоченным органом местного самоуправления муниципального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образования Республики Хакасия (далее – уполномоченный орган местного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самоуправления) заключения об оценке регулирующего воздействия проекта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муниципального нормативного правового акта.</w:t>
      </w:r>
    </w:p>
    <w:p w:rsidR="000030C4" w:rsidRPr="00897F99" w:rsidRDefault="000030C4" w:rsidP="0089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1.5. Заключения об оценке регулирующего воздействия проекта муниципального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нормативного правового акта размещаются в информационно-телекоммуникационной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сети «Интернет» на официальном сайте администрации в течение трех рабочих дней со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дня их подготовки.</w:t>
      </w:r>
    </w:p>
    <w:p w:rsidR="000030C4" w:rsidRPr="00897F99" w:rsidRDefault="000030C4" w:rsidP="0089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1.6. Порядок 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проведения оценки регулирующего воздействия проекта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муниципального нормативного правового акта</w:t>
      </w:r>
      <w:proofErr w:type="gramEnd"/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устанавливается муниципальным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нормативным правовым актом.</w:t>
      </w:r>
    </w:p>
    <w:p w:rsidR="000030C4" w:rsidRPr="00897F99" w:rsidRDefault="000030C4" w:rsidP="00897F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Основы проведения экспертизы </w:t>
      </w:r>
      <w:proofErr w:type="gramStart"/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муниципальных</w:t>
      </w:r>
      <w:proofErr w:type="gramEnd"/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нормативных</w:t>
      </w:r>
    </w:p>
    <w:p w:rsidR="000030C4" w:rsidRPr="00897F99" w:rsidRDefault="000030C4" w:rsidP="00897F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правовых актов, затрагивающих вопросы осуществления </w:t>
      </w:r>
      <w:proofErr w:type="gramStart"/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предпринимательской</w:t>
      </w:r>
      <w:proofErr w:type="gramEnd"/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</w:t>
      </w:r>
    </w:p>
    <w:p w:rsidR="000030C4" w:rsidRDefault="000030C4" w:rsidP="00897F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инвестиционной деятельности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2.1. Порядок определяет процедуру проведения администрацией 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Соленоозерного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сельсовета (далее - уполномоченный орган) экспертизы муниципальных нормативных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правовых актов, затрагивающих вопросы осуществления предпринимательской и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инвестиционной деятельности (далее - нормативный правовой акт, экспертиза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нормативных правовых актов), в том числе порядок проведения публичных консультаций,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механизм взаимодействия уполномоченного органа, а также с представителями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предпринимательского сообщества.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2.2. Экспертиза муниципальных нормативных правовых актов проводится в целях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выявления в нормативном правовом акте положений, которые необоснованно затрудняют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осуществление предпринимательской и инвестиционной деятельности.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2.3. Экспертиза муниципальных нормативных правовых актов проводится</w:t>
      </w:r>
      <w:r w:rsidR="00897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администрацией в соответствии с планом проведения экспертизы нормативных правовых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актов (далее - план).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2.4. При проведении экспертизы муниципальных нормативных правовых актов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осуществляется: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1) исследование нормативного правового акта во взаимосвязи со сложившейся практикой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его применения на предмет наличия положений, необоснованно затрудняющих ведение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предпринимательской и инвестиционной деятельности;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2) проведение публичных консультаций по нормативному правовому акту;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3) рассмотрение и учет замечаний, предложений, рекомендаций, информационн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аналитических материалов, поступивших в ходе публичных консультаций;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4) составление мотивированного заключения об экспертизе нормативного правового акта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(далее заключение).</w:t>
      </w:r>
    </w:p>
    <w:p w:rsidR="000030C4" w:rsidRPr="00897F99" w:rsidRDefault="000030C4" w:rsidP="00E805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 Формирование плана проведения экспертизы </w:t>
      </w:r>
      <w:proofErr w:type="gramStart"/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муниципальных</w:t>
      </w:r>
      <w:proofErr w:type="gramEnd"/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нормативных</w:t>
      </w:r>
    </w:p>
    <w:p w:rsidR="000030C4" w:rsidRPr="00897F99" w:rsidRDefault="000030C4" w:rsidP="00E805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правовых актов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3.1. Формирование плана осуществляется на основании предложений о проведении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экспертизы, поступивших в уполномоченный орган от администрации 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Соленоозерного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сельсовета.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3.2. Предложение о проведении экспертизы муниципальных нормативных правовых актов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подается в уполномоченный орган в письменной форме или в форме электронного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документа. В предложении о проведении экспертизы нормативных правовых актов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должны быть указаны: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1) наименование уполномоченного органа;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2) наименование лица, вносящего предложение о проведении экспертизы 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нормативных</w:t>
      </w:r>
      <w:proofErr w:type="gramEnd"/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правовых актов;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3) адрес, по которому должен быть отправлен ответ о рассмотрении предложения;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4) реквизиты нормативного правового акта, в отношении которого вносится предложение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 проведении экспертизы;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5) положения нормативного правового акта, необоснованно затрудняющие осуществление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предпринимательской и инвестиционной деятельности;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6) в чем заключается суть (содержание) условий (препятствий), затрудняющих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осуществление предпринимательской и инвестиционной деятельности;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7) просьба включить нормативный правовой а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кт в пл</w:t>
      </w:r>
      <w:proofErr w:type="gramEnd"/>
      <w:r w:rsidRPr="00897F99">
        <w:rPr>
          <w:rFonts w:ascii="Times New Roman" w:hAnsi="Times New Roman" w:cs="Times New Roman"/>
          <w:color w:val="000000"/>
          <w:sz w:val="24"/>
          <w:szCs w:val="24"/>
        </w:rPr>
        <w:t>ан.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3.3. До включения в план уполномоченный орган запрашивает мнения о необходимости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проведения экспертизы рассматриваемых нормативных правовых актов с учетом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сложившейся правоприменительной практики у некоммерческих организаций, целью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деятельности которых является защита и представление интересов субъектов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предпринимательской и инвестиционной деятельности.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3.4. 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Для формирования плана уполномоченный орган размещает на официальном сайте в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информационно-телекоммуникационной сети Интернет (далее - официальный сайт), в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разделе, предназначенном для размещения информации о проведении экспертизы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нормативных правовых актов, извещение о формировании плана с указанием требований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к предложению о проведении экспертизы, наименования уполномоченного органа,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почтового и электронного адреса, по которым можно направить предложение.</w:t>
      </w:r>
      <w:proofErr w:type="gramEnd"/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lastRenderedPageBreak/>
        <w:t>3.5. Поступившее предложение о проведении экспертизы нормативных правовых актов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подлежит обязательной регистрации в течение 3 рабочих дней с момента поступления.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3.6. Предложение о проведении экспертизы нормативных правовых актов, поступившее в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уполномоченный орган, рассматривается в течение 30 рабочих дней со дня регистрации.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3.7. Уполномоченный орган в письменной форме или в форме электронного документа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ведомляет о рассмотрении предложения и включении нормативного правового акта в</w:t>
      </w:r>
      <w:r w:rsidR="00E80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роект плана или отказе во включении с указанием причин отказа не позднее 3 рабочих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дней после принятия соответствующего решения.</w:t>
      </w:r>
    </w:p>
    <w:p w:rsidR="000030C4" w:rsidRPr="00897F99" w:rsidRDefault="000030C4" w:rsidP="00261B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Основанием для отказа служит несоблюдение требований, установленных пунктом 2.2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настоящего Порядка.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3.8. В плане для каждого муниципального нормативного правового акта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предусматривается срок проведения экспертизы, который не должен превышать 3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месяцев.</w:t>
      </w:r>
    </w:p>
    <w:p w:rsidR="000030C4" w:rsidRPr="00897F99" w:rsidRDefault="000030C4" w:rsidP="00261B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Срок проведения экспертизы при необходимости может быть продлен уполномоченным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органом, но не более чем на 1 месяц.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3.9. 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План на очередной год утверждается администрацией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по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внедрению и развитию оценки регулирующего воздействия проектов муниципальных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нормативных правовых актов администрации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и экспертизе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муниципальных нормативных правовых актов администрации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сельсовета,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затрагивающих вопросы осуществления предпринимательской и инвестиционной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деятельности в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>Соленоозерном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сельсовете (далее - рабочая группа), ежегодно, в срок до 20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декабря года, предшествующего очередному.</w:t>
      </w:r>
      <w:proofErr w:type="gramEnd"/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3.10. В течение 5 рабочих дней после утверждения плана рабочей группой,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уполномоченный орган размещает его на официальном сайте.</w:t>
      </w:r>
    </w:p>
    <w:p w:rsidR="000030C4" w:rsidRPr="00897F99" w:rsidRDefault="000030C4" w:rsidP="0026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Проведение публичных консультаций по </w:t>
      </w:r>
      <w:proofErr w:type="gramStart"/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муниципальному</w:t>
      </w:r>
      <w:proofErr w:type="gramEnd"/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нормативному</w:t>
      </w:r>
    </w:p>
    <w:p w:rsidR="000030C4" w:rsidRPr="00897F99" w:rsidRDefault="000030C4" w:rsidP="0026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правовому акту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4.1. В ходе экспертизы муниципальных нормативных правовых актов администрацией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проводятся публичные консультации.</w:t>
      </w:r>
    </w:p>
    <w:p w:rsidR="000030C4" w:rsidRPr="00897F99" w:rsidRDefault="000030C4" w:rsidP="00261B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В целях обеспечения привлечения широкого круга представителей предпринимательского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сообщества, научных и экспертных организаций администрация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заключает соглашения о взаимодействии при проведении экспертизы муниципальных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нормативных правовых актов с региональными объединениями предпринимателей,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научно-исследовательскими и экспертными организациями.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4.2. Форма соглашения о взаимодействии при проведении экспертизы нормативных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правовых актов определяется администрацией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4.3. Для проведения публичных консультаций администрацией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на официальном сайте размещается уведомление о проведении публичных консультаций с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указанием срока начала и окончания публичных консультаций, способа направления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своих мнений участниками публичных консультаций, текст нормативного правового акта,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а также опросный лист с перечнем вопросов, обсуждаемых в ходе публичных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консультаций.</w:t>
      </w:r>
    </w:p>
    <w:p w:rsidR="000030C4" w:rsidRPr="00897F99" w:rsidRDefault="000030C4" w:rsidP="00261B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Аналогичный пакет документов направляется администрацией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в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адрес организаций, с которыми уполномоченным органом заключены соглашения о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взаимодействии при проведении экспертизы.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4.4. Срок проведения публичных консультаций определяется администрацией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и не может составлять менее 30 календарных дней с даты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размещения уведомления о проведении публичных консультаций на официальном сайте.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4.5. Результаты публичных консультаций отражаются в заключении.</w:t>
      </w:r>
    </w:p>
    <w:p w:rsidR="000030C4" w:rsidRPr="00897F99" w:rsidRDefault="000030C4" w:rsidP="0026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Подготовка заключения об экспертизе нормативного правового акта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5.1. Администрация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вправе привлекать к проведению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экспертизы муниципальных нормативных правовых актов, затрагивающих вопросы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осуществления предпринимательской и инвестиционной деятельности независимые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экспертные организации.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5.2. Администрацией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могут создаваться экспертные группы для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проведения экспертизы отдельных нормативных правовых актов.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5.3. Экспертиза муниципальных нормативных правовых актов проводится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сельсовета, к компетенции которой относится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регулируемая данным актом сфера общественных отношений, и с представителями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предпринимательского сообщества.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5.4. Администрация 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Соленоозерного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сельсовета имеет право запрашивать материалы,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необходимые для проведения экспертизы, содержащие сведения, на которых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основывается необходимость государственного регулирования соответствующих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общественных отношений, и определяет срок их представления.</w:t>
      </w:r>
      <w:r w:rsidR="0026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30C4" w:rsidRPr="00897F99" w:rsidRDefault="000030C4" w:rsidP="00E831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если на запрос администрации 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в установленный срок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не представлены необходимые в целях проведения экспертизы муниципальных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нормативных правовых актов материалы, сведения об этом подлежат указанию в тексте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заключения.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5.5. Администрация 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обращается к представителям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предпринимательского сообщества и иным заинтересованным лицам с запросом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информационно-аналитических материалов и мнений по предмету экспертизы, определяя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в нем срок для их представления.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5.6. При проведении экспертизы муниципальных нормативных правовых актов, которые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подлежат рассмотрению, где имеются замечания, предложения, рекомендации, сведения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(расчеты и обоснования), информационно-аналитические и статистические материалы,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поступившие в ходе публичных консультаций, анализируются положения нормативного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правового акта во взаимосвязи со сложившейся практикой их применения, учитывается их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соответствие принципам правового регулирования, установленным законодательством,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определяется характер и степень воздействия положений нормативного правового акта 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регулируемые отношения в сфере предпринимательской и инвестиционной деятельности,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устанавливается наличие затруднений при ее осуществлении, вызванных применением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положений нормативного правового акта, а также их обоснованность и целесообразность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для целей государственного регулирования соответствующих отношений.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5.7. При проведении экспертизы муниципальных нормативных правовых актов изучаются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следующие вопросы: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1) затрудняют ли положения муниципального норматив</w:t>
      </w:r>
      <w:r w:rsidR="00A77605">
        <w:rPr>
          <w:rFonts w:ascii="Times New Roman" w:hAnsi="Times New Roman" w:cs="Times New Roman"/>
          <w:color w:val="000000"/>
          <w:sz w:val="24"/>
          <w:szCs w:val="24"/>
        </w:rPr>
        <w:t xml:space="preserve">ного правового акта, указанные в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предложении о проведении экспертизы, осуществление предпринимательской и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инвестиционной деятельности;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2) содержит ли нормативный правовой акт положения, затрудняющие осуществление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предпринимательской и инвестиционной деятельности, помимо 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указанных</w:t>
      </w:r>
      <w:proofErr w:type="gramEnd"/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в предложении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 проведении экспертизы, в том числе: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положения, содержащие избыточные требования по подготовке и (или) предоставлению</w:t>
      </w:r>
      <w:r w:rsidR="00E8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документов, сведений, информации;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требования, связанные с необходимостью создания, приобретения, содержания,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реализации каких-либо активов, возникновения, наличия или прекращения договорных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обязательств, наличия персонала, осуществления не связанных с предоставлением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информации или подготовкой документов работ, услуг в связи с организацией,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осуществлением или прекращением определенного вида деятельности, которые, по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мнению субъекта предпринимательской и инвестиционной деятельности, необоснованно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затрудняют ведение деятельности либо приводят к существенным издержкам или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невозможности осуществления предпринимательской или инвестиционной деятельности;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3) чем было обусловлено принятие норм, затрудняющих осуществление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предпринимательской и инвестиционной деятельности, существует ли необходимость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сохранения данных положений на момент проведения экспертизы;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lastRenderedPageBreak/>
        <w:t>4) является ли на момент проведения экспертизы государственное вмешательство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необходимым средством решения существующей проблемы;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5) иные вопросы, связанные с выявлением в исследуемом нормативном правовом акте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положений, необоснованно затрудняющих осуществление предпринимательской и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инвестиционной деятельности.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5.8. По результатам экспертизы муниципальных нормативных правовых актов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составляет проект заключения об экспертизе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муниципального нормативного правового акта (далее - заключение), в котором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указываются реквизиты муниципального нормативного правового акта, информация о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выявленных положениях нормативного правового акта, которые необоснованно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затрудняют осуществление предпринимательской и инвестиционной деятельности, или 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об</w:t>
      </w:r>
      <w:proofErr w:type="gramEnd"/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отсутствии</w:t>
      </w:r>
      <w:proofErr w:type="gramEnd"/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таких положений, а также обоснование сделанных выводов, информация о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проведенных публичных консультациях, позиции участников экспертизы.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5.9. Заключение подписывается главой администрации 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не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позднее последнего дня срока проведения экспертизы данного муниципального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нормативного правового акта, установленного планом.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5.10. 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В случае если по результатам проведения администрацией экспертизы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муниципального нормативного правового акта, затрагивающего вопросы осуществления</w:t>
      </w:r>
      <w:r w:rsidR="000D42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предпринимательской и инвестиционной деятельности, в нем выявлены положения,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необоснованно затрудняющие осуществление предпринимательской и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инвестиционной деятельности, администрация не позднее пяти рабочих дней со дня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подписания соответствующего заключения направляет должностному лицу,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подписавшему данный нормативный правовой акт, указанное заключение, подлежащее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обязательному рассмотрению.</w:t>
      </w:r>
      <w:proofErr w:type="gramEnd"/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5.11. По результатам рассмотрения заключения уполномоченного органа местного</w:t>
      </w:r>
      <w:r w:rsidR="00EA6B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самоуправления должностное лицо или уполномоченное им должностное лицо не позднее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10 рабочих дней со дня получения указанного заключения направляет 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уполномоченный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орган местного самоуправления мотивированный ответ о согласии с содержащимися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в заключении выводами и о планируемых действиях по устранению из муниципального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нормативного правового акта, затрагивающего вопросы осуществления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предпринимательской и инвестиционной деятельности, положений, необоснованно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затрудняющих осуществление предпринимательской и инвестиционной деятельности,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D426F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ибо мотивированный ответ о несогласии с содержащимися в заключении выводами.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5.12. В случае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если по результатам проведения администрацией экспертизы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муниципального нормативного правового акта, затрагивающего вопросы осуществления</w:t>
      </w:r>
      <w:r w:rsidR="000D42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предпринимательской и инвестиционной деятельности, в нем не выявлены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положения, необоснованно затрудняющие осуществление предпринимательской и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инвестиционной деятельности, уполномоченный орган местного самоуправления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направляет для сведения должностному лицу, подписавшему данный нормативный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правовой акт, соответствующее заключение в течение пяти рабочих дней со дня</w:t>
      </w:r>
      <w:r w:rsidR="000B4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подписания указанного заключения.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0B4981" w:rsidRDefault="000030C4" w:rsidP="000B49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 w:rsidRPr="00897F99">
        <w:rPr>
          <w:rFonts w:ascii="Times New Roman" w:hAnsi="Times New Roman" w:cs="Times New Roman"/>
          <w:color w:val="333333"/>
          <w:sz w:val="24"/>
          <w:szCs w:val="24"/>
        </w:rPr>
        <w:lastRenderedPageBreak/>
        <w:t>Приложение № 1</w:t>
      </w:r>
    </w:p>
    <w:p w:rsidR="000030C4" w:rsidRPr="00897F99" w:rsidRDefault="000030C4" w:rsidP="000B49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к Порядку</w:t>
      </w:r>
    </w:p>
    <w:p w:rsidR="00575B24" w:rsidRDefault="00575B24" w:rsidP="000030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75B24" w:rsidRDefault="00575B24" w:rsidP="000030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75B24" w:rsidRDefault="00575B24" w:rsidP="000030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ФОРМА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уведомления о разработке предлагаемого правового регулирования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Настоящим</w:t>
      </w:r>
      <w:r w:rsidR="00575B24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(наименование органа-разработчика)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извещает о начале обсуждения идеи (концепции) предлагаемого правового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регулирования и 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сборе</w:t>
      </w:r>
      <w:proofErr w:type="gramEnd"/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предложений заинтересованных лиц.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принимаются 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gramEnd"/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адресу:</w:t>
      </w:r>
      <w:r w:rsidR="00575B24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______________________________________________________________________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0030C4" w:rsidRPr="00897F99" w:rsidRDefault="000030C4" w:rsidP="00575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а также по адресу</w:t>
      </w:r>
      <w:r w:rsidR="00575B24">
        <w:rPr>
          <w:rFonts w:ascii="Times New Roman" w:hAnsi="Times New Roman" w:cs="Times New Roman"/>
          <w:color w:val="000000"/>
          <w:sz w:val="24"/>
          <w:szCs w:val="24"/>
        </w:rPr>
        <w:t xml:space="preserve"> электронной п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очты:</w:t>
      </w:r>
      <w:r w:rsidR="00575B2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Сроки приема предложений:</w:t>
      </w:r>
      <w:r w:rsidR="00575B2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Место размещения уведомления в информационно-телекоммуникационной сети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"Интернет"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(полный электронный</w:t>
      </w:r>
      <w:proofErr w:type="gramEnd"/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адрес):</w:t>
      </w:r>
      <w:r w:rsidR="00575B2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Все поступившие предложения будут рассмотрены. Сводка предложений будет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размещена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на сайте </w:t>
      </w:r>
      <w:r w:rsidR="00575B2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(адрес официального сайта)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не позднее</w:t>
      </w:r>
      <w:r w:rsidR="00575B2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(число, месяц, год).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1. Описание проблемы, на решение которой направлено предлагаемое правовое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регулирование:</w:t>
      </w:r>
      <w:r w:rsidR="00575B2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0C4" w:rsidRPr="00897F99" w:rsidRDefault="000030C4" w:rsidP="00575B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место для текстового описания</w:t>
      </w:r>
    </w:p>
    <w:p w:rsidR="000030C4" w:rsidRPr="00897F99" w:rsidRDefault="000030C4" w:rsidP="009E65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2. Цели предлагаемого правового</w:t>
      </w:r>
      <w:r w:rsidR="009E6559">
        <w:rPr>
          <w:rFonts w:ascii="Times New Roman" w:hAnsi="Times New Roman" w:cs="Times New Roman"/>
          <w:color w:val="000000"/>
          <w:sz w:val="24"/>
          <w:szCs w:val="24"/>
        </w:rPr>
        <w:t xml:space="preserve"> р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егулирования:</w:t>
      </w:r>
      <w:r w:rsidR="00575B2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0C4" w:rsidRPr="00897F99" w:rsidRDefault="000030C4" w:rsidP="00575B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место для текстового описания</w:t>
      </w:r>
    </w:p>
    <w:p w:rsidR="000030C4" w:rsidRPr="00897F99" w:rsidRDefault="000030C4" w:rsidP="009E65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3. Ожидаемый результат (выраженный установленными разработчиком показателями)</w:t>
      </w:r>
    </w:p>
    <w:p w:rsidR="000030C4" w:rsidRPr="00897F99" w:rsidRDefault="000030C4" w:rsidP="009E65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предлагаемого правового</w:t>
      </w:r>
      <w:r w:rsidR="009E6559">
        <w:rPr>
          <w:rFonts w:ascii="Times New Roman" w:hAnsi="Times New Roman" w:cs="Times New Roman"/>
          <w:color w:val="000000"/>
          <w:sz w:val="24"/>
          <w:szCs w:val="24"/>
        </w:rPr>
        <w:t xml:space="preserve"> р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егулирования:</w:t>
      </w:r>
      <w:r w:rsidR="00575B2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0C4" w:rsidRPr="00897F99" w:rsidRDefault="000030C4" w:rsidP="00575B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место для текстового описания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4. Действующие нормативные правовые акты, поручения, другие решения, из которых</w:t>
      </w:r>
    </w:p>
    <w:p w:rsidR="000030C4" w:rsidRPr="00897F99" w:rsidRDefault="009E6559" w:rsidP="009E65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ытекает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необходимость разработки предлагаемого правового регулирования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данной о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бласти:</w:t>
      </w:r>
      <w:r w:rsidR="00575B2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0C4" w:rsidRPr="00897F99" w:rsidRDefault="000030C4" w:rsidP="009E6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место для текстового описания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5. Планируемый срок вступления в силу предлагаемого правового</w:t>
      </w:r>
      <w:r w:rsidR="009E65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регулирования:</w:t>
      </w:r>
    </w:p>
    <w:p w:rsidR="000030C4" w:rsidRPr="00897F9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0C4" w:rsidRPr="00897F99" w:rsidRDefault="000030C4" w:rsidP="009E6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место для текстового описания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6. Сведения о необходимости или отсутствии необходимости установления</w:t>
      </w:r>
      <w:r w:rsidR="009E65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переходного периода:</w:t>
      </w:r>
      <w:r w:rsidR="009E6559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0C4" w:rsidRPr="00897F99" w:rsidRDefault="000030C4" w:rsidP="009E6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место для текстового описания</w:t>
      </w:r>
    </w:p>
    <w:p w:rsidR="000030C4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7. Сравнение возможных вариантов решения проблемы:</w:t>
      </w:r>
    </w:p>
    <w:p w:rsidR="009E655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786"/>
        <w:gridCol w:w="1559"/>
        <w:gridCol w:w="1701"/>
        <w:gridCol w:w="1525"/>
      </w:tblGrid>
      <w:tr w:rsidR="009E6559" w:rsidTr="00EA6B36">
        <w:tc>
          <w:tcPr>
            <w:tcW w:w="4786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E6559" w:rsidRDefault="009E6559" w:rsidP="009E6559">
            <w:r w:rsidRPr="002C3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Вариант 1 </w:t>
            </w:r>
          </w:p>
        </w:tc>
        <w:tc>
          <w:tcPr>
            <w:tcW w:w="1701" w:type="dxa"/>
          </w:tcPr>
          <w:p w:rsidR="009E6559" w:rsidRDefault="009E6559" w:rsidP="009E6559">
            <w:r w:rsidRPr="002C3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Вариант 2 </w:t>
            </w:r>
          </w:p>
        </w:tc>
        <w:tc>
          <w:tcPr>
            <w:tcW w:w="1525" w:type="dxa"/>
          </w:tcPr>
          <w:p w:rsidR="009E6559" w:rsidRDefault="009E6559">
            <w:r w:rsidRPr="002C3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N</w:t>
            </w:r>
          </w:p>
        </w:tc>
      </w:tr>
      <w:tr w:rsidR="009E6559" w:rsidTr="00EA6B36">
        <w:tc>
          <w:tcPr>
            <w:tcW w:w="4786" w:type="dxa"/>
          </w:tcPr>
          <w:p w:rsidR="009E6559" w:rsidRDefault="009E6559" w:rsidP="00EA6B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 Содержание варианта решения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выявленной проблемы</w:t>
            </w:r>
          </w:p>
        </w:tc>
        <w:tc>
          <w:tcPr>
            <w:tcW w:w="1559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6559" w:rsidTr="00EA6B36">
        <w:tc>
          <w:tcPr>
            <w:tcW w:w="4786" w:type="dxa"/>
          </w:tcPr>
          <w:p w:rsidR="009E6559" w:rsidRDefault="009E6559" w:rsidP="00EA6B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 Качественная характеристика и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численности потенциальных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адресатов предлагаемого правового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регулирования в среднесрочном периоде</w:t>
            </w:r>
          </w:p>
        </w:tc>
        <w:tc>
          <w:tcPr>
            <w:tcW w:w="1559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6559" w:rsidTr="00EA6B36">
        <w:tc>
          <w:tcPr>
            <w:tcW w:w="4786" w:type="dxa"/>
          </w:tcPr>
          <w:p w:rsidR="009E6559" w:rsidRDefault="009E6559" w:rsidP="00EA6B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 Оценка дополнительных расходов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(доходов) потенциальных адресатов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предлагаемого правового регулирования,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связанных с его введением</w:t>
            </w:r>
          </w:p>
        </w:tc>
        <w:tc>
          <w:tcPr>
            <w:tcW w:w="1559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6559" w:rsidTr="00EA6B36">
        <w:tc>
          <w:tcPr>
            <w:tcW w:w="4786" w:type="dxa"/>
          </w:tcPr>
          <w:p w:rsidR="009E6559" w:rsidRDefault="009E6559" w:rsidP="00EA6B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7.4. Оценка расходов (доходов) бюджета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субъекта Российской Федерации,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связанных с введением предлагаемого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правового регулирования</w:t>
            </w:r>
          </w:p>
        </w:tc>
        <w:tc>
          <w:tcPr>
            <w:tcW w:w="1559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6559" w:rsidTr="00EA6B36">
        <w:trPr>
          <w:trHeight w:val="1466"/>
        </w:trPr>
        <w:tc>
          <w:tcPr>
            <w:tcW w:w="4786" w:type="dxa"/>
          </w:tcPr>
          <w:p w:rsidR="009E6559" w:rsidRDefault="009E6559" w:rsidP="00EA6B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7.5. Оценка возможности достижения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заявленных целей предлагаемого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правового регулирования посредством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применения рассматриваемых вариантов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предлагаемого правового регулирования</w:t>
            </w:r>
          </w:p>
        </w:tc>
        <w:tc>
          <w:tcPr>
            <w:tcW w:w="1559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6559" w:rsidTr="00EA6B36">
        <w:trPr>
          <w:trHeight w:val="240"/>
        </w:trPr>
        <w:tc>
          <w:tcPr>
            <w:tcW w:w="4786" w:type="dxa"/>
          </w:tcPr>
          <w:p w:rsidR="009E6559" w:rsidRPr="00897F99" w:rsidRDefault="009E6559" w:rsidP="00EA6B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7.6. Оценка рисков неблагоприятных</w:t>
            </w:r>
            <w:r w:rsidR="00EA6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последствий</w:t>
            </w:r>
          </w:p>
        </w:tc>
        <w:tc>
          <w:tcPr>
            <w:tcW w:w="1559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E6559" w:rsidRPr="00897F9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8. Иная информация по решению органа-разработчика, относящаяся к сведениям о</w:t>
      </w:r>
      <w:r w:rsidR="009E65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подготовке</w:t>
      </w:r>
      <w:r w:rsidR="009E65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идеи (концепции) предлагаемого правового</w:t>
      </w:r>
      <w:r w:rsidR="009E65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регулирования:</w:t>
      </w:r>
      <w:r w:rsidR="009E6559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</w:t>
      </w:r>
    </w:p>
    <w:p w:rsidR="000030C4" w:rsidRDefault="000030C4" w:rsidP="009E6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место для текстового описания</w:t>
      </w:r>
    </w:p>
    <w:p w:rsidR="00EA6B36" w:rsidRPr="00897F99" w:rsidRDefault="00EA6B36" w:rsidP="009E6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030C4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К уведомлению прилагаются:</w:t>
      </w:r>
    </w:p>
    <w:p w:rsidR="00EA6B36" w:rsidRDefault="00EA6B36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34"/>
        <w:gridCol w:w="6378"/>
        <w:gridCol w:w="2659"/>
      </w:tblGrid>
      <w:tr w:rsidR="009E6559" w:rsidTr="009E6559">
        <w:tc>
          <w:tcPr>
            <w:tcW w:w="534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8" w:type="dxa"/>
          </w:tcPr>
          <w:p w:rsidR="009E6559" w:rsidRPr="00897F99" w:rsidRDefault="009E6559" w:rsidP="009E65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Перечень вопросов для участников публичных</w:t>
            </w:r>
          </w:p>
          <w:p w:rsidR="009E6559" w:rsidRPr="00897F99" w:rsidRDefault="009E6559" w:rsidP="009E65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консультаций</w:t>
            </w:r>
          </w:p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9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6559" w:rsidTr="009E6559">
        <w:tc>
          <w:tcPr>
            <w:tcW w:w="534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8" w:type="dxa"/>
          </w:tcPr>
          <w:p w:rsidR="009E6559" w:rsidRPr="00897F99" w:rsidRDefault="009E6559" w:rsidP="009E65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Start"/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proofErr w:type="gramEnd"/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ные материалы, которые, по мнению разработчика,</w:t>
            </w:r>
          </w:p>
          <w:p w:rsidR="009E6559" w:rsidRPr="00897F99" w:rsidRDefault="009E6559" w:rsidP="009E65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позволяют оценить необходимость введения предлагаемого</w:t>
            </w:r>
          </w:p>
          <w:p w:rsidR="009E6559" w:rsidRPr="00897F99" w:rsidRDefault="009E6559" w:rsidP="009E65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правового регулирования</w:t>
            </w:r>
          </w:p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9" w:type="dxa"/>
          </w:tcPr>
          <w:p w:rsidR="009E6559" w:rsidRDefault="009E6559" w:rsidP="000030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E6559" w:rsidRPr="00897F9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655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9E655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9E655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9E655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9E655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9E655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9E655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9E655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9E655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A6B36" w:rsidRDefault="00EA6B36" w:rsidP="009E6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</w:rPr>
      </w:pPr>
    </w:p>
    <w:p w:rsidR="00EA6B36" w:rsidRDefault="00EA6B36" w:rsidP="009E6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</w:rPr>
      </w:pPr>
    </w:p>
    <w:p w:rsidR="00EA6B36" w:rsidRDefault="00EA6B36" w:rsidP="009E6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</w:rPr>
      </w:pPr>
    </w:p>
    <w:p w:rsidR="00EA6B36" w:rsidRDefault="00EA6B36" w:rsidP="009E6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</w:rPr>
      </w:pPr>
    </w:p>
    <w:p w:rsidR="009E6559" w:rsidRDefault="000030C4" w:rsidP="009E6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 w:rsidRPr="00897F99">
        <w:rPr>
          <w:rFonts w:ascii="Times New Roman" w:hAnsi="Times New Roman" w:cs="Times New Roman"/>
          <w:color w:val="333333"/>
          <w:sz w:val="24"/>
          <w:szCs w:val="24"/>
        </w:rPr>
        <w:lastRenderedPageBreak/>
        <w:t>Приложение № 2</w:t>
      </w:r>
    </w:p>
    <w:p w:rsidR="000030C4" w:rsidRPr="00897F99" w:rsidRDefault="000030C4" w:rsidP="009E6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 w:rsidRPr="00897F99">
        <w:rPr>
          <w:rFonts w:ascii="Times New Roman" w:hAnsi="Times New Roman" w:cs="Times New Roman"/>
          <w:color w:val="333333"/>
          <w:sz w:val="24"/>
          <w:szCs w:val="24"/>
        </w:rPr>
        <w:t xml:space="preserve"> к Порядку</w:t>
      </w:r>
    </w:p>
    <w:p w:rsidR="009E6559" w:rsidRDefault="009E6559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D426F" w:rsidRDefault="000D426F" w:rsidP="009E6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030C4" w:rsidRPr="00897F99" w:rsidRDefault="000030C4" w:rsidP="009E6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Форма заключения об экспертизе</w:t>
      </w:r>
    </w:p>
    <w:p w:rsidR="009E6559" w:rsidRDefault="000030C4" w:rsidP="009E65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Бланк письма</w:t>
      </w:r>
    </w:p>
    <w:p w:rsidR="000030C4" w:rsidRPr="00897F99" w:rsidRDefault="000030C4" w:rsidP="009E65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уполномоченного органа</w:t>
      </w:r>
    </w:p>
    <w:p w:rsidR="000030C4" w:rsidRPr="00897F99" w:rsidRDefault="009E6559" w:rsidP="009E65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 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в соответствии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(наименование уполномоченного</w:t>
      </w:r>
      <w:r w:rsidR="009E655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(</w:t>
      </w:r>
      <w:r w:rsidR="009E6559" w:rsidRPr="00897F99">
        <w:rPr>
          <w:rFonts w:ascii="Times New Roman" w:hAnsi="Times New Roman" w:cs="Times New Roman"/>
          <w:color w:val="000000"/>
          <w:sz w:val="24"/>
          <w:szCs w:val="24"/>
        </w:rPr>
        <w:t>нормативный правовой акт,</w:t>
      </w:r>
      <w:proofErr w:type="gramEnd"/>
    </w:p>
    <w:p w:rsidR="009E6559" w:rsidRPr="00897F99" w:rsidRDefault="000030C4" w:rsidP="009E65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органа)</w:t>
      </w:r>
      <w:r w:rsidR="009E655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</w:t>
      </w:r>
      <w:r w:rsidR="009E6559" w:rsidRPr="00897F99">
        <w:rPr>
          <w:rFonts w:ascii="Times New Roman" w:hAnsi="Times New Roman" w:cs="Times New Roman"/>
          <w:color w:val="000000"/>
          <w:sz w:val="24"/>
          <w:szCs w:val="24"/>
        </w:rPr>
        <w:t>устанавливающий порядок</w:t>
      </w:r>
    </w:p>
    <w:p w:rsidR="009E6559" w:rsidRPr="00897F99" w:rsidRDefault="009E6559" w:rsidP="009E65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проведения экспертизы)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(далее - Правила проведения экспертизы)</w:t>
      </w:r>
    </w:p>
    <w:p w:rsidR="000030C4" w:rsidRPr="00897F99" w:rsidRDefault="00EA6B36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ассмотрело</w:t>
      </w:r>
      <w:r w:rsidR="000D426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______________________________</w:t>
      </w:r>
    </w:p>
    <w:p w:rsidR="000030C4" w:rsidRPr="00897F99" w:rsidRDefault="000030C4" w:rsidP="000D426F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и сообщает</w:t>
      </w:r>
    </w:p>
    <w:p w:rsidR="000030C4" w:rsidRDefault="000D426F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следующее.</w:t>
      </w:r>
    </w:p>
    <w:p w:rsidR="000D426F" w:rsidRPr="00897F99" w:rsidRDefault="000D426F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</w:t>
      </w:r>
    </w:p>
    <w:p w:rsidR="000030C4" w:rsidRPr="00897F99" w:rsidRDefault="00EA6B36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(наименование нормативного правового акта)</w:t>
      </w:r>
    </w:p>
    <w:p w:rsidR="000D426F" w:rsidRDefault="000D426F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Настоящее заключение подготовлено</w:t>
      </w:r>
      <w:r w:rsidR="000D426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0030C4" w:rsidRPr="00897F99" w:rsidRDefault="000D426F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(впервые/повторно)</w:t>
      </w:r>
    </w:p>
    <w:p w:rsidR="000030C4" w:rsidRPr="00897F99" w:rsidRDefault="000D426F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0030C4" w:rsidRPr="00897F99" w:rsidRDefault="000030C4" w:rsidP="000D4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(информация о предшествующей подготовке заключения об экспертизе</w:t>
      </w:r>
      <w:proofErr w:type="gramEnd"/>
    </w:p>
    <w:p w:rsidR="000030C4" w:rsidRPr="00897F99" w:rsidRDefault="000030C4" w:rsidP="000D4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нормативного правового акта)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Уполномоченным органом проведены публичные консультации в сроки</w:t>
      </w:r>
      <w:r w:rsidR="000D42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30C4" w:rsidRPr="00897F99" w:rsidRDefault="00EA6B36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0D426F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 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="000D426F">
        <w:rPr>
          <w:rFonts w:ascii="Times New Roman" w:hAnsi="Times New Roman" w:cs="Times New Roman"/>
          <w:color w:val="000000"/>
          <w:sz w:val="24"/>
          <w:szCs w:val="24"/>
        </w:rPr>
        <w:t xml:space="preserve">   ________________________________</w:t>
      </w:r>
      <w:proofErr w:type="gramStart"/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0D426F" w:rsidRPr="00897F99" w:rsidRDefault="000D426F" w:rsidP="000D42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proofErr w:type="gramStart"/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(срок начала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(срок окончания</w:t>
      </w:r>
      <w:proofErr w:type="gramEnd"/>
    </w:p>
    <w:p w:rsidR="00EA6B36" w:rsidRPr="00897F99" w:rsidRDefault="000D426F" w:rsidP="00EA6B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proofErr w:type="gramStart"/>
      <w:r w:rsidR="00EA6B36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убличного</w:t>
      </w:r>
      <w:r w:rsidR="00EA6B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A6B3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EA6B36" w:rsidRPr="00897F99">
        <w:rPr>
          <w:rFonts w:ascii="Times New Roman" w:hAnsi="Times New Roman" w:cs="Times New Roman"/>
          <w:color w:val="000000"/>
          <w:sz w:val="24"/>
          <w:szCs w:val="24"/>
        </w:rPr>
        <w:t>бсуждения)</w:t>
      </w:r>
      <w:r w:rsidR="00EA6B3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</w:t>
      </w:r>
      <w:r w:rsidR="00EA6B36" w:rsidRPr="00897F99">
        <w:rPr>
          <w:rFonts w:ascii="Times New Roman" w:hAnsi="Times New Roman" w:cs="Times New Roman"/>
          <w:color w:val="000000"/>
          <w:sz w:val="24"/>
          <w:szCs w:val="24"/>
        </w:rPr>
        <w:t>публичного обсуждения)</w:t>
      </w:r>
      <w:proofErr w:type="gramEnd"/>
    </w:p>
    <w:p w:rsidR="00EA6B36" w:rsidRDefault="000D426F" w:rsidP="00EA6B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</w:t>
      </w:r>
    </w:p>
    <w:p w:rsidR="000030C4" w:rsidRPr="00897F99" w:rsidRDefault="000030C4" w:rsidP="00EA6B3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об экспертизе нормативного правового акта размещена </w:t>
      </w:r>
      <w:proofErr w:type="spell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полномоченным</w:t>
      </w:r>
      <w:proofErr w:type="spellEnd"/>
      <w:r w:rsidR="00EA6B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органом на официальном сайте в информационн</w:t>
      </w: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="00EA6B36">
        <w:rPr>
          <w:rFonts w:ascii="Times New Roman" w:hAnsi="Times New Roman" w:cs="Times New Roman"/>
          <w:color w:val="000000"/>
          <w:sz w:val="24"/>
          <w:szCs w:val="24"/>
        </w:rPr>
        <w:t xml:space="preserve"> т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елекоммуникационной сети</w:t>
      </w:r>
      <w:r w:rsidR="00EA6B36">
        <w:rPr>
          <w:rFonts w:ascii="Times New Roman" w:hAnsi="Times New Roman" w:cs="Times New Roman"/>
          <w:color w:val="000000"/>
          <w:sz w:val="24"/>
          <w:szCs w:val="24"/>
        </w:rPr>
        <w:t xml:space="preserve"> "Интернет" по а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дресу:</w:t>
      </w:r>
      <w:r w:rsidR="000D426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0C4" w:rsidRPr="00897F99" w:rsidRDefault="000030C4" w:rsidP="000D4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(полный электронный адрес размещения нормативного правового акта в</w:t>
      </w:r>
      <w:proofErr w:type="gramEnd"/>
    </w:p>
    <w:p w:rsidR="000030C4" w:rsidRPr="00897F99" w:rsidRDefault="000030C4" w:rsidP="000D4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информационно-телекоммуникационной сети "Интернет")</w:t>
      </w:r>
      <w:proofErr w:type="gramEnd"/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На основе проведенной экспертизы нормативного правового акта сделаны следующие</w:t>
      </w:r>
    </w:p>
    <w:p w:rsidR="000030C4" w:rsidRPr="00897F99" w:rsidRDefault="000D426F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ыводы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030C4" w:rsidRPr="00897F99" w:rsidRDefault="000D426F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0C4" w:rsidRPr="00897F99" w:rsidRDefault="000030C4" w:rsidP="000D4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(вывод о наличии либо отсутствии положений, необоснованно</w:t>
      </w:r>
      <w:proofErr w:type="gramEnd"/>
    </w:p>
    <w:p w:rsidR="000030C4" w:rsidRPr="00897F99" w:rsidRDefault="000030C4" w:rsidP="000D4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97F99">
        <w:rPr>
          <w:rFonts w:ascii="Times New Roman" w:hAnsi="Times New Roman" w:cs="Times New Roman"/>
          <w:color w:val="000000"/>
          <w:sz w:val="24"/>
          <w:szCs w:val="24"/>
        </w:rPr>
        <w:t>затрудняющих</w:t>
      </w:r>
      <w:proofErr w:type="gramEnd"/>
      <w:r w:rsidRPr="00897F99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осуществление предпринимательской и</w:t>
      </w:r>
    </w:p>
    <w:p w:rsidR="000030C4" w:rsidRPr="00897F99" w:rsidRDefault="000030C4" w:rsidP="000D4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инвестиционной деятельности)</w:t>
      </w:r>
    </w:p>
    <w:p w:rsidR="000030C4" w:rsidRPr="00897F99" w:rsidRDefault="000D426F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0C4" w:rsidRPr="00897F99" w:rsidRDefault="000030C4" w:rsidP="000D4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(обоснование выводов, а также иные замечания и предложения)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Указание (при наличии) на приложения.</w:t>
      </w:r>
    </w:p>
    <w:p w:rsidR="000030C4" w:rsidRPr="00897F99" w:rsidRDefault="000D426F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_____________________________   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И.О.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Фамилия</w:t>
      </w:r>
    </w:p>
    <w:p w:rsidR="000030C4" w:rsidRPr="00897F99" w:rsidRDefault="000D426F" w:rsidP="000D4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proofErr w:type="gramStart"/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(подпись уполномоченного</w:t>
      </w:r>
      <w:proofErr w:type="gramEnd"/>
    </w:p>
    <w:p w:rsidR="000030C4" w:rsidRPr="00897F99" w:rsidRDefault="000D426F" w:rsidP="000D4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</w:t>
      </w:r>
      <w:r w:rsidR="000030C4" w:rsidRPr="00897F99">
        <w:rPr>
          <w:rFonts w:ascii="Times New Roman" w:hAnsi="Times New Roman" w:cs="Times New Roman"/>
          <w:color w:val="000000"/>
          <w:sz w:val="24"/>
          <w:szCs w:val="24"/>
        </w:rPr>
        <w:t>должностного лица)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Указывается в случае направления органом-разработчиком нормативного правового акта</w:t>
      </w:r>
    </w:p>
    <w:p w:rsidR="000030C4" w:rsidRPr="00897F99" w:rsidRDefault="000030C4" w:rsidP="000030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t>повторно.</w:t>
      </w:r>
    </w:p>
    <w:p w:rsidR="000030C4" w:rsidRPr="00897F99" w:rsidRDefault="000030C4" w:rsidP="000D4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7F99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случае если по результатам экспертизы выявлено отсутствие положений,</w:t>
      </w:r>
      <w:r w:rsidR="000D42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необоснованно затрудняющих осуществление предпринимательской и инвестиционной</w:t>
      </w:r>
      <w:r w:rsidR="000D42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деятельности, подготовка заключения об экспертизе после указания соответствующих</w:t>
      </w:r>
      <w:r w:rsidR="000D42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7F99">
        <w:rPr>
          <w:rFonts w:ascii="Times New Roman" w:hAnsi="Times New Roman" w:cs="Times New Roman"/>
          <w:color w:val="000000"/>
          <w:sz w:val="24"/>
          <w:szCs w:val="24"/>
        </w:rPr>
        <w:t>выводов завершена и дальнейшего заполнения настоящей формы не требуется.</w:t>
      </w:r>
    </w:p>
    <w:p w:rsidR="000030C4" w:rsidRPr="00897F99" w:rsidRDefault="000030C4" w:rsidP="000030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30C4" w:rsidRPr="00897F99" w:rsidRDefault="000030C4" w:rsidP="000030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30C4" w:rsidRPr="00897F99" w:rsidRDefault="000030C4" w:rsidP="000030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30C4" w:rsidRPr="00897F99" w:rsidRDefault="000030C4" w:rsidP="000030C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030C4" w:rsidRPr="00897F99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3A287B06"/>
    <w:lvl w:ilvl="0" w:tplc="173E0B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30C4"/>
    <w:rsid w:val="000030C4"/>
    <w:rsid w:val="000B4981"/>
    <w:rsid w:val="000D426F"/>
    <w:rsid w:val="00261BA5"/>
    <w:rsid w:val="003D4020"/>
    <w:rsid w:val="00575B24"/>
    <w:rsid w:val="006805B9"/>
    <w:rsid w:val="006C6E2C"/>
    <w:rsid w:val="007E5083"/>
    <w:rsid w:val="007F714D"/>
    <w:rsid w:val="00897F99"/>
    <w:rsid w:val="00910032"/>
    <w:rsid w:val="009E6559"/>
    <w:rsid w:val="00A2300D"/>
    <w:rsid w:val="00A77605"/>
    <w:rsid w:val="00CE04DF"/>
    <w:rsid w:val="00E668E3"/>
    <w:rsid w:val="00E8050C"/>
    <w:rsid w:val="00E8319B"/>
    <w:rsid w:val="00EA6B36"/>
    <w:rsid w:val="00FE4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F99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9E65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3780</Words>
  <Characters>21548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dcterms:created xsi:type="dcterms:W3CDTF">2019-05-15T08:52:00Z</dcterms:created>
  <dcterms:modified xsi:type="dcterms:W3CDTF">2019-05-17T02:24:00Z</dcterms:modified>
</cp:coreProperties>
</file>