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859" w:rsidRPr="00132249" w:rsidRDefault="00705859" w:rsidP="00705859">
      <w:pPr>
        <w:tabs>
          <w:tab w:val="left" w:pos="2880"/>
          <w:tab w:val="center" w:pos="4677"/>
        </w:tabs>
        <w:spacing w:after="0" w:line="240" w:lineRule="auto"/>
        <w:jc w:val="center"/>
        <w:rPr>
          <w:rFonts w:ascii="Times New Roman" w:eastAsia="Times New Roman" w:hAnsi="Times New Roman" w:cs="Times New Roman"/>
          <w:b/>
          <w:sz w:val="24"/>
          <w:szCs w:val="24"/>
        </w:rPr>
      </w:pPr>
      <w:r w:rsidRPr="00132249">
        <w:rPr>
          <w:rFonts w:ascii="Times New Roman" w:eastAsia="Times New Roman" w:hAnsi="Times New Roman" w:cs="Times New Roman"/>
          <w:sz w:val="24"/>
          <w:szCs w:val="24"/>
        </w:rPr>
        <w:t>РОССИЙСКАЯ ФЕДЕРАЦИЯ                                                                                                          РЕСПУБЛИКА ХАКАСИЯ</w:t>
      </w:r>
    </w:p>
    <w:p w:rsidR="00705859" w:rsidRPr="00132249" w:rsidRDefault="00705859" w:rsidP="00705859">
      <w:pPr>
        <w:spacing w:after="0" w:line="240" w:lineRule="auto"/>
        <w:jc w:val="center"/>
        <w:rPr>
          <w:rFonts w:ascii="Times New Roman" w:eastAsia="Times New Roman" w:hAnsi="Times New Roman" w:cs="Times New Roman"/>
          <w:sz w:val="24"/>
          <w:szCs w:val="24"/>
        </w:rPr>
      </w:pPr>
    </w:p>
    <w:p w:rsidR="00705859" w:rsidRPr="00132249" w:rsidRDefault="00705859" w:rsidP="00705859">
      <w:pPr>
        <w:spacing w:after="0" w:line="240" w:lineRule="auto"/>
        <w:jc w:val="center"/>
        <w:rPr>
          <w:rFonts w:ascii="Times New Roman" w:eastAsia="Times New Roman" w:hAnsi="Times New Roman" w:cs="Times New Roman"/>
          <w:sz w:val="24"/>
          <w:szCs w:val="24"/>
        </w:rPr>
      </w:pPr>
      <w:r w:rsidRPr="00132249">
        <w:rPr>
          <w:rFonts w:ascii="Times New Roman" w:eastAsia="Times New Roman" w:hAnsi="Times New Roman" w:cs="Times New Roman"/>
          <w:sz w:val="24"/>
          <w:szCs w:val="24"/>
        </w:rPr>
        <w:t>АДМИНИСТРАЦИЯ                                                                                                                       СЕЛЬСКОГО ПОСЕЛЕНИЯ СОЛЕНООЗЕРНОГО СЕЛЬСОВЕТА                                  ШИРИНСКОГО МУНИЦИПАЛЬНОГО РАЙОНА РЕСПУБЛИКИ ХАКАСИЯ</w:t>
      </w:r>
    </w:p>
    <w:p w:rsidR="00705859" w:rsidRPr="00132249" w:rsidRDefault="00705859" w:rsidP="00705859">
      <w:pPr>
        <w:spacing w:after="0" w:line="240" w:lineRule="auto"/>
        <w:jc w:val="center"/>
        <w:rPr>
          <w:rFonts w:ascii="Times New Roman" w:hAnsi="Times New Roman" w:cs="Times New Roman"/>
          <w:color w:val="000000"/>
          <w:sz w:val="24"/>
          <w:szCs w:val="24"/>
        </w:rPr>
      </w:pPr>
    </w:p>
    <w:p w:rsidR="00705859" w:rsidRPr="00132249" w:rsidRDefault="00705859" w:rsidP="00705859">
      <w:pPr>
        <w:spacing w:after="0" w:line="240" w:lineRule="auto"/>
        <w:jc w:val="center"/>
        <w:rPr>
          <w:rFonts w:ascii="Times New Roman" w:hAnsi="Times New Roman" w:cs="Times New Roman"/>
          <w:color w:val="000000"/>
          <w:sz w:val="24"/>
          <w:szCs w:val="24"/>
        </w:rPr>
      </w:pPr>
      <w:r w:rsidRPr="00132249">
        <w:rPr>
          <w:rFonts w:ascii="Times New Roman" w:hAnsi="Times New Roman" w:cs="Times New Roman"/>
          <w:color w:val="000000"/>
          <w:sz w:val="24"/>
          <w:szCs w:val="24"/>
        </w:rPr>
        <w:t xml:space="preserve">П О С Т А Н О В Л Е Н И Е                               </w:t>
      </w:r>
    </w:p>
    <w:p w:rsidR="00705859" w:rsidRPr="00B75F02" w:rsidRDefault="002E51ED" w:rsidP="007058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705859">
        <w:rPr>
          <w:rFonts w:ascii="Times New Roman" w:hAnsi="Times New Roman" w:cs="Times New Roman"/>
          <w:sz w:val="24"/>
          <w:szCs w:val="24"/>
        </w:rPr>
        <w:t>.</w:t>
      </w:r>
      <w:r>
        <w:rPr>
          <w:rFonts w:ascii="Times New Roman" w:hAnsi="Times New Roman" w:cs="Times New Roman"/>
          <w:sz w:val="24"/>
          <w:szCs w:val="24"/>
        </w:rPr>
        <w:t>12</w:t>
      </w:r>
      <w:bookmarkStart w:id="0" w:name="_GoBack"/>
      <w:bookmarkEnd w:id="0"/>
      <w:r w:rsidR="00705859" w:rsidRPr="00B75F02">
        <w:rPr>
          <w:rFonts w:ascii="Times New Roman" w:hAnsi="Times New Roman" w:cs="Times New Roman"/>
          <w:sz w:val="24"/>
          <w:szCs w:val="24"/>
        </w:rPr>
        <w:t xml:space="preserve">.2025 г.                                                                                                                    </w:t>
      </w:r>
      <w:r w:rsidR="00705859">
        <w:rPr>
          <w:rFonts w:ascii="Times New Roman" w:hAnsi="Times New Roman" w:cs="Times New Roman"/>
          <w:sz w:val="24"/>
          <w:szCs w:val="24"/>
        </w:rPr>
        <w:t xml:space="preserve">             </w:t>
      </w:r>
      <w:r w:rsidR="00705859" w:rsidRPr="00B75F02">
        <w:rPr>
          <w:rFonts w:ascii="Times New Roman" w:hAnsi="Times New Roman" w:cs="Times New Roman"/>
          <w:sz w:val="24"/>
          <w:szCs w:val="24"/>
        </w:rPr>
        <w:t xml:space="preserve">  № </w:t>
      </w:r>
      <w:r>
        <w:rPr>
          <w:rFonts w:ascii="Times New Roman" w:hAnsi="Times New Roman" w:cs="Times New Roman"/>
          <w:sz w:val="24"/>
          <w:szCs w:val="24"/>
        </w:rPr>
        <w:t>127</w:t>
      </w:r>
    </w:p>
    <w:p w:rsidR="00705859" w:rsidRPr="002D16B9" w:rsidRDefault="00705859" w:rsidP="00705859">
      <w:pPr>
        <w:spacing w:after="0" w:line="240" w:lineRule="auto"/>
        <w:jc w:val="both"/>
        <w:rPr>
          <w:rFonts w:ascii="Times New Roman" w:hAnsi="Times New Roman" w:cs="Times New Roman"/>
          <w:color w:val="000000"/>
          <w:sz w:val="24"/>
          <w:szCs w:val="24"/>
        </w:rPr>
      </w:pPr>
      <w:r w:rsidRPr="002D16B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2D16B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2D16B9">
        <w:rPr>
          <w:rFonts w:ascii="Times New Roman" w:hAnsi="Times New Roman" w:cs="Times New Roman"/>
          <w:color w:val="000000"/>
          <w:sz w:val="24"/>
          <w:szCs w:val="24"/>
        </w:rPr>
        <w:t xml:space="preserve">   с. Соленоозерное </w:t>
      </w:r>
    </w:p>
    <w:p w:rsidR="00705859" w:rsidRPr="00A30092" w:rsidRDefault="00705859" w:rsidP="00705859">
      <w:pPr>
        <w:pStyle w:val="ConsTitle"/>
        <w:ind w:right="0"/>
        <w:jc w:val="both"/>
        <w:rPr>
          <w:rFonts w:ascii="Times New Roman" w:hAnsi="Times New Roman" w:cs="Times New Roman"/>
          <w:b w:val="0"/>
          <w:sz w:val="16"/>
          <w:szCs w:val="16"/>
        </w:rPr>
      </w:pPr>
    </w:p>
    <w:p w:rsidR="00705859" w:rsidRPr="00B75F02" w:rsidRDefault="00705859" w:rsidP="00705859">
      <w:pPr>
        <w:shd w:val="clear" w:color="auto" w:fill="FFFFFF"/>
        <w:spacing w:after="0" w:line="240" w:lineRule="auto"/>
        <w:jc w:val="center"/>
        <w:rPr>
          <w:rFonts w:ascii="Times New Roman" w:hAnsi="Times New Roman" w:cs="Times New Roman"/>
          <w:b/>
          <w:sz w:val="24"/>
          <w:szCs w:val="24"/>
        </w:rPr>
      </w:pPr>
      <w:r w:rsidRPr="00B75F02">
        <w:rPr>
          <w:rFonts w:ascii="Times New Roman" w:hAnsi="Times New Roman" w:cs="Times New Roman"/>
          <w:b/>
          <w:sz w:val="24"/>
          <w:szCs w:val="24"/>
        </w:rPr>
        <w:t>О внесении изменений в административный регламент</w:t>
      </w:r>
      <w:r>
        <w:rPr>
          <w:rFonts w:ascii="Times New Roman" w:hAnsi="Times New Roman" w:cs="Times New Roman"/>
          <w:b/>
          <w:sz w:val="24"/>
          <w:szCs w:val="24"/>
        </w:rPr>
        <w:t xml:space="preserve"> </w:t>
      </w:r>
      <w:r w:rsidRPr="00B75F02">
        <w:rPr>
          <w:rFonts w:ascii="Times New Roman" w:hAnsi="Times New Roman" w:cs="Times New Roman"/>
          <w:b/>
          <w:sz w:val="24"/>
          <w:szCs w:val="24"/>
        </w:rPr>
        <w:t>предоставления муниципальной услуги «Выдача</w:t>
      </w:r>
      <w:r>
        <w:rPr>
          <w:rFonts w:ascii="Times New Roman" w:hAnsi="Times New Roman" w:cs="Times New Roman"/>
          <w:b/>
          <w:sz w:val="24"/>
          <w:szCs w:val="24"/>
        </w:rPr>
        <w:t xml:space="preserve"> </w:t>
      </w:r>
      <w:r w:rsidRPr="00B75F02">
        <w:rPr>
          <w:rFonts w:ascii="Times New Roman" w:hAnsi="Times New Roman" w:cs="Times New Roman"/>
          <w:b/>
          <w:sz w:val="24"/>
          <w:szCs w:val="24"/>
        </w:rPr>
        <w:t>разрешения на размещения и эксплуатацию нестационарного</w:t>
      </w:r>
      <w:r>
        <w:rPr>
          <w:rFonts w:ascii="Times New Roman" w:hAnsi="Times New Roman" w:cs="Times New Roman"/>
          <w:b/>
          <w:sz w:val="24"/>
          <w:szCs w:val="24"/>
        </w:rPr>
        <w:t xml:space="preserve"> </w:t>
      </w:r>
      <w:r w:rsidRPr="00B75F02">
        <w:rPr>
          <w:rFonts w:ascii="Times New Roman" w:hAnsi="Times New Roman" w:cs="Times New Roman"/>
          <w:b/>
          <w:sz w:val="24"/>
          <w:szCs w:val="24"/>
        </w:rPr>
        <w:t>торгового объекта на территории Соленоозерного сельсовета»,</w:t>
      </w:r>
      <w:r>
        <w:rPr>
          <w:rFonts w:ascii="Times New Roman" w:hAnsi="Times New Roman" w:cs="Times New Roman"/>
          <w:b/>
          <w:sz w:val="24"/>
          <w:szCs w:val="24"/>
        </w:rPr>
        <w:t xml:space="preserve"> </w:t>
      </w:r>
      <w:r w:rsidRPr="00B75F02">
        <w:rPr>
          <w:rFonts w:ascii="Times New Roman" w:hAnsi="Times New Roman" w:cs="Times New Roman"/>
          <w:b/>
          <w:sz w:val="24"/>
          <w:szCs w:val="24"/>
        </w:rPr>
        <w:t>утвержденный постановлением администрации Соленоозерного</w:t>
      </w:r>
      <w:r>
        <w:rPr>
          <w:rFonts w:ascii="Times New Roman" w:hAnsi="Times New Roman" w:cs="Times New Roman"/>
          <w:b/>
          <w:sz w:val="24"/>
          <w:szCs w:val="24"/>
        </w:rPr>
        <w:t xml:space="preserve"> </w:t>
      </w:r>
      <w:r w:rsidRPr="00B75F02">
        <w:rPr>
          <w:rFonts w:ascii="Times New Roman" w:hAnsi="Times New Roman" w:cs="Times New Roman"/>
          <w:b/>
          <w:sz w:val="24"/>
          <w:szCs w:val="24"/>
        </w:rPr>
        <w:t>сельсовета Ширинского района Республики Хакасия от 15.06.2018 № 56/2</w:t>
      </w:r>
    </w:p>
    <w:p w:rsidR="00705859" w:rsidRPr="00B75F02" w:rsidRDefault="00705859" w:rsidP="00705859">
      <w:pPr>
        <w:shd w:val="clear" w:color="auto" w:fill="FFFFFF"/>
        <w:spacing w:after="0" w:line="240" w:lineRule="auto"/>
        <w:jc w:val="both"/>
        <w:rPr>
          <w:rFonts w:ascii="Times New Roman" w:hAnsi="Times New Roman" w:cs="Times New Roman"/>
          <w:sz w:val="16"/>
          <w:szCs w:val="16"/>
        </w:rPr>
      </w:pPr>
    </w:p>
    <w:p w:rsidR="00705859" w:rsidRPr="003D6D4D" w:rsidRDefault="00705859" w:rsidP="00705859">
      <w:pPr>
        <w:tabs>
          <w:tab w:val="left" w:pos="1560"/>
        </w:tabs>
        <w:spacing w:after="0" w:line="240" w:lineRule="auto"/>
        <w:jc w:val="both"/>
        <w:rPr>
          <w:rFonts w:ascii="Times New Roman" w:hAnsi="Times New Roman" w:cs="Times New Roman"/>
          <w:sz w:val="24"/>
          <w:szCs w:val="24"/>
        </w:rPr>
      </w:pPr>
      <w:r w:rsidRPr="003D6D4D">
        <w:rPr>
          <w:rFonts w:ascii="Times New Roman" w:hAnsi="Times New Roman" w:cs="Times New Roman"/>
          <w:sz w:val="24"/>
          <w:szCs w:val="24"/>
        </w:rPr>
        <w:t xml:space="preserve">           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705859" w:rsidRPr="00A30092" w:rsidRDefault="00705859" w:rsidP="00705859">
      <w:pPr>
        <w:tabs>
          <w:tab w:val="left" w:pos="1560"/>
        </w:tabs>
        <w:spacing w:after="0" w:line="240" w:lineRule="auto"/>
        <w:jc w:val="both"/>
        <w:rPr>
          <w:rFonts w:ascii="Times New Roman" w:hAnsi="Times New Roman" w:cs="Times New Roman"/>
          <w:sz w:val="16"/>
          <w:szCs w:val="16"/>
        </w:rPr>
      </w:pPr>
    </w:p>
    <w:p w:rsidR="00705859" w:rsidRPr="002D16B9" w:rsidRDefault="00705859" w:rsidP="00705859">
      <w:pPr>
        <w:spacing w:after="0" w:line="240" w:lineRule="auto"/>
        <w:jc w:val="center"/>
        <w:rPr>
          <w:rFonts w:ascii="Times New Roman" w:hAnsi="Times New Roman" w:cs="Times New Roman"/>
          <w:sz w:val="24"/>
          <w:szCs w:val="24"/>
        </w:rPr>
      </w:pPr>
      <w:r w:rsidRPr="002D16B9">
        <w:rPr>
          <w:rFonts w:ascii="Times New Roman" w:hAnsi="Times New Roman" w:cs="Times New Roman"/>
          <w:sz w:val="24"/>
          <w:szCs w:val="24"/>
        </w:rPr>
        <w:t>ПОСТАНОВЛЯЕТ:</w:t>
      </w:r>
    </w:p>
    <w:p w:rsidR="00705859" w:rsidRPr="00A30092" w:rsidRDefault="00705859" w:rsidP="00705859">
      <w:pPr>
        <w:spacing w:after="0" w:line="240" w:lineRule="auto"/>
        <w:jc w:val="both"/>
        <w:rPr>
          <w:rFonts w:ascii="Times New Roman" w:hAnsi="Times New Roman" w:cs="Times New Roman"/>
          <w:sz w:val="16"/>
          <w:szCs w:val="16"/>
        </w:rPr>
      </w:pPr>
    </w:p>
    <w:p w:rsidR="00705859" w:rsidRDefault="00705859" w:rsidP="00705859">
      <w:pPr>
        <w:pStyle w:val="3"/>
        <w:tabs>
          <w:tab w:val="left" w:pos="0"/>
        </w:tabs>
        <w:spacing w:after="0" w:line="240" w:lineRule="auto"/>
        <w:ind w:firstLine="426"/>
        <w:jc w:val="both"/>
        <w:rPr>
          <w:color w:val="000000"/>
          <w:sz w:val="24"/>
          <w:szCs w:val="24"/>
        </w:rPr>
      </w:pPr>
      <w:r>
        <w:rPr>
          <w:color w:val="000000"/>
          <w:sz w:val="24"/>
          <w:szCs w:val="24"/>
        </w:rPr>
        <w:t>1. Внести в А</w:t>
      </w:r>
      <w:r w:rsidRPr="00C40352">
        <w:rPr>
          <w:color w:val="000000"/>
          <w:sz w:val="24"/>
          <w:szCs w:val="24"/>
        </w:rPr>
        <w:t>дминистративн</w:t>
      </w:r>
      <w:r>
        <w:rPr>
          <w:color w:val="000000"/>
          <w:sz w:val="24"/>
          <w:szCs w:val="24"/>
        </w:rPr>
        <w:t>ый р</w:t>
      </w:r>
      <w:r w:rsidRPr="00C40352">
        <w:rPr>
          <w:color w:val="000000"/>
          <w:sz w:val="24"/>
          <w:szCs w:val="24"/>
        </w:rPr>
        <w:t>егламент предоставления муниципальной</w:t>
      </w:r>
      <w:r>
        <w:rPr>
          <w:color w:val="000000"/>
          <w:sz w:val="24"/>
          <w:szCs w:val="24"/>
        </w:rPr>
        <w:t xml:space="preserve"> у</w:t>
      </w:r>
      <w:r w:rsidRPr="00C40352">
        <w:rPr>
          <w:color w:val="000000"/>
          <w:sz w:val="24"/>
          <w:szCs w:val="24"/>
        </w:rPr>
        <w:t>слуги «Выдача разрешения на размещения</w:t>
      </w:r>
      <w:r>
        <w:rPr>
          <w:color w:val="000000"/>
          <w:sz w:val="24"/>
          <w:szCs w:val="24"/>
        </w:rPr>
        <w:t xml:space="preserve"> </w:t>
      </w:r>
      <w:r w:rsidRPr="00C40352">
        <w:rPr>
          <w:color w:val="000000"/>
          <w:sz w:val="24"/>
          <w:szCs w:val="24"/>
        </w:rPr>
        <w:t>и эксплуатацию нестационарного торгового</w:t>
      </w:r>
      <w:r>
        <w:rPr>
          <w:color w:val="000000"/>
          <w:sz w:val="24"/>
          <w:szCs w:val="24"/>
        </w:rPr>
        <w:t xml:space="preserve"> </w:t>
      </w:r>
      <w:r w:rsidRPr="00C40352">
        <w:rPr>
          <w:color w:val="000000"/>
          <w:sz w:val="24"/>
          <w:szCs w:val="24"/>
        </w:rPr>
        <w:t>объекта на территории Соленоозерного сельсовета»</w:t>
      </w:r>
      <w:r>
        <w:rPr>
          <w:color w:val="000000"/>
          <w:sz w:val="24"/>
          <w:szCs w:val="24"/>
        </w:rPr>
        <w:t xml:space="preserve">, утвержденный постановлением </w:t>
      </w:r>
      <w:r w:rsidRPr="00C40352">
        <w:rPr>
          <w:color w:val="000000"/>
          <w:sz w:val="24"/>
          <w:szCs w:val="24"/>
        </w:rPr>
        <w:t>администраци</w:t>
      </w:r>
      <w:r>
        <w:rPr>
          <w:color w:val="000000"/>
          <w:sz w:val="24"/>
          <w:szCs w:val="24"/>
        </w:rPr>
        <w:t>и</w:t>
      </w:r>
      <w:r w:rsidRPr="00C40352">
        <w:rPr>
          <w:color w:val="000000"/>
          <w:sz w:val="24"/>
          <w:szCs w:val="24"/>
        </w:rPr>
        <w:t xml:space="preserve"> Соленоозерного сельсовета Ширинского района Республики Хакасия</w:t>
      </w:r>
      <w:r>
        <w:rPr>
          <w:color w:val="000000"/>
          <w:sz w:val="24"/>
          <w:szCs w:val="24"/>
        </w:rPr>
        <w:t xml:space="preserve"> от </w:t>
      </w:r>
      <w:r w:rsidRPr="00C40352">
        <w:rPr>
          <w:color w:val="000000"/>
          <w:sz w:val="24"/>
          <w:szCs w:val="24"/>
        </w:rPr>
        <w:t>15.06.2018</w:t>
      </w:r>
      <w:r>
        <w:rPr>
          <w:color w:val="000000"/>
          <w:sz w:val="24"/>
          <w:szCs w:val="24"/>
        </w:rPr>
        <w:t xml:space="preserve"> № 56/2 (далее - Регламент) следующие изменения:</w:t>
      </w:r>
    </w:p>
    <w:p w:rsidR="00705859" w:rsidRPr="00705859" w:rsidRDefault="00705859" w:rsidP="00705859">
      <w:pPr>
        <w:spacing w:after="0" w:line="240" w:lineRule="auto"/>
        <w:jc w:val="both"/>
        <w:rPr>
          <w:rFonts w:ascii="Times New Roman" w:hAnsi="Times New Roman" w:cs="Times New Roman"/>
          <w:sz w:val="24"/>
          <w:szCs w:val="24"/>
        </w:rPr>
      </w:pPr>
      <w:r w:rsidRPr="00705859">
        <w:rPr>
          <w:rFonts w:ascii="Times New Roman" w:hAnsi="Times New Roman" w:cs="Times New Roman"/>
          <w:sz w:val="24"/>
          <w:szCs w:val="24"/>
        </w:rPr>
        <w:t xml:space="preserve">     </w:t>
      </w:r>
      <w:r>
        <w:rPr>
          <w:rFonts w:ascii="Times New Roman" w:hAnsi="Times New Roman" w:cs="Times New Roman"/>
          <w:sz w:val="24"/>
          <w:szCs w:val="24"/>
        </w:rPr>
        <w:t xml:space="preserve"> 1.1. Пункт 2.6.</w:t>
      </w:r>
      <w:r w:rsidRPr="00705859">
        <w:rPr>
          <w:rFonts w:ascii="Times New Roman" w:hAnsi="Times New Roman" w:cs="Times New Roman"/>
          <w:sz w:val="24"/>
          <w:szCs w:val="24"/>
        </w:rPr>
        <w:t xml:space="preserve"> раздела </w:t>
      </w:r>
      <w:r w:rsidRPr="00705859">
        <w:rPr>
          <w:rFonts w:ascii="Times New Roman" w:hAnsi="Times New Roman" w:cs="Times New Roman"/>
          <w:sz w:val="24"/>
          <w:szCs w:val="24"/>
          <w:lang w:val="en-US"/>
        </w:rPr>
        <w:t>II</w:t>
      </w:r>
      <w:r w:rsidRPr="00705859">
        <w:rPr>
          <w:rFonts w:ascii="Times New Roman" w:hAnsi="Times New Roman" w:cs="Times New Roman"/>
          <w:sz w:val="24"/>
          <w:szCs w:val="24"/>
        </w:rPr>
        <w:t xml:space="preserve"> Регламента дополнить следующим абзацем:</w:t>
      </w:r>
    </w:p>
    <w:p w:rsidR="00705859" w:rsidRPr="00705859" w:rsidRDefault="00705859" w:rsidP="00705859">
      <w:pPr>
        <w:spacing w:after="0" w:line="240" w:lineRule="auto"/>
        <w:ind w:firstLine="708"/>
        <w:jc w:val="both"/>
        <w:rPr>
          <w:rFonts w:ascii="Times New Roman" w:hAnsi="Times New Roman" w:cs="Times New Roman"/>
          <w:sz w:val="24"/>
          <w:szCs w:val="24"/>
        </w:rPr>
      </w:pPr>
      <w:r w:rsidRPr="00705859">
        <w:rPr>
          <w:rFonts w:ascii="Times New Roman" w:hAnsi="Times New Roman" w:cs="Times New Roman"/>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705859" w:rsidRPr="00705859" w:rsidRDefault="00705859" w:rsidP="00705859">
      <w:pPr>
        <w:spacing w:after="0" w:line="240" w:lineRule="auto"/>
        <w:jc w:val="both"/>
        <w:rPr>
          <w:rFonts w:ascii="Times New Roman" w:hAnsi="Times New Roman" w:cs="Times New Roman"/>
          <w:sz w:val="24"/>
          <w:szCs w:val="24"/>
        </w:rPr>
      </w:pPr>
      <w:r w:rsidRPr="00705859">
        <w:rPr>
          <w:rFonts w:ascii="Times New Roman" w:hAnsi="Times New Roman" w:cs="Times New Roman"/>
          <w:sz w:val="24"/>
          <w:szCs w:val="24"/>
        </w:rPr>
        <w:tab/>
        <w:t xml:space="preserve">1.2. Пункт </w:t>
      </w:r>
      <w:r>
        <w:rPr>
          <w:rFonts w:ascii="Times New Roman" w:hAnsi="Times New Roman" w:cs="Times New Roman"/>
          <w:sz w:val="24"/>
          <w:szCs w:val="24"/>
        </w:rPr>
        <w:t>2.9</w:t>
      </w:r>
      <w:r w:rsidRPr="00705859">
        <w:rPr>
          <w:rFonts w:ascii="Times New Roman" w:hAnsi="Times New Roman" w:cs="Times New Roman"/>
          <w:sz w:val="24"/>
          <w:szCs w:val="24"/>
        </w:rPr>
        <w:t xml:space="preserve"> раздела </w:t>
      </w:r>
      <w:r w:rsidRPr="00705859">
        <w:rPr>
          <w:rFonts w:ascii="Times New Roman" w:hAnsi="Times New Roman" w:cs="Times New Roman"/>
          <w:sz w:val="24"/>
          <w:szCs w:val="24"/>
          <w:lang w:val="en-US"/>
        </w:rPr>
        <w:t>II</w:t>
      </w:r>
      <w:r w:rsidRPr="00705859">
        <w:rPr>
          <w:rFonts w:ascii="Times New Roman" w:hAnsi="Times New Roman" w:cs="Times New Roman"/>
          <w:sz w:val="24"/>
          <w:szCs w:val="24"/>
        </w:rPr>
        <w:t xml:space="preserve"> Регламента дополнить следующим абзацем:</w:t>
      </w:r>
    </w:p>
    <w:p w:rsidR="00705859" w:rsidRPr="00705859" w:rsidRDefault="00705859" w:rsidP="00705859">
      <w:pPr>
        <w:spacing w:after="0" w:line="240" w:lineRule="auto"/>
        <w:ind w:firstLine="709"/>
        <w:jc w:val="both"/>
        <w:rPr>
          <w:rFonts w:ascii="Times New Roman" w:hAnsi="Times New Roman" w:cs="Times New Roman"/>
          <w:sz w:val="24"/>
          <w:szCs w:val="24"/>
        </w:rPr>
      </w:pPr>
      <w:r w:rsidRPr="00705859">
        <w:rPr>
          <w:rFonts w:ascii="Times New Roman" w:hAnsi="Times New Roman" w:cs="Times New Roman"/>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705859" w:rsidRPr="004A31E5" w:rsidRDefault="00705859" w:rsidP="00705859">
      <w:pPr>
        <w:pStyle w:val="3"/>
        <w:shd w:val="clear" w:color="auto" w:fill="auto"/>
        <w:tabs>
          <w:tab w:val="left" w:pos="0"/>
        </w:tabs>
        <w:spacing w:after="0" w:line="240" w:lineRule="auto"/>
        <w:ind w:firstLine="426"/>
        <w:jc w:val="both"/>
        <w:rPr>
          <w:sz w:val="24"/>
          <w:szCs w:val="24"/>
        </w:rPr>
      </w:pPr>
      <w:r>
        <w:rPr>
          <w:color w:val="000000"/>
          <w:sz w:val="24"/>
          <w:szCs w:val="24"/>
        </w:rPr>
        <w:t>2. Настоящее п</w:t>
      </w:r>
      <w:r w:rsidRPr="004A31E5">
        <w:rPr>
          <w:sz w:val="24"/>
          <w:szCs w:val="24"/>
        </w:rPr>
        <w:t>остановление подлежит опубликованию (обнародованию), размещению на официальном сайте Соленоозерного сельсовета.</w:t>
      </w:r>
    </w:p>
    <w:p w:rsidR="00705859" w:rsidRPr="002D16B9" w:rsidRDefault="00705859" w:rsidP="00705859">
      <w:pPr>
        <w:pStyle w:val="3"/>
        <w:shd w:val="clear" w:color="auto" w:fill="auto"/>
        <w:tabs>
          <w:tab w:val="left" w:pos="0"/>
        </w:tabs>
        <w:spacing w:after="0" w:line="240" w:lineRule="auto"/>
        <w:ind w:firstLine="426"/>
        <w:jc w:val="both"/>
        <w:rPr>
          <w:sz w:val="24"/>
          <w:szCs w:val="24"/>
        </w:rPr>
      </w:pPr>
      <w:r>
        <w:rPr>
          <w:sz w:val="24"/>
          <w:szCs w:val="24"/>
        </w:rPr>
        <w:t>3</w:t>
      </w:r>
      <w:r w:rsidRPr="004A31E5">
        <w:rPr>
          <w:sz w:val="24"/>
          <w:szCs w:val="24"/>
        </w:rPr>
        <w:t>. Контроль за исполнением настоящего постановления оставляю</w:t>
      </w:r>
      <w:r w:rsidRPr="002D16B9">
        <w:rPr>
          <w:sz w:val="24"/>
          <w:szCs w:val="24"/>
        </w:rPr>
        <w:t xml:space="preserve"> за собой.</w:t>
      </w:r>
    </w:p>
    <w:p w:rsidR="00705859" w:rsidRDefault="00705859" w:rsidP="00705859">
      <w:pPr>
        <w:pStyle w:val="3"/>
        <w:shd w:val="clear" w:color="auto" w:fill="auto"/>
        <w:tabs>
          <w:tab w:val="left" w:pos="0"/>
        </w:tabs>
        <w:spacing w:after="0" w:line="240" w:lineRule="auto"/>
        <w:ind w:left="720"/>
        <w:jc w:val="both"/>
        <w:rPr>
          <w:sz w:val="24"/>
          <w:szCs w:val="24"/>
        </w:rPr>
      </w:pPr>
    </w:p>
    <w:p w:rsidR="00705859" w:rsidRDefault="00705859" w:rsidP="00705859">
      <w:pPr>
        <w:pStyle w:val="3"/>
        <w:shd w:val="clear" w:color="auto" w:fill="auto"/>
        <w:tabs>
          <w:tab w:val="left" w:pos="0"/>
        </w:tabs>
        <w:spacing w:after="0" w:line="240" w:lineRule="auto"/>
        <w:ind w:left="720"/>
        <w:jc w:val="both"/>
        <w:rPr>
          <w:sz w:val="24"/>
          <w:szCs w:val="24"/>
        </w:rPr>
      </w:pPr>
      <w:r>
        <w:rPr>
          <w:sz w:val="24"/>
          <w:szCs w:val="24"/>
        </w:rPr>
        <w:t xml:space="preserve"> </w:t>
      </w:r>
    </w:p>
    <w:p w:rsidR="00705859" w:rsidRDefault="00705859" w:rsidP="00705859">
      <w:pPr>
        <w:pStyle w:val="3"/>
        <w:shd w:val="clear" w:color="auto" w:fill="auto"/>
        <w:tabs>
          <w:tab w:val="left" w:pos="0"/>
        </w:tabs>
        <w:spacing w:after="0" w:line="240" w:lineRule="auto"/>
        <w:ind w:left="720"/>
        <w:jc w:val="both"/>
        <w:rPr>
          <w:sz w:val="24"/>
          <w:szCs w:val="24"/>
        </w:rPr>
      </w:pPr>
    </w:p>
    <w:p w:rsidR="00705859" w:rsidRPr="00132249" w:rsidRDefault="00705859" w:rsidP="00705859">
      <w:pPr>
        <w:suppressAutoHyphens/>
        <w:spacing w:after="0" w:line="240" w:lineRule="auto"/>
        <w:rPr>
          <w:rFonts w:ascii="Times New Roman" w:eastAsia="Times New Roman" w:hAnsi="Times New Roman" w:cs="Times New Roman"/>
          <w:sz w:val="24"/>
          <w:szCs w:val="24"/>
          <w:lang w:eastAsia="ar-SA"/>
        </w:rPr>
      </w:pPr>
      <w:r w:rsidRPr="00132249">
        <w:rPr>
          <w:rFonts w:ascii="Times New Roman" w:eastAsia="Times New Roman" w:hAnsi="Times New Roman" w:cs="Times New Roman"/>
          <w:sz w:val="24"/>
          <w:szCs w:val="24"/>
          <w:lang w:eastAsia="ar-SA"/>
        </w:rPr>
        <w:t xml:space="preserve">Глава сельского поселения </w:t>
      </w:r>
    </w:p>
    <w:p w:rsidR="00705859" w:rsidRPr="00132249" w:rsidRDefault="00705859" w:rsidP="00705859">
      <w:pPr>
        <w:suppressAutoHyphens/>
        <w:spacing w:after="0" w:line="240" w:lineRule="auto"/>
        <w:rPr>
          <w:rFonts w:ascii="Times New Roman" w:eastAsia="Times New Roman" w:hAnsi="Times New Roman" w:cs="Times New Roman"/>
          <w:sz w:val="24"/>
          <w:szCs w:val="24"/>
          <w:lang w:eastAsia="ar-SA"/>
        </w:rPr>
      </w:pPr>
      <w:r w:rsidRPr="00132249">
        <w:rPr>
          <w:rFonts w:ascii="Times New Roman" w:eastAsia="Times New Roman" w:hAnsi="Times New Roman" w:cs="Times New Roman"/>
          <w:sz w:val="24"/>
          <w:szCs w:val="24"/>
          <w:lang w:eastAsia="ar-SA"/>
        </w:rPr>
        <w:t>Соленоозерного сельсовета</w:t>
      </w:r>
    </w:p>
    <w:p w:rsidR="00705859" w:rsidRPr="00132249" w:rsidRDefault="00705859" w:rsidP="00705859">
      <w:pPr>
        <w:suppressAutoHyphens/>
        <w:spacing w:after="0" w:line="240" w:lineRule="auto"/>
        <w:rPr>
          <w:rFonts w:ascii="Times New Roman" w:eastAsia="Times New Roman" w:hAnsi="Times New Roman" w:cs="Times New Roman"/>
          <w:sz w:val="24"/>
          <w:szCs w:val="24"/>
          <w:lang w:eastAsia="ar-SA"/>
        </w:rPr>
      </w:pPr>
      <w:r w:rsidRPr="00132249">
        <w:rPr>
          <w:rFonts w:ascii="Times New Roman" w:eastAsia="Times New Roman" w:hAnsi="Times New Roman" w:cs="Times New Roman"/>
          <w:sz w:val="24"/>
          <w:szCs w:val="24"/>
          <w:lang w:eastAsia="ar-SA"/>
        </w:rPr>
        <w:t>Ширинского муниципального района</w:t>
      </w:r>
    </w:p>
    <w:p w:rsidR="008C61C7" w:rsidRDefault="00705859" w:rsidP="00C04105">
      <w:pPr>
        <w:spacing w:after="0" w:line="240" w:lineRule="auto"/>
      </w:pPr>
      <w:r w:rsidRPr="00132249">
        <w:rPr>
          <w:rFonts w:ascii="Times New Roman" w:eastAsia="Times New Roman" w:hAnsi="Times New Roman" w:cs="Times New Roman"/>
          <w:sz w:val="24"/>
          <w:szCs w:val="24"/>
          <w:lang w:eastAsia="ar-SA"/>
        </w:rPr>
        <w:t xml:space="preserve">Республики </w:t>
      </w:r>
      <w:proofErr w:type="gramStart"/>
      <w:r w:rsidRPr="00132249">
        <w:rPr>
          <w:rFonts w:ascii="Times New Roman" w:eastAsia="Times New Roman" w:hAnsi="Times New Roman" w:cs="Times New Roman"/>
          <w:sz w:val="24"/>
          <w:szCs w:val="24"/>
          <w:lang w:eastAsia="ar-SA"/>
        </w:rPr>
        <w:t xml:space="preserve">Хакасия:   </w:t>
      </w:r>
      <w:proofErr w:type="gramEnd"/>
      <w:r w:rsidRPr="00132249">
        <w:rPr>
          <w:rFonts w:ascii="Times New Roman" w:eastAsia="Times New Roman" w:hAnsi="Times New Roman" w:cs="Times New Roman"/>
          <w:sz w:val="24"/>
          <w:szCs w:val="24"/>
          <w:lang w:eastAsia="ar-SA"/>
        </w:rPr>
        <w:t xml:space="preserve">                                                                                      </w:t>
      </w:r>
      <w:r w:rsidRPr="00046A6D">
        <w:rPr>
          <w:rFonts w:ascii="Times New Roman" w:eastAsia="Times New Roman" w:hAnsi="Times New Roman" w:cs="Times New Roman"/>
          <w:sz w:val="24"/>
          <w:szCs w:val="24"/>
          <w:lang w:eastAsia="ar-SA"/>
        </w:rPr>
        <w:t>А.П.Никитин</w:t>
      </w:r>
    </w:p>
    <w:sectPr w:rsidR="008C61C7" w:rsidSect="002D16B9">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D39"/>
    <w:rsid w:val="002E51ED"/>
    <w:rsid w:val="00705859"/>
    <w:rsid w:val="008C61C7"/>
    <w:rsid w:val="00BB6D39"/>
    <w:rsid w:val="00C04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0EF52"/>
  <w15:chartTrackingRefBased/>
  <w15:docId w15:val="{78D594A4-A91A-4397-9363-32F10355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585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705859"/>
    <w:pPr>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3">
    <w:name w:val="Основной текст_"/>
    <w:basedOn w:val="a0"/>
    <w:link w:val="3"/>
    <w:locked/>
    <w:rsid w:val="00705859"/>
    <w:rPr>
      <w:rFonts w:ascii="Times New Roman" w:eastAsia="Times New Roman" w:hAnsi="Times New Roman" w:cs="Times New Roman"/>
      <w:sz w:val="23"/>
      <w:szCs w:val="23"/>
      <w:shd w:val="clear" w:color="auto" w:fill="FFFFFF"/>
    </w:rPr>
  </w:style>
  <w:style w:type="paragraph" w:customStyle="1" w:styleId="3">
    <w:name w:val="Основной текст3"/>
    <w:basedOn w:val="a"/>
    <w:link w:val="a3"/>
    <w:rsid w:val="00705859"/>
    <w:pPr>
      <w:widowControl w:val="0"/>
      <w:shd w:val="clear" w:color="auto" w:fill="FFFFFF"/>
      <w:spacing w:after="480" w:line="278" w:lineRule="exact"/>
    </w:pPr>
    <w:rPr>
      <w:rFonts w:ascii="Times New Roman" w:eastAsia="Times New Roman" w:hAnsi="Times New Roman" w:cs="Times New Roman"/>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czXzzdnB/Pc8zMUIAUf2ajzUPUbMyxxwYR1mp0WGyx0=</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1ye6GFQpzOM8fqwkP08UjybwxjTHlZKu32rj9U5ZznM=</DigestValue>
    </Reference>
  </SignedInfo>
  <SignatureValue>AyTB4Wh9dwcdeLVZQ0k1a7p5dycpIlyhFls+pHuUN4pir4We6dmA8zGkdK14hQgQ
+8vMKDxdocd5fFAqjIGijg==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Kd5aXddduKW9KTNN6LAQrljTVEE=</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aLZL/8Cc4xMiA7VkhnfY89jKjaY=</DigestValue>
      </Reference>
      <Reference URI="/word/styles.xml?ContentType=application/vnd.openxmlformats-officedocument.wordprocessingml.styles+xml">
        <DigestMethod Algorithm="http://www.w3.org/2000/09/xmldsig#sha1"/>
        <DigestValue>ZNYpb3i8Zblll+rJGUpDYotyIPE=</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2026-01-13T09:11:43Z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2026-01-13T09:11:43Z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10</TotalTime>
  <Pages>1</Pages>
  <Words>494</Words>
  <Characters>2822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2025-12-11T08:16:00Z</dcterms:created>
  <dcterms:modified xsi:type="dcterms:W3CDTF">2025-12-22T04:53:00Z</dcterms:modified>
</cp:coreProperties>
</file>