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E7895">
        <w:rPr>
          <w:rFonts w:ascii="Times New Roman" w:hAnsi="Times New Roman" w:cs="Times New Roman"/>
          <w:b/>
          <w:bCs/>
          <w:sz w:val="24"/>
          <w:szCs w:val="24"/>
        </w:rPr>
        <w:t>АДМИНИСТРАЦИЯ СОЛЕНООЗЕРНОГО СЕЛЬСОВЕТА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E7895">
        <w:rPr>
          <w:rFonts w:ascii="Times New Roman" w:hAnsi="Times New Roman" w:cs="Times New Roman"/>
          <w:b/>
          <w:bCs/>
          <w:sz w:val="24"/>
          <w:szCs w:val="24"/>
        </w:rPr>
        <w:t>ШИРИНСКОГО РАЙОНА РЕСПУБЛИКИ ХАКАСИЯ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E7895">
        <w:rPr>
          <w:rFonts w:ascii="Times New Roman" w:hAnsi="Times New Roman" w:cs="Times New Roman"/>
          <w:b/>
          <w:bCs/>
          <w:sz w:val="24"/>
          <w:szCs w:val="24"/>
        </w:rPr>
        <w:t>ОБЩЕСТВО С ОГРАНИЧЕННОЙ ОТВЕТСТВЕННОСТЬЮ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E7895">
        <w:rPr>
          <w:rFonts w:ascii="Times New Roman" w:hAnsi="Times New Roman" w:cs="Times New Roman"/>
          <w:b/>
          <w:bCs/>
          <w:sz w:val="24"/>
          <w:szCs w:val="24"/>
        </w:rPr>
        <w:t>НАУЧНО - ПРОИЗВОДСТВЕННЫЙ ЦЕНТР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E7895">
        <w:rPr>
          <w:rFonts w:ascii="Times New Roman" w:hAnsi="Times New Roman" w:cs="Times New Roman"/>
          <w:b/>
          <w:bCs/>
          <w:sz w:val="24"/>
          <w:szCs w:val="24"/>
        </w:rPr>
        <w:t>«ЗЕМЕЛЬНЫЕ РЕСУРСЫ СИБИРИ»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E7895">
        <w:rPr>
          <w:rFonts w:ascii="Times New Roman" w:hAnsi="Times New Roman" w:cs="Times New Roman"/>
          <w:b/>
          <w:bCs/>
          <w:sz w:val="24"/>
          <w:szCs w:val="24"/>
        </w:rPr>
        <w:t>Экз. № ___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DC35D8" w:rsidRDefault="00DC35D8" w:rsidP="0031106A">
      <w:pPr>
        <w:autoSpaceDE w:val="0"/>
        <w:autoSpaceDN w:val="0"/>
        <w:adjustRightInd w:val="0"/>
        <w:ind w:firstLine="567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Утверждено решением</w:t>
      </w:r>
    </w:p>
    <w:p w:rsidR="00DC35D8" w:rsidRDefault="00DC35D8" w:rsidP="0031106A">
      <w:pPr>
        <w:autoSpaceDE w:val="0"/>
        <w:autoSpaceDN w:val="0"/>
        <w:adjustRightInd w:val="0"/>
        <w:ind w:firstLine="567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Совета депутатов Соленоозерного</w:t>
      </w:r>
    </w:p>
    <w:p w:rsidR="00EB58B8" w:rsidRDefault="00DC35D8" w:rsidP="0031106A">
      <w:pPr>
        <w:autoSpaceDE w:val="0"/>
        <w:autoSpaceDN w:val="0"/>
        <w:adjustRightInd w:val="0"/>
        <w:ind w:firstLine="567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Сельсовета Ширинского района</w:t>
      </w:r>
    </w:p>
    <w:p w:rsidR="00DC35D8" w:rsidRDefault="00DC35D8" w:rsidP="0031106A">
      <w:pPr>
        <w:autoSpaceDE w:val="0"/>
        <w:autoSpaceDN w:val="0"/>
        <w:adjustRightInd w:val="0"/>
        <w:ind w:firstLine="567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Республики Хакасия</w:t>
      </w:r>
    </w:p>
    <w:p w:rsidR="00DC35D8" w:rsidRPr="00AE7895" w:rsidRDefault="00DC35D8" w:rsidP="0031106A">
      <w:pPr>
        <w:autoSpaceDE w:val="0"/>
        <w:autoSpaceDN w:val="0"/>
        <w:adjustRightInd w:val="0"/>
        <w:ind w:firstLine="567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 06.02.2013г. № 119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AE7895">
        <w:rPr>
          <w:rFonts w:ascii="Times New Roman" w:hAnsi="Times New Roman" w:cs="Times New Roman"/>
          <w:b/>
          <w:bCs/>
          <w:sz w:val="24"/>
          <w:szCs w:val="24"/>
        </w:rPr>
        <w:t>(по состоянию на 13.09.2012)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E7895">
        <w:rPr>
          <w:rFonts w:ascii="Times New Roman" w:hAnsi="Times New Roman" w:cs="Times New Roman"/>
          <w:b/>
          <w:bCs/>
          <w:sz w:val="24"/>
          <w:szCs w:val="24"/>
        </w:rPr>
        <w:t>ПРАВИЛА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7895">
        <w:rPr>
          <w:rFonts w:ascii="Times New Roman" w:hAnsi="Times New Roman" w:cs="Times New Roman"/>
          <w:b/>
          <w:bCs/>
          <w:sz w:val="24"/>
          <w:szCs w:val="24"/>
        </w:rPr>
        <w:t>ЗЕМЛЕПОЛЬЗОВАНИЯ И ЗАСТРОЙКИ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7895">
        <w:rPr>
          <w:rFonts w:ascii="Times New Roman" w:hAnsi="Times New Roman" w:cs="Times New Roman"/>
          <w:b/>
          <w:bCs/>
          <w:sz w:val="24"/>
          <w:szCs w:val="24"/>
        </w:rPr>
        <w:t>СОЛЕНООЗЕРНОГО СЕЛЬСОВЕТА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7895">
        <w:rPr>
          <w:rFonts w:ascii="Times New Roman" w:hAnsi="Times New Roman" w:cs="Times New Roman"/>
          <w:b/>
          <w:bCs/>
          <w:sz w:val="24"/>
          <w:szCs w:val="24"/>
        </w:rPr>
        <w:t>ШИРИНСКОГО РАЙОНА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7895">
        <w:rPr>
          <w:rFonts w:ascii="Times New Roman" w:hAnsi="Times New Roman" w:cs="Times New Roman"/>
          <w:b/>
          <w:bCs/>
          <w:sz w:val="24"/>
          <w:szCs w:val="24"/>
        </w:rPr>
        <w:t>РЕСПУБЛИКИ ХАКАСИЯ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E7895">
        <w:rPr>
          <w:rFonts w:ascii="Times New Roman" w:hAnsi="Times New Roman" w:cs="Times New Roman"/>
          <w:b/>
          <w:bCs/>
          <w:sz w:val="24"/>
          <w:szCs w:val="24"/>
        </w:rPr>
        <w:t>НОРМАТИВНЫЙ ПРАВОВОЙ АКТ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AE7895">
        <w:rPr>
          <w:rFonts w:ascii="Times New Roman" w:hAnsi="Times New Roman" w:cs="Times New Roman"/>
          <w:b/>
          <w:bCs/>
          <w:sz w:val="24"/>
          <w:szCs w:val="24"/>
        </w:rPr>
        <w:t>Директор                                                                Е.Н. Малышев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E04DF" w:rsidRPr="00AE7895" w:rsidRDefault="00DC35D8" w:rsidP="0031106A">
      <w:pPr>
        <w:ind w:firstLine="567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Омск 2013</w:t>
      </w:r>
    </w:p>
    <w:p w:rsidR="00EB58B8" w:rsidRPr="00AE7895" w:rsidRDefault="00EB58B8" w:rsidP="0031106A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E7895">
        <w:rPr>
          <w:rFonts w:ascii="Times New Roman" w:hAnsi="Times New Roman" w:cs="Times New Roman"/>
          <w:b/>
          <w:bCs/>
          <w:sz w:val="24"/>
          <w:szCs w:val="24"/>
        </w:rPr>
        <w:t>СОДЕРЖАНИЕ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Часть I Порядок применения правил землепользования и застройки и внесения в них изменений 4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Глава 1 Общие положения 4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1 Основные принципы формирования правил землепользования и застройки Соленоозерного сельсовета Ширинского района Республики Хакасия 4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2 Назначение и цели разработки правил землепользования и застройки Соленоозерного сельсовета 4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3 Состав настоящих Правил и основные требования, предъявляемые к их содержанию 5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4 Градостроительное зонирование территории Соленоозерного сельсовета, виды и состав территориальных зон 6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5 Градостроительные регламенты и их применение 7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Глава 2 Регулирование землепользования и застройки Соленоозерного сельсовета органами местного самоуправления 8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6 Органы, уполномоченные регулировать землепользование и застройку в части применения настоящих Правил 8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7 Полномочия органов местного самоуправления в области регулирования землепользования и застройки в части применения настоящих Правил 8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8 Основные направления регулирования землепользования и застройки на территории Соленоозерного сельсовета 8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Глава 3 Изменение видов разрешенного использования земельных участков и объектов капитального строительства физическими и юридическими лицами 10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9 Виды разрешенного использования земельных участков и объектов капитального строительства 10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10 Изменение одного вида разрешенного использования земельных участков и объектов капитального строительства на другой вид 10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11 Порядок предоставления разрешения на условно разрешенный вид использования земельного участка или объекта капитального строительства 11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Глава 4 Подготовка документации по планировке территории органами местного самоуправления 12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12 Общие положения 12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13 Порядок подготовки и утверждения документации по планировке территории 13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Глава 5 Проведение публичных слушаний по вопросам землепользования и застройки 13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14 Общие положения 13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15 Порядок организации и проведения публичных слушаний по проекту о внесении изменений в настоящие Правила 14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Глава 6 Внесение изменений в настоящие Правила 14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16 Основания для рассмотрения главой поселения вопроса о внесении изменений в настоящие Правила 14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17 Лица, имеющие право вносить предложения об изменении настоящих Правил в Комиссию 14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18 Порядок подготовки изменений в настоящие Правила 15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19 Внесение изменений в настоящие Правила 15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Глава 7 Регулирование иных вопросов землепользования и застройки 15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20 Действие настоящих Правил по отношению к градостроительной документации 15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21 Ответственность за нарушение настоящих Правил 16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Часть II Карты градостроительного зонирования 17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22 Карта градостроительного зонирования территории Соленоозерного сельсовета Ширинского района Республики Хакасия 17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23 Тематические карты и схемы, применяемые для целей регулирования землепользования и застройки Соленоозерного сельсовета 18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Часть III Градостроительные регламенты 18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Глава 8 Градостроительные регламенты 18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24 Перечень территориальных зон, выделенных на карте градостроительного зонирования территории Соленоозерного сельсовета Ширинского района Республики Хакасия 18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25 Градостроительные регламенты. Жилые зоны 19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26 Градостроительные регламенты. Общественно-деловые зоны 22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27 Градостроительные регламенты. Производственные зоны 24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28 Градостроительные регламенты. Зоны инженерной и транспортной инфраструктур 26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29 Градостроительные регламенты. Зоны сельскохозяйственного использования 27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30 Градостроительные регламенты. Зоны рекреационного назначения 29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31 Градостроительные регламенты. Зоны специального назначения 31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Глава 9 Ограничения использования земельных участков и объектов капитального строительства 32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32 Характеристика зон ограничений и обременений использования земель Соленоозерного сельсовета 32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Статья 33 Установление ограничений использования земельных участков и объектов капитального строительного в границах зон ограничений и обременений Соленоозерного сельсовета 32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tabs>
          <w:tab w:val="left" w:pos="3108"/>
        </w:tabs>
        <w:autoSpaceDE w:val="0"/>
        <w:autoSpaceDN w:val="0"/>
        <w:adjustRightInd w:val="0"/>
        <w:ind w:firstLine="567"/>
        <w:outlineLvl w:val="0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Приложение 35</w:t>
      </w:r>
      <w:r w:rsidRPr="00AE7895">
        <w:rPr>
          <w:rFonts w:ascii="Times New Roman" w:hAnsi="Times New Roman" w:cs="Times New Roman"/>
          <w:b/>
          <w:bCs/>
        </w:rPr>
        <w:tab/>
      </w:r>
    </w:p>
    <w:p w:rsidR="00EB58B8" w:rsidRPr="00AE7895" w:rsidRDefault="00EB58B8" w:rsidP="0031106A">
      <w:pPr>
        <w:tabs>
          <w:tab w:val="left" w:pos="3108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Приложение 1 Основные термины и определения, используемые в настоящих Правилах 35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Часть I       Порядок применения правил землепользования и застройки и внесения в них изменений</w:t>
      </w:r>
    </w:p>
    <w:p w:rsidR="00AE7895" w:rsidRPr="00AE7895" w:rsidRDefault="00AE7895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Глава 1 Общие положения</w:t>
      </w:r>
    </w:p>
    <w:p w:rsidR="00AE7895" w:rsidRPr="00AE7895" w:rsidRDefault="00AE7895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Статья 1 Основные принципы формирования правил землепользования и застройки Соленоозерного сельсовета Ширинского района Республики Хакасия</w:t>
      </w:r>
    </w:p>
    <w:p w:rsidR="00AE7895" w:rsidRPr="00AE7895" w:rsidRDefault="00AE7895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Правила землепользования и застройки Соленоозерного сельсовета Ширинского района Республики Хакасия (далее – настоящие Правила, правила землепользования и застройки Соленоозерного сельсовета) являются нормативным правовым актом органов местного самоуправления Соленоозерного сельсовета Ширинского района Республики Хакасия (далее - Соленоозерный сельсовет, поселение), принятым в соответствии со следующими нормативными правовыми актами: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1 Градостроительный кодекс Российской Федерации (в редакции с последующими изменениями и дополнениями, вступившими в силу).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2 Земельный кодекс Российской Федерации (в редакции с последующими изменениями и дополнениями, вступившими в силу).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3 Водный кодекс Российской Федерации (в редакции с последующими изменениями и дополнениями, вступившими в силу).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4 Лесной кодекс Российской Федерации (в редакции с последующими изменениями и дополнениями, вступившими в силу).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5 Жилищный кодекс Российской Федерации (в редакции с последующими изменениями и дополнениями, вступившими в силу).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6 Гражданский кодекс Российской Федерации (в редакции с последующими изменениями и дополнениями, вступившими в силу).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7 Федеральный закон от 06.10.2003 № 131-ФЗ «Об общих принципах организации местного самоуправления в Российской Федерации» (в редакции с последующими изменениями и дополнениями, вступившими в силу) (далее – Федеральный закон «Об общих принципах организации местного самоуправления в Российской Федерации»).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8</w:t>
      </w:r>
      <w:proofErr w:type="gramStart"/>
      <w:r w:rsidRPr="00AE7895">
        <w:rPr>
          <w:rFonts w:ascii="Times New Roman" w:hAnsi="Times New Roman" w:cs="Times New Roman"/>
        </w:rPr>
        <w:t xml:space="preserve"> И</w:t>
      </w:r>
      <w:proofErr w:type="gramEnd"/>
      <w:r w:rsidRPr="00AE7895">
        <w:rPr>
          <w:rFonts w:ascii="Times New Roman" w:hAnsi="Times New Roman" w:cs="Times New Roman"/>
        </w:rPr>
        <w:t>ные законы и нормативные правовые акты органов государственной власти Российской Федерации, Республики Хакасия (в редакции с последующими изменениями и дополнениями, вступившими в силу).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9 Устав муниципального образования Соленоозерный сельсовет Ширинского района Республики Хакасия (в редакции с последующими изменениями и дополнениями, вступившими в силу).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10</w:t>
      </w:r>
      <w:proofErr w:type="gramStart"/>
      <w:r w:rsidRPr="00AE7895">
        <w:rPr>
          <w:rFonts w:ascii="Times New Roman" w:hAnsi="Times New Roman" w:cs="Times New Roman"/>
        </w:rPr>
        <w:t xml:space="preserve"> И</w:t>
      </w:r>
      <w:proofErr w:type="gramEnd"/>
      <w:r w:rsidRPr="00AE7895">
        <w:rPr>
          <w:rFonts w:ascii="Times New Roman" w:hAnsi="Times New Roman" w:cs="Times New Roman"/>
        </w:rPr>
        <w:t>ные нормативные правовые акты органов местного самоуправления Соленоозерного сельсовета (в редакции с последующими изменениями и дополнениями, вступившими в силу).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При разработке настоящих Правил учитывались документы территориального планирования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 xml:space="preserve">Республики Хакасия, Ширинского района, Соленоозерного сельсовета, а также документация по планировке территории поселения и иные </w:t>
      </w:r>
      <w:proofErr w:type="gramStart"/>
      <w:r w:rsidRPr="00AE7895">
        <w:rPr>
          <w:rFonts w:ascii="Times New Roman" w:hAnsi="Times New Roman" w:cs="Times New Roman"/>
        </w:rPr>
        <w:t>материалы</w:t>
      </w:r>
      <w:proofErr w:type="gramEnd"/>
      <w:r w:rsidRPr="00AE7895">
        <w:rPr>
          <w:rFonts w:ascii="Times New Roman" w:hAnsi="Times New Roman" w:cs="Times New Roman"/>
        </w:rPr>
        <w:t xml:space="preserve"> и документы, определяющие основные направления социально-экономического и градостроительного развития, охраны и использования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культурного наследия, окружающей среды и природных ресурсов на территории Соленоозерного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сельсовета.</w:t>
      </w:r>
    </w:p>
    <w:p w:rsidR="00AE7895" w:rsidRPr="00AE7895" w:rsidRDefault="00AE7895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Статья 2 Назначение и цели разработки правил землепользования и застройки Соленоозерного сельсовета</w:t>
      </w:r>
    </w:p>
    <w:p w:rsidR="00AE7895" w:rsidRPr="00AE7895" w:rsidRDefault="00AE7895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1 Настоящие Правила в соответствии с законодательством Российской Федерации вводят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в Соленоозерном сельсовете систему регулирования землепользования и застройки, которая основана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на градостроительном зонировании – делении всей территории в границе Соленоозерного сельсовета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на территориальные зоны с установлением для каждой из них градостроительного регламента по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видам и параметрам разрешенного использования земельных участков и объектов капитального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строительства в границах этих территориальных зон с целью: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lastRenderedPageBreak/>
        <w:t>1) реализации планов и программ развития территории Соленоозерного сельсовета, систем инженерного обеспечения и социального обслуживания, сохранения природной и культурно-исторической среды;</w:t>
      </w:r>
    </w:p>
    <w:p w:rsidR="00EB58B8" w:rsidRPr="00AE7895" w:rsidRDefault="00EB58B8" w:rsidP="0031106A">
      <w:pPr>
        <w:tabs>
          <w:tab w:val="left" w:pos="0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2) создания условий для устойчивого развития территории Соленоозерного сельсовета, сохранения окружающей среды;</w:t>
      </w:r>
    </w:p>
    <w:p w:rsidR="00EB58B8" w:rsidRPr="00AE7895" w:rsidRDefault="00EB58B8" w:rsidP="0031106A">
      <w:pPr>
        <w:tabs>
          <w:tab w:val="left" w:pos="0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3) создания условий для планировки территории Соленоозерного сельсовета;</w:t>
      </w:r>
    </w:p>
    <w:p w:rsidR="00EB58B8" w:rsidRPr="00AE7895" w:rsidRDefault="00EB58B8" w:rsidP="0031106A">
      <w:pPr>
        <w:tabs>
          <w:tab w:val="left" w:pos="0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4)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 на территории Соленоозерного сельсовета;</w:t>
      </w:r>
    </w:p>
    <w:p w:rsidR="00EB58B8" w:rsidRPr="00AE7895" w:rsidRDefault="00EB58B8" w:rsidP="0031106A">
      <w:pPr>
        <w:tabs>
          <w:tab w:val="left" w:pos="0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5)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 на территории Соленоозерного сельсовета;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6) обеспечения свободного доступа граждан к информации и их участия в принятии решений по вопросам развития, землепользования и застройки территории Соленоозерного сельсовета посредством проведения публичных слушаний;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7) обеспечения контроля за соблюдением прав граждан и юридических лиц;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 xml:space="preserve">8) развития малого предпринимательства на территории Соленоозерного сельсовета. 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2 Настоящие Правила предназначены для: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1) защиты прав граждан и обеспечения равенства прав физических и юридических лиц в процессе реализации отношений, возникающих по поводу землепользования и застройки на территории Соленоозерного сельсовета;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2) обеспечения открытой информации о правилах и условиях использования земельных участков, расположенных на территории Соленоозерного сельсовета, осуществления на них строительства и реконструкции;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3) подготовки документации для передачи прав на земельные участки, находящиеся в государственной и муниципальной собственности, физическим и юридическим лицам для осуществления строительства, реконструкции объектов недвижимости на территории Соленоозерного сельсовета;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4) контроля соответствия градостроительным регламентам строительных намерений застройщиков, завершенных строительством объектов и их последующего использования.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Статья 3 Состав настоящих Правил и основные требования, предъявляемые к их</w:t>
      </w:r>
      <w:r w:rsidR="00AE7895" w:rsidRPr="00AE7895">
        <w:rPr>
          <w:rFonts w:ascii="Times New Roman" w:hAnsi="Times New Roman" w:cs="Times New Roman"/>
          <w:b/>
          <w:bCs/>
        </w:rPr>
        <w:t xml:space="preserve"> с</w:t>
      </w:r>
      <w:r w:rsidRPr="00AE7895">
        <w:rPr>
          <w:rFonts w:ascii="Times New Roman" w:hAnsi="Times New Roman" w:cs="Times New Roman"/>
          <w:b/>
          <w:bCs/>
        </w:rPr>
        <w:t>одержанию</w:t>
      </w:r>
    </w:p>
    <w:p w:rsidR="00AE7895" w:rsidRPr="00AE7895" w:rsidRDefault="00AE7895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Настоящие Правила включают в себя:</w:t>
      </w:r>
    </w:p>
    <w:p w:rsidR="00AE7895" w:rsidRPr="00AE7895" w:rsidRDefault="00AE7895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/>
          <w:bCs/>
        </w:rPr>
        <w:t>Часть I Порядок применения правил землепользования и застройки и внесения в них изменений</w:t>
      </w:r>
      <w:r w:rsidRPr="00AE7895">
        <w:rPr>
          <w:rFonts w:ascii="Times New Roman" w:hAnsi="Times New Roman" w:cs="Times New Roman"/>
          <w:bCs/>
        </w:rPr>
        <w:t>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Часть II Карты градостроительного зонирования.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Часть III Градостроительные регламенты.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  <w:b/>
          <w:bCs/>
        </w:rPr>
        <w:t>Часть I Порядок применения правил землепользования и застройки и внесения в</w:t>
      </w:r>
      <w:r w:rsidR="00AE7895" w:rsidRPr="00AE7895">
        <w:rPr>
          <w:rFonts w:ascii="Times New Roman" w:hAnsi="Times New Roman" w:cs="Times New Roman"/>
          <w:b/>
          <w:bCs/>
        </w:rPr>
        <w:t xml:space="preserve"> </w:t>
      </w:r>
      <w:r w:rsidRPr="00AE7895">
        <w:rPr>
          <w:rFonts w:ascii="Times New Roman" w:hAnsi="Times New Roman" w:cs="Times New Roman"/>
          <w:b/>
          <w:bCs/>
        </w:rPr>
        <w:t>них изменений</w:t>
      </w:r>
      <w:r w:rsidRPr="00AE7895">
        <w:rPr>
          <w:rFonts w:ascii="Times New Roman" w:hAnsi="Times New Roman" w:cs="Times New Roman"/>
          <w:b/>
        </w:rPr>
        <w:t>,</w:t>
      </w:r>
      <w:r w:rsidRPr="00AE7895">
        <w:rPr>
          <w:rFonts w:ascii="Times New Roman" w:hAnsi="Times New Roman" w:cs="Times New Roman"/>
        </w:rPr>
        <w:t xml:space="preserve"> включает в себя положения: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1) о регулировании землепользования и застройки на территории Соленоозерного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сельсовета органами местного самоуправления;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2) об изменении видов разрешенного использования земельных участков и объектов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капитального строительства физическими и юридическими лицами на территории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Соленоозерного сельсовета;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3) о подготовке документации по планировке территории Соленоозерного сельсовета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органами местного самоуправления;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4) о проведении публичных слушаний по настоящим Правилам;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5) о внесении изменений в настоящие Правила;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6) о регулировании иных вопросов землепользования и застройки на территории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Соленоозерного сельсовета.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Часть II Карты градостроительного зонирования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На карте градостроительного зонирования территории Соленоозерного сельсовета Ширинского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района Республики Хакасия установлены границы территориальных зон.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На карте ограничений и обременений использования земель Соленоозерного сельсовета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Ширинского района Республики Хакасия отображены границы зон с особыми условиями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использования территории.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lastRenderedPageBreak/>
        <w:t>Часть III Градостроительные регламенты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В градостроительных регламентах в отношении земельных участков и объектов капитального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строительства, расположенных в пределах соответствующих территориальных зон на территории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Соленооз</w:t>
      </w:r>
      <w:r w:rsidR="00AE7895" w:rsidRPr="00AE7895">
        <w:rPr>
          <w:rFonts w:ascii="Times New Roman" w:hAnsi="Times New Roman" w:cs="Times New Roman"/>
        </w:rPr>
        <w:t>ерного сельсовета, указываются: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1) виды разрешенного использования земельных участков и объектов капитального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строительства;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2) предельные (минимальные и (или) максимальные) размеры земельных участков и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предельные параметры разрешенного строительства, реконструкции объектов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капитального строительства;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3) ограничения использования земельных участков и объектов капитального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строительства, устанавливаемые в соответствии с законодательством Российской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Федерации.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Настоящие Правила применяются наряду с существующими нормативами и стандартами,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установленными государственными и муниципальными органами, в отношении землепользования и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застройки и регламентируют деятельность должностных, физических и юридических лиц, в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отношении: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- предоставления земельных участков физическим и юридическим лицам;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- разделения (межевания) территории Соленоозерного сельсовета на земельные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участки;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- изменения существующих границ земельных участков;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- изменения видов разрешенного использования земельных участков и объектов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капитального строительства физическими и юридическими лицами;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- осуществления строительных изменений объектов капитального строительства;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- подготовки оснований для принятия решений об изъятии земельных участков для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муниципальных нужд;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- согласования проектной документации;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- проведения публичных слушаний по правилам землепользования и застройки;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- приведения в соответствие с настоящими Правилами ранее утвержденной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документации по планированию и межеванию территорий;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- предоставления разрешений на строительство, разрешений на ввод в эксплуатацию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вновь построенных, реконструированных объектов капитального строительства;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- контроля за использованием и строительными изменениями земельных участков,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объектов капитального строительства;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- внесения дополнений и изменений в настоящие Правила.</w:t>
      </w:r>
    </w:p>
    <w:p w:rsidR="00AE7895" w:rsidRPr="00AE7895" w:rsidRDefault="00AE7895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Статья 4 Градостроительное зонирование территории Соленоозерного сельсовета, виды и</w:t>
      </w:r>
      <w:r w:rsidR="00AE7895" w:rsidRPr="00AE7895">
        <w:rPr>
          <w:rFonts w:ascii="Times New Roman" w:hAnsi="Times New Roman" w:cs="Times New Roman"/>
          <w:b/>
          <w:bCs/>
        </w:rPr>
        <w:t xml:space="preserve"> </w:t>
      </w:r>
      <w:r w:rsidRPr="00AE7895">
        <w:rPr>
          <w:rFonts w:ascii="Times New Roman" w:hAnsi="Times New Roman" w:cs="Times New Roman"/>
          <w:b/>
          <w:bCs/>
        </w:rPr>
        <w:t>состав территориальных зон</w:t>
      </w:r>
    </w:p>
    <w:p w:rsidR="00AE7895" w:rsidRPr="00AE7895" w:rsidRDefault="00AE7895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1 В соответствии с Земельным кодексом Российской Федерации земли в границе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Соленоозерного сельсовета относятся к различным категориям земель.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2 Правовой режим земель Соленоозерного сельсовета определяется исходя из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принадлежности к категориям земель населенных пунктов, иным категориям и видам разрешенного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использования в соответствии с градостроительным зонированием территории Соленоозерного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сельсовета.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Зонирование территории осуществляется в соответствии с требованиями действующего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законодательства Российской Федерации.</w:t>
      </w:r>
      <w:r w:rsidR="00AE7895" w:rsidRPr="00AE7895">
        <w:rPr>
          <w:rFonts w:ascii="Times New Roman" w:hAnsi="Times New Roman" w:cs="Times New Roman"/>
        </w:rPr>
        <w:t xml:space="preserve"> 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3</w:t>
      </w:r>
      <w:proofErr w:type="gramStart"/>
      <w:r w:rsidRPr="00AE7895">
        <w:rPr>
          <w:rFonts w:ascii="Times New Roman" w:hAnsi="Times New Roman" w:cs="Times New Roman"/>
        </w:rPr>
        <w:t xml:space="preserve"> В</w:t>
      </w:r>
      <w:proofErr w:type="gramEnd"/>
      <w:r w:rsidRPr="00AE7895">
        <w:rPr>
          <w:rFonts w:ascii="Times New Roman" w:hAnsi="Times New Roman" w:cs="Times New Roman"/>
        </w:rPr>
        <w:t xml:space="preserve"> соответствии с градостроительным зонированием территории Соленоозерного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сельсовета устанавливаются следующие виды территориальных зон: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- жилые;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- общественно-деловые;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- производственные зоны;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- зоны инженерной и транспортной инфраструктур;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- зоны сельскохозяйственного использования;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- зоны рекреационного назначения;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- зоны специального назначения.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4 Границы территориальных зон на территории Соленоозерного сельсовета должны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отвечать требованиям принадлежности каждого земельного участка только к одной зоне. Границы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 xml:space="preserve">территориальных зон устанавливаются </w:t>
      </w:r>
      <w:proofErr w:type="gramStart"/>
      <w:r w:rsidRPr="00AE7895">
        <w:rPr>
          <w:rFonts w:ascii="Times New Roman" w:hAnsi="Times New Roman" w:cs="Times New Roman"/>
        </w:rPr>
        <w:t>по</w:t>
      </w:r>
      <w:proofErr w:type="gramEnd"/>
      <w:r w:rsidRPr="00AE7895">
        <w:rPr>
          <w:rFonts w:ascii="Times New Roman" w:hAnsi="Times New Roman" w:cs="Times New Roman"/>
        </w:rPr>
        <w:t>: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1) линиям магистралей, улиц, проездов, разделяющим транспортные потоки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противоположных направлений;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2) красным линиям;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3) границам земельных участков;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4) естественным границам природных объектов;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lastRenderedPageBreak/>
        <w:t>5) иным границам.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 xml:space="preserve">Границы зон с особыми условиями использования территории, установлены в соответствии </w:t>
      </w:r>
      <w:proofErr w:type="gramStart"/>
      <w:r w:rsidRPr="00AE7895">
        <w:rPr>
          <w:rFonts w:ascii="Times New Roman" w:hAnsi="Times New Roman" w:cs="Times New Roman"/>
        </w:rPr>
        <w:t>с</w:t>
      </w:r>
      <w:proofErr w:type="gramEnd"/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законодательством Российской Федерации, могут не совпадать с границами территориальных зон.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5 Настоящими Правилами устанавливается градостроительный регламент для каждой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территориальной зоны индивидуально, с учетом особенностей ее расположения и развития, а также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AE7895">
        <w:rPr>
          <w:rFonts w:ascii="Times New Roman" w:hAnsi="Times New Roman" w:cs="Times New Roman"/>
        </w:rPr>
        <w:t>возможности территориального сочетания различных видов использования земельных участков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(жилого, общественно-делового, производственного, рекреационного и иных видов использования</w:t>
      </w:r>
      <w:proofErr w:type="gramEnd"/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земельных участков).</w:t>
      </w:r>
    </w:p>
    <w:p w:rsidR="00AE7895" w:rsidRPr="00AE7895" w:rsidRDefault="00AE7895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Статья 5 Градостроительные регламенты и их применение</w:t>
      </w:r>
    </w:p>
    <w:p w:rsidR="00AE7895" w:rsidRPr="00AE7895" w:rsidRDefault="00AE7895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1 Градостроительным регламентом определяется правовой режим земельных участков на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территории Соленоозерного сельсовета, равно как всего, что находится над и под поверхностью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земельных участков и используется в процессе их застройки и последующей эксплуатации объектов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капитального строительства. Градостроительные регламенты обязательны для исполнения всеми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собственниками земельных участков, землепользователями, землевладельцами и арендаторами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земельных участков, расположенных на территории Соленоозерного сельсовета, независимо от форм</w:t>
      </w: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собственности и иных прав на земельные участки.</w:t>
      </w:r>
    </w:p>
    <w:p w:rsidR="00001EE4" w:rsidRPr="00AE7895" w:rsidRDefault="00001EE4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2 Действие градостроительного регламента распространяется в равной мере на все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земельные участки и объекты капитального строительства, расположенные в пределах границ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территориальной зоны, обозначенной на карте градостроительного зонирования территории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Соленоозерного сельсовета.</w:t>
      </w:r>
    </w:p>
    <w:p w:rsidR="00001EE4" w:rsidRPr="00AE7895" w:rsidRDefault="00001EE4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3 Действие градостроительных регламентов, определенных настоящими Правилами, не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распространяется на земельные участки:</w:t>
      </w:r>
      <w:r w:rsidR="00AE7895" w:rsidRPr="00AE7895">
        <w:rPr>
          <w:rFonts w:ascii="Times New Roman" w:hAnsi="Times New Roman" w:cs="Times New Roman"/>
        </w:rPr>
        <w:t xml:space="preserve"> </w:t>
      </w:r>
    </w:p>
    <w:p w:rsidR="00001EE4" w:rsidRPr="00AE7895" w:rsidRDefault="00001EE4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AE7895">
        <w:rPr>
          <w:rFonts w:ascii="Times New Roman" w:hAnsi="Times New Roman" w:cs="Times New Roman"/>
        </w:rPr>
        <w:t>- в границах территорий памятников и ансамблей, включенных в единый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государственный реестр объектов культурного наследия народов Российской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Федерации, а также в границах территорий памятников или ансамблей, которые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являются вновь выявленными объектами культурного наследия и решения о режиме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содержания, параметрах реставрации, консервации, воссоздания, ремонта и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приспособлении которых принимаются в порядке, установленном законодательством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Российской Федерации об охране объектов культурного наследия;</w:t>
      </w:r>
      <w:proofErr w:type="gramEnd"/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- в границах территорий общего пользования;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AE7895">
        <w:rPr>
          <w:rFonts w:ascii="Times New Roman" w:hAnsi="Times New Roman" w:cs="Times New Roman"/>
        </w:rPr>
        <w:t>- предназначенные для размещения линейных объектов и (или) занятые линейными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объектами;</w:t>
      </w:r>
      <w:proofErr w:type="gramEnd"/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AE7895">
        <w:rPr>
          <w:rFonts w:ascii="Times New Roman" w:hAnsi="Times New Roman" w:cs="Times New Roman"/>
        </w:rPr>
        <w:t>- предоставленные для добычи полезных ископаемых.</w:t>
      </w:r>
      <w:proofErr w:type="gramEnd"/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4</w:t>
      </w:r>
      <w:proofErr w:type="gramStart"/>
      <w:r w:rsidRPr="00AE7895">
        <w:rPr>
          <w:rFonts w:ascii="Times New Roman" w:hAnsi="Times New Roman" w:cs="Times New Roman"/>
        </w:rPr>
        <w:t xml:space="preserve"> В</w:t>
      </w:r>
      <w:proofErr w:type="gramEnd"/>
      <w:r w:rsidRPr="00AE7895">
        <w:rPr>
          <w:rFonts w:ascii="Times New Roman" w:hAnsi="Times New Roman" w:cs="Times New Roman"/>
        </w:rPr>
        <w:t xml:space="preserve"> соответствии с Градостроительным кодексом Российской Федерации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градостроительные регламенты не устанавливаются для земель лесного фонда, земель, покрытых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поверхностными водами, земель запаса, земель особо охраняемых природных территорий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(за исключением земель лечебно-оздоровительных местностей и курортов), сельскохозяйственных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угодий в составе земель сельскохозяйственного назначения, земельных участков, расположенных в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границах особых экономических зон.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Использование земельных участков, на которые действие градостроительных регламентов не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 xml:space="preserve">распространяется или для </w:t>
      </w:r>
      <w:proofErr w:type="gramStart"/>
      <w:r w:rsidRPr="00AE7895">
        <w:rPr>
          <w:rFonts w:ascii="Times New Roman" w:hAnsi="Times New Roman" w:cs="Times New Roman"/>
        </w:rPr>
        <w:t>которых</w:t>
      </w:r>
      <w:proofErr w:type="gramEnd"/>
      <w:r w:rsidRPr="00AE7895">
        <w:rPr>
          <w:rFonts w:ascii="Times New Roman" w:hAnsi="Times New Roman" w:cs="Times New Roman"/>
        </w:rPr>
        <w:t xml:space="preserve"> градостроительные регламенты не устанавливаются, определяется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уполномоченными федеральными органами исполнительной власти, уполномоченными органами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исполнительной власти Республики Хакасия или уполномоченными органами местного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самоуправления в соответствии с федеральными законами.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5 Ограничения видов и параметров использования земельных участков в целях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обеспечения особых условий использования и режима хозяйственной деятельности могут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устанавливаться в следующих зонах: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- охранные зоны;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- санитарно-защитные зоны.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AE7895">
        <w:rPr>
          <w:rFonts w:ascii="Times New Roman" w:hAnsi="Times New Roman" w:cs="Times New Roman"/>
        </w:rPr>
        <w:t>6 Земельные участки или объекты капитального строительства на территории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Соленоозерного сельсовета, виды разрешенного использования, предельные (минимальные и (или)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максимальные) размеры и предельные параметры которых не соответствуют градостроительному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регламенту, могут использоваться без установления срока приведения их в соответствие с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 xml:space="preserve">градостроительным </w:t>
      </w:r>
      <w:r w:rsidRPr="00AE7895">
        <w:rPr>
          <w:rFonts w:ascii="Times New Roman" w:hAnsi="Times New Roman" w:cs="Times New Roman"/>
        </w:rPr>
        <w:lastRenderedPageBreak/>
        <w:t>регламентом, за исключением случаев, если использование таких земельных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участков и объектов капитального строительства опасно для жизни или здоровья человека, для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окружающей</w:t>
      </w:r>
      <w:proofErr w:type="gramEnd"/>
      <w:r w:rsidRPr="00AE7895">
        <w:rPr>
          <w:rFonts w:ascii="Times New Roman" w:hAnsi="Times New Roman" w:cs="Times New Roman"/>
        </w:rPr>
        <w:t xml:space="preserve"> среды.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7 Реконструкция, указанных в части 6 настоящей статьи Правил, объектов капитального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строительства может осуществляться только путем приведения таких объектов в соответствие с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градостроительным регламентом или путем уменьшения их несоответствия предельным параметрам</w:t>
      </w: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разрешенного строительства, реконструкции. Изменение видов разрешенного использования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указанных земельных участков и объектов капитального строительства может осуществляться путем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приведения их в соответствие с видами разрешенного использования земельных участков и объектов</w:t>
      </w:r>
      <w:r w:rsidR="00AE7895" w:rsidRPr="00AE7895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капитального строительства, установленными градостроительным регламентом настоящих Правил.</w:t>
      </w:r>
    </w:p>
    <w:p w:rsidR="00AE7895" w:rsidRPr="00AE7895" w:rsidRDefault="00AE7895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Глава 2 Регулирование землепользования и застройки Соленоозерного сельсовета</w:t>
      </w:r>
    </w:p>
    <w:p w:rsidR="00EB58B8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органами местного самоуправления</w:t>
      </w:r>
    </w:p>
    <w:p w:rsidR="00AE7895" w:rsidRPr="00AE7895" w:rsidRDefault="00AE7895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Статья 6 Органы, уполномоченные регулировать землепользование и застройку в части</w:t>
      </w: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/>
          <w:bCs/>
        </w:rPr>
        <w:t>применения настоящих Правил</w:t>
      </w:r>
    </w:p>
    <w:p w:rsidR="00001EE4" w:rsidRPr="00AE7895" w:rsidRDefault="00001EE4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1 В соответствии с законодательством Российской Федерации, законом Республики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Хакасия от 01.10.2010 № 88-ЗРХ «О наименованиях представительного органа муниципального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образования, главы муниципального образования, местной администрации (исполнительн</w:t>
      </w:r>
      <w:proofErr w:type="gramStart"/>
      <w:r w:rsidRPr="00AE7895">
        <w:rPr>
          <w:rFonts w:ascii="Times New Roman" w:hAnsi="Times New Roman" w:cs="Times New Roman"/>
        </w:rPr>
        <w:t>о-</w:t>
      </w:r>
      <w:proofErr w:type="gramEnd"/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распорядительного органа муниципального образования) в Республике Хакасия», Уставом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муниципального образования Соленоозерный сельсовет Ширинского района Республики Хакасия и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другими нормативными правовыми актами органов местного самоуправления, действующими на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территории Соленоозерного сельсовета, к органам, уполномоченным регулировать землепользование и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застройку в части применения настоящих Правил, относятся: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1) органы местного самоуправления муниципального образования Ширинский район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Республики Хакасия в пределах полномочий, в том числе отдел архитектуры и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градостроительства администрации муниципального образования Ширинский район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Республики Хакасия;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2) Совет депутатов Соленоозерного сельсовета Ширинского района Республики Хакасия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(далее – Совет депутатов поселения);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3) Глава Соленоозерного сельсовета Ширинского района Республики Хакасия – (далее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глава поселения);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4) Администрация Соленоозерного сельсовета Ширинского района Республики Хакасия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(далее – местная администрация поселения) в лице структурных подразделений и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комиссий, уполномоченных регулировать вопросы землепользования и застройки.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Глава поселения является главой местной администрации поселения.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2 Наряду, с указанными в части 1 настоящей статьи Правил, органами для обеспечения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реализации настоящих Правил формируется комиссия по подготовке проекта правил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землепользования и застройки (далее - Комиссия).</w:t>
      </w: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Комиссия осуществляет свою деятельность в соответствии с законодательством Российской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Федерации, действующим законодательством Республики Хакасия, Уставом муниципального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образования Соленоозерный сельсовет Ширинского района Республики Хакасия, настоящими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Правилами, положением о Комиссии, иными нормативными правовыми актами, действующими на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территории Соленоозерного сельсовета.</w:t>
      </w:r>
      <w:r w:rsidR="00001EE4">
        <w:rPr>
          <w:rFonts w:ascii="Times New Roman" w:hAnsi="Times New Roman" w:cs="Times New Roman"/>
        </w:rPr>
        <w:t xml:space="preserve"> </w:t>
      </w:r>
    </w:p>
    <w:p w:rsidR="00001EE4" w:rsidRPr="00AE7895" w:rsidRDefault="00001EE4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001EE4">
        <w:rPr>
          <w:rFonts w:ascii="Times New Roman" w:hAnsi="Times New Roman" w:cs="Times New Roman"/>
          <w:b/>
          <w:bCs/>
        </w:rPr>
        <w:t>Статья 7 Полномочия органов местного самоуправления в области регулирования</w:t>
      </w:r>
      <w:r w:rsidR="00001EE4" w:rsidRPr="00001EE4">
        <w:rPr>
          <w:rFonts w:ascii="Times New Roman" w:hAnsi="Times New Roman" w:cs="Times New Roman"/>
          <w:b/>
          <w:bCs/>
        </w:rPr>
        <w:t xml:space="preserve">  </w:t>
      </w:r>
      <w:r w:rsidRPr="00001EE4">
        <w:rPr>
          <w:rFonts w:ascii="Times New Roman" w:hAnsi="Times New Roman" w:cs="Times New Roman"/>
          <w:b/>
          <w:bCs/>
        </w:rPr>
        <w:t>землепользования и застройки в части применения настоящих Правил</w:t>
      </w:r>
    </w:p>
    <w:p w:rsidR="00001EE4" w:rsidRPr="00001EE4" w:rsidRDefault="00001EE4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1 Органы, уполномоченные регулировать землепользование и застройку территории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Соленоозерного сельсовета, в части применения настоящих Правил в своей деятельности тесно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сотрудничают между собой и с Комиссией в рамках выполнения своих функций и обязанностей,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возложенных на них действующим законодательством, Уставом муниципального образования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Соленоозерный сельсовет Ширинского района Республики Хакасия, положениями об учреждениях,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 xml:space="preserve">структурных </w:t>
      </w:r>
      <w:proofErr w:type="gramStart"/>
      <w:r w:rsidRPr="00AE7895">
        <w:rPr>
          <w:rFonts w:ascii="Times New Roman" w:hAnsi="Times New Roman" w:cs="Times New Roman"/>
        </w:rPr>
        <w:t>подразделениях</w:t>
      </w:r>
      <w:proofErr w:type="gramEnd"/>
      <w:r w:rsidRPr="00AE7895">
        <w:rPr>
          <w:rFonts w:ascii="Times New Roman" w:hAnsi="Times New Roman" w:cs="Times New Roman"/>
        </w:rPr>
        <w:t xml:space="preserve"> органов местного самоуправления и иными нормативными правовыми</w:t>
      </w: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актами органов местного самоуправления.</w:t>
      </w:r>
    </w:p>
    <w:p w:rsidR="00001EE4" w:rsidRPr="00AE7895" w:rsidRDefault="00001EE4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001EE4">
        <w:rPr>
          <w:rFonts w:ascii="Times New Roman" w:hAnsi="Times New Roman" w:cs="Times New Roman"/>
          <w:b/>
          <w:bCs/>
        </w:rPr>
        <w:t>Статья 8 Основные направления регулирования землепользования и застройки на</w:t>
      </w:r>
      <w:r w:rsidR="00001EE4">
        <w:rPr>
          <w:rFonts w:ascii="Times New Roman" w:hAnsi="Times New Roman" w:cs="Times New Roman"/>
          <w:b/>
          <w:bCs/>
        </w:rPr>
        <w:t xml:space="preserve"> </w:t>
      </w:r>
      <w:r w:rsidRPr="00001EE4">
        <w:rPr>
          <w:rFonts w:ascii="Times New Roman" w:hAnsi="Times New Roman" w:cs="Times New Roman"/>
          <w:b/>
          <w:bCs/>
        </w:rPr>
        <w:t>территории Соленоозерного сельсовета</w:t>
      </w:r>
    </w:p>
    <w:p w:rsidR="00001EE4" w:rsidRPr="00001EE4" w:rsidRDefault="00001EE4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1 Применение настоящих Правил направлено, прежде всего, на регулирование вопросов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 xml:space="preserve">землепользования, создание правового механизма перераспределения земельных участков </w:t>
      </w:r>
      <w:proofErr w:type="gramStart"/>
      <w:r w:rsidRPr="00AE7895">
        <w:rPr>
          <w:rFonts w:ascii="Times New Roman" w:hAnsi="Times New Roman" w:cs="Times New Roman"/>
        </w:rPr>
        <w:t>между</w:t>
      </w:r>
      <w:proofErr w:type="gramEnd"/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юридическими и физическими лицами, изменение их правового статуса, видов разрешенного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использования, как самих земельных участков, так и объектов капитального строительства,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расположенных на них.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В связи с этим к основным направлениям регулирования землепользования и застройки в плане</w:t>
      </w: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применения настоящих Правил относятся:</w:t>
      </w:r>
    </w:p>
    <w:p w:rsidR="00001EE4" w:rsidRPr="00AE7895" w:rsidRDefault="00001EE4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AE7895">
        <w:rPr>
          <w:rFonts w:ascii="Times New Roman" w:hAnsi="Times New Roman" w:cs="Times New Roman"/>
        </w:rPr>
        <w:t>1) предоставление земельных участков физическим и юридическим лицам из земель,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находящихся в государственной или муниципальной собственности (в соответствии с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Земельным кодексом Российской Федерации, законом Республики Хакасия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от 05.05.2003 № 25 «О бесплатном предоставлении в собственность граждан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земельных участков, находящихся в государственной и муниципальной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собственности», законом Республики Хакасия от 28.06.2006 № 36-ЗРХ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«О распоряжении земельными участками, государственная собственность на которые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не разграничена, на</w:t>
      </w:r>
      <w:proofErr w:type="gramEnd"/>
      <w:r w:rsidRPr="00AE7895">
        <w:rPr>
          <w:rFonts w:ascii="Times New Roman" w:hAnsi="Times New Roman" w:cs="Times New Roman"/>
        </w:rPr>
        <w:t xml:space="preserve"> </w:t>
      </w:r>
      <w:proofErr w:type="gramStart"/>
      <w:r w:rsidRPr="00AE7895">
        <w:rPr>
          <w:rFonts w:ascii="Times New Roman" w:hAnsi="Times New Roman" w:cs="Times New Roman"/>
        </w:rPr>
        <w:t>территории Республики Хакасия», законом Республики Хакасия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от 10.11.2003 № 71 «Об особенностях оборота земель сельскохозяйственного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назначения в Республике Хакасия», законом Республики Хакасия от 01.03.2004 № 09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«О предельных размерах земельных участков, предоставляемых гражданам в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собственность», решение Совета депутатов муниципального образования Ширинский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район Республики Хакасия от 29.02.2008 № 136 «Об установлении предельных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размеров земельных участков», постановление Администрации муниципального</w:t>
      </w:r>
      <w:proofErr w:type="gramEnd"/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AE7895">
        <w:rPr>
          <w:rFonts w:ascii="Times New Roman" w:hAnsi="Times New Roman" w:cs="Times New Roman"/>
        </w:rPr>
        <w:t>образования Ширинский район Республики Хакасия от 24.02.2012 № 313 «Об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утверждении Административного регламента предоставления муниципальной услуги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«Продажа земельных участков гражданам и юридическим лицам на территории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муниципального образования Ширинский район», постановление Администрации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муниципального образования Ширинский район Республики Хакасия от 24.02.2012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№ 314 «Об утверждении Административного регламента по предоставлению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муниципальной услуги «Предоставление в постоянное (бессрочное) и безвозмездное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срочное пользование земельных участков юридическим лицам на</w:t>
      </w:r>
      <w:proofErr w:type="gramEnd"/>
      <w:r w:rsidRPr="00AE7895">
        <w:rPr>
          <w:rFonts w:ascii="Times New Roman" w:hAnsi="Times New Roman" w:cs="Times New Roman"/>
        </w:rPr>
        <w:t xml:space="preserve"> территории</w:t>
      </w: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муниципального образования Ширинский район», постановление Администрации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муниципального образования Ширинский район Республики Хакасия от 29.02.2012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№ 326 «Об утверждении Административного регламента по предоставлению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муниципальной услуги «Предоставление земельных участков в аренду на территории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муниципального образования Ширинский район»);</w:t>
      </w:r>
    </w:p>
    <w:p w:rsidR="00001EE4" w:rsidRPr="00AE7895" w:rsidRDefault="00001EE4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AE7895">
        <w:rPr>
          <w:rFonts w:ascii="Times New Roman" w:hAnsi="Times New Roman" w:cs="Times New Roman"/>
        </w:rPr>
        <w:t>2) изъятие земельных участков и резервирование земель для муниципальных нужд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(в соответствии с Земельным кодексом Российской Федерации, законом Республики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Хакасия от 16.11.2006 № 55-ЗРХ «Об установлении дополнительных случаев изъятия,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в том числе путем выкупа, земельных участков для государственных и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муниципальных нужд из земель, находящихся в государственной собственности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Республики Хакасия или муниципальной собственности», законом Республики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Хакасия от 10.11.2003 № 71 «Об особенностях оборота</w:t>
      </w:r>
      <w:proofErr w:type="gramEnd"/>
      <w:r w:rsidRPr="00AE7895">
        <w:rPr>
          <w:rFonts w:ascii="Times New Roman" w:hAnsi="Times New Roman" w:cs="Times New Roman"/>
        </w:rPr>
        <w:t xml:space="preserve"> земель сельскохозяйственного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назначения в Республике Хакасия»);</w:t>
      </w:r>
    </w:p>
    <w:p w:rsidR="00001EE4" w:rsidRPr="00AE7895" w:rsidRDefault="00001EE4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AE7895">
        <w:rPr>
          <w:rFonts w:ascii="Times New Roman" w:hAnsi="Times New Roman" w:cs="Times New Roman"/>
        </w:rPr>
        <w:t>3) прекращение и ограничение прав на земельные участки, установление сервитутов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(в соответствии с Земельным кодексом Российской Федерации, Гражданским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кодексом Российской Федерации, законом Республики Хакасия от 10.11.2003 № 71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«Об особенностях оборота земель сельскохозяйственного назначения в Республике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Хакасия», постановление Администрации муниципального образования Ширинский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район Республики Хакасия от 29.02.2012 № 325 «Об утверждении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Административного регламента по предоставлению муниципальной услуги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«Прекращение существующих прав (пожизненного наследуемого</w:t>
      </w:r>
      <w:proofErr w:type="gramEnd"/>
      <w:r w:rsidRPr="00AE7895">
        <w:rPr>
          <w:rFonts w:ascii="Times New Roman" w:hAnsi="Times New Roman" w:cs="Times New Roman"/>
        </w:rPr>
        <w:t xml:space="preserve"> </w:t>
      </w:r>
      <w:proofErr w:type="gramStart"/>
      <w:r w:rsidRPr="00AE7895">
        <w:rPr>
          <w:rFonts w:ascii="Times New Roman" w:hAnsi="Times New Roman" w:cs="Times New Roman"/>
        </w:rPr>
        <w:t>владения,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бессрочного (постоянного) пользования, аренды) на земельные участки»);</w:t>
      </w:r>
      <w:proofErr w:type="gramEnd"/>
    </w:p>
    <w:p w:rsidR="00001EE4" w:rsidRPr="00AE7895" w:rsidRDefault="00001EE4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E7895">
        <w:rPr>
          <w:rFonts w:ascii="Times New Roman" w:hAnsi="Times New Roman" w:cs="Times New Roman"/>
        </w:rPr>
        <w:t>4) изменение видов разрешенного использования земельных участков и объектов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капитального строительства физическими и юридическими лицами (в соответствии с</w:t>
      </w:r>
      <w:r w:rsidR="00001EE4">
        <w:rPr>
          <w:rFonts w:ascii="Times New Roman" w:hAnsi="Times New Roman" w:cs="Times New Roman"/>
        </w:rPr>
        <w:t xml:space="preserve"> </w:t>
      </w:r>
      <w:r w:rsidRPr="00AE7895">
        <w:rPr>
          <w:rFonts w:ascii="Times New Roman" w:hAnsi="Times New Roman" w:cs="Times New Roman"/>
        </w:rPr>
        <w:t>Градостроительным кодексом Российской Федерации).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EB58B8" w:rsidRPr="00001EE4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001EE4">
        <w:rPr>
          <w:rFonts w:ascii="Times New Roman" w:hAnsi="Times New Roman" w:cs="Times New Roman"/>
          <w:b/>
          <w:bCs/>
        </w:rPr>
        <w:t>Глава 3 Изменение видов разрешенного использования земельных участков и объектов</w:t>
      </w: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001EE4">
        <w:rPr>
          <w:rFonts w:ascii="Times New Roman" w:hAnsi="Times New Roman" w:cs="Times New Roman"/>
          <w:b/>
          <w:bCs/>
        </w:rPr>
        <w:t>капитального строительства физическими и юридическими лицами</w:t>
      </w:r>
    </w:p>
    <w:p w:rsidR="00001EE4" w:rsidRPr="00001EE4" w:rsidRDefault="00001EE4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001EE4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001EE4">
        <w:rPr>
          <w:rFonts w:ascii="Times New Roman" w:hAnsi="Times New Roman" w:cs="Times New Roman"/>
          <w:b/>
          <w:bCs/>
        </w:rPr>
        <w:t>Статья 9 Виды разрешенного использования земельных участков и объектов капитального</w:t>
      </w:r>
    </w:p>
    <w:p w:rsidR="00EB58B8" w:rsidRDefault="00001EE4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001EE4">
        <w:rPr>
          <w:rFonts w:ascii="Times New Roman" w:hAnsi="Times New Roman" w:cs="Times New Roman"/>
          <w:b/>
          <w:bCs/>
        </w:rPr>
        <w:lastRenderedPageBreak/>
        <w:t>С</w:t>
      </w:r>
      <w:r w:rsidR="00EB58B8" w:rsidRPr="00001EE4">
        <w:rPr>
          <w:rFonts w:ascii="Times New Roman" w:hAnsi="Times New Roman" w:cs="Times New Roman"/>
          <w:b/>
          <w:bCs/>
        </w:rPr>
        <w:t>троительства</w:t>
      </w:r>
    </w:p>
    <w:p w:rsidR="00001EE4" w:rsidRPr="00001EE4" w:rsidRDefault="00001EE4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1</w:t>
      </w:r>
      <w:proofErr w:type="gramStart"/>
      <w:r w:rsidRPr="00AE7895">
        <w:rPr>
          <w:rFonts w:ascii="Times New Roman" w:hAnsi="Times New Roman" w:cs="Times New Roman"/>
          <w:bCs/>
        </w:rPr>
        <w:t xml:space="preserve"> В</w:t>
      </w:r>
      <w:proofErr w:type="gramEnd"/>
      <w:r w:rsidRPr="00AE7895">
        <w:rPr>
          <w:rFonts w:ascii="Times New Roman" w:hAnsi="Times New Roman" w:cs="Times New Roman"/>
          <w:bCs/>
        </w:rPr>
        <w:t xml:space="preserve"> соответствии со статьей 37 Градостроительного кодекса Российской Федерации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разрешенное использование земельных участков и объектов капитального строительства может быть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следующих видов: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- основные виды разрешенного использования;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- условно разрешенные виды использования;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- вспомогательные виды разрешенного использования, допустимые только в качестве</w:t>
      </w:r>
      <w:r w:rsidR="00001EE4">
        <w:rPr>
          <w:rFonts w:ascii="Times New Roman" w:hAnsi="Times New Roman" w:cs="Times New Roman"/>
          <w:bCs/>
        </w:rPr>
        <w:t xml:space="preserve"> </w:t>
      </w:r>
      <w:proofErr w:type="gramStart"/>
      <w:r w:rsidRPr="00AE7895">
        <w:rPr>
          <w:rFonts w:ascii="Times New Roman" w:hAnsi="Times New Roman" w:cs="Times New Roman"/>
          <w:bCs/>
        </w:rPr>
        <w:t>дополнительных</w:t>
      </w:r>
      <w:proofErr w:type="gramEnd"/>
      <w:r w:rsidRPr="00AE7895">
        <w:rPr>
          <w:rFonts w:ascii="Times New Roman" w:hAnsi="Times New Roman" w:cs="Times New Roman"/>
          <w:bCs/>
        </w:rPr>
        <w:t xml:space="preserve"> по отношению к основным видам разрешенного использования и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условно разрешенным видам использования и осуществляемые совместно с ними.</w:t>
      </w: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1.1 Основные и вспомогательные виды разрешенного использования земельных участков и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объектов капитального строительства правообладателями земельных участков и объектов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капитального строительства, за исключением органов государственной власти, органов местного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самоуправления, государственных и муниципальных учреждений, государственных и муниципальных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унитарных предприятий, выбираются самостоятельно без дополнительных разрешений и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согласования.</w:t>
      </w:r>
    </w:p>
    <w:p w:rsidR="00001EE4" w:rsidRPr="00AE7895" w:rsidRDefault="00001EE4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2</w:t>
      </w:r>
      <w:proofErr w:type="gramStart"/>
      <w:r w:rsidRPr="00AE7895">
        <w:rPr>
          <w:rFonts w:ascii="Times New Roman" w:hAnsi="Times New Roman" w:cs="Times New Roman"/>
          <w:bCs/>
        </w:rPr>
        <w:t xml:space="preserve"> П</w:t>
      </w:r>
      <w:proofErr w:type="gramEnd"/>
      <w:r w:rsidRPr="00AE7895">
        <w:rPr>
          <w:rFonts w:ascii="Times New Roman" w:hAnsi="Times New Roman" w:cs="Times New Roman"/>
          <w:bCs/>
        </w:rPr>
        <w:t>рименительно к каждой территориальной зоне в части III настоящих Правил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установлены виды разрешенного использования земельных участков и объектов капитального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строительства.</w:t>
      </w:r>
    </w:p>
    <w:p w:rsidR="00001EE4" w:rsidRPr="00AE7895" w:rsidRDefault="00001EE4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3 Озелененные общественные территории - парки, скверы, бульвары, а также дороги,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 xml:space="preserve">проезды и иные </w:t>
      </w:r>
      <w:proofErr w:type="spellStart"/>
      <w:r w:rsidRPr="00AE7895">
        <w:rPr>
          <w:rFonts w:ascii="Times New Roman" w:hAnsi="Times New Roman" w:cs="Times New Roman"/>
          <w:bCs/>
        </w:rPr>
        <w:t>пешеходно-транспортные</w:t>
      </w:r>
      <w:proofErr w:type="spellEnd"/>
      <w:r w:rsidRPr="00AE7895">
        <w:rPr>
          <w:rFonts w:ascii="Times New Roman" w:hAnsi="Times New Roman" w:cs="Times New Roman"/>
          <w:bCs/>
        </w:rPr>
        <w:t xml:space="preserve"> коммуникации разрешены на территориях всех зон.</w:t>
      </w:r>
    </w:p>
    <w:p w:rsidR="00001EE4" w:rsidRPr="00AE7895" w:rsidRDefault="00001EE4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4 Виды использования земельных участков и недвижимости, представляющие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муниципальные службы охраны здоровья и общественной безопасности - пункты оказания первой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медицинской помощи, пожарной безопасности, полиции - разрешены во всех зонах.</w:t>
      </w:r>
    </w:p>
    <w:p w:rsidR="00001EE4" w:rsidRPr="00AE7895" w:rsidRDefault="00001EE4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proofErr w:type="gramStart"/>
      <w:r w:rsidRPr="00AE7895">
        <w:rPr>
          <w:rFonts w:ascii="Times New Roman" w:hAnsi="Times New Roman" w:cs="Times New Roman"/>
          <w:bCs/>
        </w:rPr>
        <w:t>5 Объекты инженерной инфраструктуры (сети, котельные, насосные станции,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трансформаторные подстанции, мачты связи, очистные сооружения и т.д.), осуществляющие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обслуживание жилого фонда, общественных, производственных и других объектов, имеют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вспомогательный вид разрешенного использования и могут размещаться во всех зонах с учетом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сложившейся градостроительной ситуации, при условии соответствия строительным,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противопожарным, санитарно-эпидемиологическим нормам и правилам, технологическим стандартам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безопасности, а также условиям устойчивого функционирования систем транспортной</w:t>
      </w:r>
      <w:proofErr w:type="gramEnd"/>
      <w:r w:rsidRPr="00AE7895">
        <w:rPr>
          <w:rFonts w:ascii="Times New Roman" w:hAnsi="Times New Roman" w:cs="Times New Roman"/>
          <w:bCs/>
        </w:rPr>
        <w:t xml:space="preserve"> </w:t>
      </w:r>
      <w:proofErr w:type="gramStart"/>
      <w:r w:rsidRPr="00AE7895">
        <w:rPr>
          <w:rFonts w:ascii="Times New Roman" w:hAnsi="Times New Roman" w:cs="Times New Roman"/>
          <w:bCs/>
        </w:rPr>
        <w:t>и инженерной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инфраструктур, экологическим требованиям, обеспечивая при этом охранные зоны.</w:t>
      </w:r>
      <w:proofErr w:type="gramEnd"/>
    </w:p>
    <w:p w:rsidR="00001EE4" w:rsidRPr="00AE7895" w:rsidRDefault="00001EE4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6 Территории общего пользования, занятые площадями, улицами, проездами, дорогами,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 xml:space="preserve">скверами, бульварами и другими объектами, могут включаться в состав </w:t>
      </w:r>
      <w:proofErr w:type="gramStart"/>
      <w:r w:rsidRPr="00AE7895">
        <w:rPr>
          <w:rFonts w:ascii="Times New Roman" w:hAnsi="Times New Roman" w:cs="Times New Roman"/>
          <w:bCs/>
        </w:rPr>
        <w:t>различных</w:t>
      </w:r>
      <w:proofErr w:type="gramEnd"/>
      <w:r w:rsidRPr="00AE7895">
        <w:rPr>
          <w:rFonts w:ascii="Times New Roman" w:hAnsi="Times New Roman" w:cs="Times New Roman"/>
          <w:bCs/>
        </w:rPr>
        <w:t xml:space="preserve"> территориальных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зон и не подлежат приватизации, так как территории общего пользования предназначены для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удовлетворения общественных интересов населения.</w:t>
      </w:r>
    </w:p>
    <w:p w:rsidR="00001EE4" w:rsidRDefault="00001EE4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</w:p>
    <w:p w:rsidR="00EB58B8" w:rsidRPr="00001EE4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001EE4">
        <w:rPr>
          <w:rFonts w:ascii="Times New Roman" w:hAnsi="Times New Roman" w:cs="Times New Roman"/>
          <w:b/>
          <w:bCs/>
        </w:rPr>
        <w:t>Статья 10 Изменение одного вида разрешенного использования земельных участков и</w:t>
      </w: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001EE4">
        <w:rPr>
          <w:rFonts w:ascii="Times New Roman" w:hAnsi="Times New Roman" w:cs="Times New Roman"/>
          <w:b/>
          <w:bCs/>
        </w:rPr>
        <w:t>объектов капитального строительства на другой вид</w:t>
      </w:r>
    </w:p>
    <w:p w:rsidR="00001EE4" w:rsidRPr="00001EE4" w:rsidRDefault="00001EE4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1 Правом на изменение одного вида на другой вид разрешенного использования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земельных участков и объектов капитального строительства, расположенных на территории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Соленоозерного сельсовета, обладают физические и юридические лица в соответствии с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градостроительным регламентом при условии соблюдения требований технических регламентов.</w:t>
      </w:r>
    </w:p>
    <w:p w:rsidR="00EE7B2F" w:rsidRPr="00AE7895" w:rsidRDefault="00EE7B2F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2 Изменение одного вида на другой вид разрешенного использования земельных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участков и объектов капитального строительства, расположенных на территории Соленоозерного</w:t>
      </w:r>
      <w:r w:rsidR="00001EE4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сельсовета, осуществляется при условии:</w:t>
      </w:r>
    </w:p>
    <w:p w:rsidR="00EE7B2F" w:rsidRPr="00AE7895" w:rsidRDefault="00EE7B2F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</w:p>
    <w:p w:rsidR="00EB58B8" w:rsidRPr="00EE7B2F" w:rsidRDefault="00EB58B8" w:rsidP="0031106A">
      <w:pPr>
        <w:pStyle w:val="a9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Cs/>
        </w:rPr>
      </w:pPr>
      <w:r w:rsidRPr="00EE7B2F">
        <w:rPr>
          <w:rFonts w:ascii="Times New Roman" w:hAnsi="Times New Roman" w:cs="Times New Roman"/>
          <w:bCs/>
        </w:rPr>
        <w:t>получения лицом, обладающим правом на изменение одного вида на другой вид</w:t>
      </w:r>
      <w:r w:rsidR="00001EE4" w:rsidRPr="00EE7B2F">
        <w:rPr>
          <w:rFonts w:ascii="Times New Roman" w:hAnsi="Times New Roman" w:cs="Times New Roman"/>
          <w:bCs/>
        </w:rPr>
        <w:t xml:space="preserve"> </w:t>
      </w:r>
      <w:r w:rsidRPr="00EE7B2F">
        <w:rPr>
          <w:rFonts w:ascii="Times New Roman" w:hAnsi="Times New Roman" w:cs="Times New Roman"/>
          <w:bCs/>
        </w:rPr>
        <w:t>разрешенного использования земельных участков и объектов капитального</w:t>
      </w:r>
      <w:r w:rsidR="00001EE4" w:rsidRPr="00EE7B2F">
        <w:rPr>
          <w:rFonts w:ascii="Times New Roman" w:hAnsi="Times New Roman" w:cs="Times New Roman"/>
          <w:bCs/>
        </w:rPr>
        <w:t xml:space="preserve"> </w:t>
      </w:r>
      <w:r w:rsidRPr="00EE7B2F">
        <w:rPr>
          <w:rFonts w:ascii="Times New Roman" w:hAnsi="Times New Roman" w:cs="Times New Roman"/>
          <w:bCs/>
        </w:rPr>
        <w:t>строительства, разрешения на условно разрешенный вид использования в случаях,</w:t>
      </w:r>
      <w:r w:rsidR="00001EE4" w:rsidRPr="00EE7B2F">
        <w:rPr>
          <w:rFonts w:ascii="Times New Roman" w:hAnsi="Times New Roman" w:cs="Times New Roman"/>
          <w:bCs/>
        </w:rPr>
        <w:t xml:space="preserve"> </w:t>
      </w:r>
      <w:r w:rsidRPr="00EE7B2F">
        <w:rPr>
          <w:rFonts w:ascii="Times New Roman" w:hAnsi="Times New Roman" w:cs="Times New Roman"/>
          <w:bCs/>
        </w:rPr>
        <w:t>когда испрашиваемый вид разрешенного использования земельных участков и</w:t>
      </w:r>
      <w:r w:rsidR="00001EE4" w:rsidRPr="00EE7B2F">
        <w:rPr>
          <w:rFonts w:ascii="Times New Roman" w:hAnsi="Times New Roman" w:cs="Times New Roman"/>
          <w:bCs/>
        </w:rPr>
        <w:t xml:space="preserve"> </w:t>
      </w:r>
      <w:r w:rsidRPr="00EE7B2F">
        <w:rPr>
          <w:rFonts w:ascii="Times New Roman" w:hAnsi="Times New Roman" w:cs="Times New Roman"/>
          <w:bCs/>
        </w:rPr>
        <w:t>объектов капитального строительства является условно разрешенным;</w:t>
      </w:r>
    </w:p>
    <w:p w:rsidR="00EE7B2F" w:rsidRPr="00EE7B2F" w:rsidRDefault="00EE7B2F" w:rsidP="0031106A">
      <w:pPr>
        <w:pStyle w:val="a9"/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Cs/>
        </w:rPr>
      </w:pPr>
    </w:p>
    <w:p w:rsidR="00EB58B8" w:rsidRPr="00EE7B2F" w:rsidRDefault="00EB58B8" w:rsidP="0031106A">
      <w:pPr>
        <w:pStyle w:val="a9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Cs/>
        </w:rPr>
      </w:pPr>
      <w:r w:rsidRPr="00EE7B2F">
        <w:rPr>
          <w:rFonts w:ascii="Times New Roman" w:hAnsi="Times New Roman" w:cs="Times New Roman"/>
          <w:bCs/>
        </w:rPr>
        <w:lastRenderedPageBreak/>
        <w:t>выполнения технических регламентов в случаях, когда изменение одного вида на</w:t>
      </w:r>
      <w:r w:rsidR="00EE7B2F" w:rsidRPr="00EE7B2F">
        <w:rPr>
          <w:rFonts w:ascii="Times New Roman" w:hAnsi="Times New Roman" w:cs="Times New Roman"/>
          <w:bCs/>
        </w:rPr>
        <w:t xml:space="preserve"> </w:t>
      </w:r>
      <w:r w:rsidRPr="00EE7B2F">
        <w:rPr>
          <w:rFonts w:ascii="Times New Roman" w:hAnsi="Times New Roman" w:cs="Times New Roman"/>
          <w:bCs/>
        </w:rPr>
        <w:t>другой вид разрешенного использования земельных участков и объектов</w:t>
      </w:r>
      <w:r w:rsidR="00EE7B2F" w:rsidRPr="00EE7B2F">
        <w:rPr>
          <w:rFonts w:ascii="Times New Roman" w:hAnsi="Times New Roman" w:cs="Times New Roman"/>
          <w:bCs/>
        </w:rPr>
        <w:t xml:space="preserve"> </w:t>
      </w:r>
      <w:r w:rsidRPr="00EE7B2F">
        <w:rPr>
          <w:rFonts w:ascii="Times New Roman" w:hAnsi="Times New Roman" w:cs="Times New Roman"/>
          <w:bCs/>
        </w:rPr>
        <w:t>капитального строительства связано с необходимостью подготовки проектной</w:t>
      </w:r>
      <w:r w:rsidR="00EE7B2F" w:rsidRPr="00EE7B2F">
        <w:rPr>
          <w:rFonts w:ascii="Times New Roman" w:hAnsi="Times New Roman" w:cs="Times New Roman"/>
          <w:bCs/>
        </w:rPr>
        <w:t xml:space="preserve"> </w:t>
      </w:r>
      <w:r w:rsidRPr="00EE7B2F">
        <w:rPr>
          <w:rFonts w:ascii="Times New Roman" w:hAnsi="Times New Roman" w:cs="Times New Roman"/>
          <w:bCs/>
        </w:rPr>
        <w:t>документации и получения разрешения на строительство;</w:t>
      </w:r>
    </w:p>
    <w:p w:rsidR="00EE7B2F" w:rsidRPr="00EE7B2F" w:rsidRDefault="00EE7B2F" w:rsidP="0031106A">
      <w:pPr>
        <w:pStyle w:val="a9"/>
        <w:ind w:left="0" w:firstLine="567"/>
        <w:rPr>
          <w:rFonts w:ascii="Times New Roman" w:hAnsi="Times New Roman" w:cs="Times New Roman"/>
          <w:bCs/>
        </w:rPr>
      </w:pPr>
    </w:p>
    <w:p w:rsidR="00EE7B2F" w:rsidRPr="00EE7B2F" w:rsidRDefault="00EE7B2F" w:rsidP="0031106A">
      <w:pPr>
        <w:pStyle w:val="a9"/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Cs/>
        </w:rPr>
      </w:pPr>
    </w:p>
    <w:p w:rsidR="00EB58B8" w:rsidRPr="00EE7B2F" w:rsidRDefault="00EB58B8" w:rsidP="0031106A">
      <w:pPr>
        <w:pStyle w:val="a9"/>
        <w:numPr>
          <w:ilvl w:val="0"/>
          <w:numId w:val="1"/>
        </w:numPr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Cs/>
        </w:rPr>
      </w:pPr>
      <w:proofErr w:type="gramStart"/>
      <w:r w:rsidRPr="00EE7B2F">
        <w:rPr>
          <w:rFonts w:ascii="Times New Roman" w:hAnsi="Times New Roman" w:cs="Times New Roman"/>
          <w:bCs/>
        </w:rPr>
        <w:t>получения лицом, обладающим правом на изменение одного вида на другой вид</w:t>
      </w:r>
      <w:r w:rsidR="00EE7B2F" w:rsidRPr="00EE7B2F">
        <w:rPr>
          <w:rFonts w:ascii="Times New Roman" w:hAnsi="Times New Roman" w:cs="Times New Roman"/>
          <w:bCs/>
        </w:rPr>
        <w:t xml:space="preserve"> </w:t>
      </w:r>
      <w:r w:rsidRPr="00EE7B2F">
        <w:rPr>
          <w:rFonts w:ascii="Times New Roman" w:hAnsi="Times New Roman" w:cs="Times New Roman"/>
          <w:bCs/>
        </w:rPr>
        <w:t>разрешенного использования земельных участков и объектов капитального</w:t>
      </w:r>
      <w:r w:rsidR="00EE7B2F" w:rsidRPr="00EE7B2F">
        <w:rPr>
          <w:rFonts w:ascii="Times New Roman" w:hAnsi="Times New Roman" w:cs="Times New Roman"/>
          <w:bCs/>
        </w:rPr>
        <w:t xml:space="preserve"> </w:t>
      </w:r>
      <w:r w:rsidRPr="00EE7B2F">
        <w:rPr>
          <w:rFonts w:ascii="Times New Roman" w:hAnsi="Times New Roman" w:cs="Times New Roman"/>
          <w:bCs/>
        </w:rPr>
        <w:t>строительства, от отдела архитектуры и градостроительства администрации</w:t>
      </w:r>
      <w:r w:rsidR="00EE7B2F" w:rsidRPr="00EE7B2F">
        <w:rPr>
          <w:rFonts w:ascii="Times New Roman" w:hAnsi="Times New Roman" w:cs="Times New Roman"/>
          <w:bCs/>
        </w:rPr>
        <w:t xml:space="preserve"> </w:t>
      </w:r>
      <w:r w:rsidRPr="00EE7B2F">
        <w:rPr>
          <w:rFonts w:ascii="Times New Roman" w:hAnsi="Times New Roman" w:cs="Times New Roman"/>
          <w:bCs/>
        </w:rPr>
        <w:t>муниципального образования Ширинский район Республики Хакасия заключения о</w:t>
      </w:r>
      <w:r w:rsidR="00EE7B2F" w:rsidRPr="00EE7B2F">
        <w:rPr>
          <w:rFonts w:ascii="Times New Roman" w:hAnsi="Times New Roman" w:cs="Times New Roman"/>
          <w:bCs/>
        </w:rPr>
        <w:t xml:space="preserve"> </w:t>
      </w:r>
      <w:r w:rsidRPr="00EE7B2F">
        <w:rPr>
          <w:rFonts w:ascii="Times New Roman" w:hAnsi="Times New Roman" w:cs="Times New Roman"/>
          <w:bCs/>
        </w:rPr>
        <w:t>том, что изменение одного вида на другой вид разрешенного использования</w:t>
      </w:r>
      <w:r w:rsidR="00EE7B2F" w:rsidRPr="00EE7B2F">
        <w:rPr>
          <w:rFonts w:ascii="Times New Roman" w:hAnsi="Times New Roman" w:cs="Times New Roman"/>
          <w:bCs/>
        </w:rPr>
        <w:t xml:space="preserve"> </w:t>
      </w:r>
      <w:r w:rsidRPr="00EE7B2F">
        <w:rPr>
          <w:rFonts w:ascii="Times New Roman" w:hAnsi="Times New Roman" w:cs="Times New Roman"/>
          <w:bCs/>
        </w:rPr>
        <w:t>земельных участков и объектов капитального строительства не связанно с</w:t>
      </w:r>
      <w:r w:rsidR="00EE7B2F" w:rsidRPr="00EE7B2F">
        <w:rPr>
          <w:rFonts w:ascii="Times New Roman" w:hAnsi="Times New Roman" w:cs="Times New Roman"/>
          <w:bCs/>
        </w:rPr>
        <w:t xml:space="preserve"> </w:t>
      </w:r>
      <w:r w:rsidRPr="00EE7B2F">
        <w:rPr>
          <w:rFonts w:ascii="Times New Roman" w:hAnsi="Times New Roman" w:cs="Times New Roman"/>
          <w:bCs/>
        </w:rPr>
        <w:t>необходимостью подготовки проектной документации и может быть осуществлено</w:t>
      </w:r>
      <w:proofErr w:type="gramEnd"/>
      <w:r w:rsidR="00EE7B2F" w:rsidRPr="00EE7B2F">
        <w:rPr>
          <w:rFonts w:ascii="Times New Roman" w:hAnsi="Times New Roman" w:cs="Times New Roman"/>
          <w:bCs/>
        </w:rPr>
        <w:t xml:space="preserve"> </w:t>
      </w:r>
      <w:r w:rsidRPr="00EE7B2F">
        <w:rPr>
          <w:rFonts w:ascii="Times New Roman" w:hAnsi="Times New Roman" w:cs="Times New Roman"/>
          <w:bCs/>
        </w:rPr>
        <w:t>без получения разрешения на строительство – в соответствующих случаях.</w:t>
      </w:r>
      <w:r w:rsidR="00EE7B2F" w:rsidRPr="00EE7B2F">
        <w:rPr>
          <w:rFonts w:ascii="Times New Roman" w:hAnsi="Times New Roman" w:cs="Times New Roman"/>
          <w:bCs/>
        </w:rPr>
        <w:t xml:space="preserve"> </w:t>
      </w:r>
    </w:p>
    <w:p w:rsidR="00EE7B2F" w:rsidRPr="00EE7B2F" w:rsidRDefault="00EE7B2F" w:rsidP="0031106A">
      <w:pPr>
        <w:pStyle w:val="a9"/>
        <w:autoSpaceDE w:val="0"/>
        <w:autoSpaceDN w:val="0"/>
        <w:adjustRightInd w:val="0"/>
        <w:ind w:left="0" w:firstLine="567"/>
        <w:rPr>
          <w:rFonts w:ascii="Times New Roman" w:hAnsi="Times New Roman" w:cs="Times New Roman"/>
          <w:bCs/>
        </w:rPr>
      </w:pP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EE7B2F">
        <w:rPr>
          <w:rFonts w:ascii="Times New Roman" w:hAnsi="Times New Roman" w:cs="Times New Roman"/>
          <w:b/>
          <w:bCs/>
        </w:rPr>
        <w:t>Статья 11 Порядок предоставления разрешения на условно разрешенный вид использования</w:t>
      </w:r>
      <w:r w:rsidR="00EE7B2F">
        <w:rPr>
          <w:rFonts w:ascii="Times New Roman" w:hAnsi="Times New Roman" w:cs="Times New Roman"/>
          <w:b/>
          <w:bCs/>
        </w:rPr>
        <w:t xml:space="preserve"> </w:t>
      </w:r>
      <w:r w:rsidRPr="00EE7B2F">
        <w:rPr>
          <w:rFonts w:ascii="Times New Roman" w:hAnsi="Times New Roman" w:cs="Times New Roman"/>
          <w:b/>
          <w:bCs/>
        </w:rPr>
        <w:t>земельного участка или объекта капитального строительства</w:t>
      </w:r>
    </w:p>
    <w:p w:rsidR="00EE7B2F" w:rsidRPr="00EE7B2F" w:rsidRDefault="00EE7B2F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proofErr w:type="gramStart"/>
      <w:r w:rsidRPr="00AE7895">
        <w:rPr>
          <w:rFonts w:ascii="Times New Roman" w:hAnsi="Times New Roman" w:cs="Times New Roman"/>
          <w:bCs/>
        </w:rPr>
        <w:t>1 Условно разрешенный вид использования земельного участка или объекта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капитального строительства – вид разрешенного использования земельного участка или объекта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капитального строительства, осуществлять и размещать который разрешено в силу включения его в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состав градостроительных регламентов, установленных для конкретной территориальной зоны, и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предоставление которого может быть осуществлено только в порядке, определенном частями 2- 13</w:t>
      </w:r>
      <w:proofErr w:type="gramEnd"/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настоящей статьи Правил (статья 39 Градостроительного кодекса Российской Федерации).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2</w:t>
      </w:r>
      <w:proofErr w:type="gramStart"/>
      <w:r w:rsidRPr="00AE7895">
        <w:rPr>
          <w:rFonts w:ascii="Times New Roman" w:hAnsi="Times New Roman" w:cs="Times New Roman"/>
          <w:bCs/>
        </w:rPr>
        <w:t xml:space="preserve"> В</w:t>
      </w:r>
      <w:proofErr w:type="gramEnd"/>
      <w:r w:rsidRPr="00AE7895">
        <w:rPr>
          <w:rFonts w:ascii="Times New Roman" w:hAnsi="Times New Roman" w:cs="Times New Roman"/>
          <w:bCs/>
        </w:rPr>
        <w:t xml:space="preserve"> соответствии со статьей 39 Градостроительного кодекса Российской Федерации,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физическое или юридическое лицо, заинтересованное в предоставлении разрешения на условно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разрешенный вид использования земельного участка или объекта капитального строительства (далее в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настоящей статье Правил - разрешение на условно разрешенный вид использования), направляет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заявление о предоставлении разрешения на условно разрешенный вид использования в Комиссию.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3 Вопрос о предоставлении разрешения на условно разрешенный вид использования на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территории Соленоозерного сельсовета подлежит обсуждению на публичных слушаниях. Порядок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 xml:space="preserve">организации и проведения публичных слушаний </w:t>
      </w:r>
      <w:proofErr w:type="gramStart"/>
      <w:r w:rsidRPr="00AE7895">
        <w:rPr>
          <w:rFonts w:ascii="Times New Roman" w:hAnsi="Times New Roman" w:cs="Times New Roman"/>
          <w:bCs/>
        </w:rPr>
        <w:t>определен</w:t>
      </w:r>
      <w:proofErr w:type="gramEnd"/>
      <w:r w:rsidRPr="00AE7895">
        <w:rPr>
          <w:rFonts w:ascii="Times New Roman" w:hAnsi="Times New Roman" w:cs="Times New Roman"/>
          <w:bCs/>
        </w:rPr>
        <w:t xml:space="preserve"> Уставом муниципального образования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Соленоозерный сельсовет Ширинского района Республики Хакасия, решением Совета депутатов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муниципального образования Соленоозерный сельсовет Ширинского района Республики Хакасия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от 19.11.2007 № 74 «Об утверждении Положения о публичных слушаниях в муниципальном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образовании Соленоозерный сельсовет» с учетом положений настоящей статьи Правил.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4 Публичные слушания по вопросу предоставления разрешения на условно разрешенный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 xml:space="preserve">вид использования проводятся с участием граждан, проживающих в пределах территориальной зоны, </w:t>
      </w:r>
      <w:proofErr w:type="gramStart"/>
      <w:r w:rsidRPr="00AE7895">
        <w:rPr>
          <w:rFonts w:ascii="Times New Roman" w:hAnsi="Times New Roman" w:cs="Times New Roman"/>
          <w:bCs/>
        </w:rPr>
        <w:t>в</w:t>
      </w:r>
      <w:proofErr w:type="gramEnd"/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proofErr w:type="gramStart"/>
      <w:r w:rsidRPr="00AE7895">
        <w:rPr>
          <w:rFonts w:ascii="Times New Roman" w:hAnsi="Times New Roman" w:cs="Times New Roman"/>
          <w:bCs/>
        </w:rPr>
        <w:t>границах</w:t>
      </w:r>
      <w:proofErr w:type="gramEnd"/>
      <w:r w:rsidRPr="00AE7895">
        <w:rPr>
          <w:rFonts w:ascii="Times New Roman" w:hAnsi="Times New Roman" w:cs="Times New Roman"/>
          <w:bCs/>
        </w:rPr>
        <w:t xml:space="preserve"> которой расположен земельный участок или объект капитального строительства,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применительно к которым запрашивается разрешение. В случае</w:t>
      </w:r>
      <w:proofErr w:type="gramStart"/>
      <w:r w:rsidRPr="00AE7895">
        <w:rPr>
          <w:rFonts w:ascii="Times New Roman" w:hAnsi="Times New Roman" w:cs="Times New Roman"/>
          <w:bCs/>
        </w:rPr>
        <w:t>,</w:t>
      </w:r>
      <w:proofErr w:type="gramEnd"/>
      <w:r w:rsidRPr="00AE7895">
        <w:rPr>
          <w:rFonts w:ascii="Times New Roman" w:hAnsi="Times New Roman" w:cs="Times New Roman"/>
          <w:bCs/>
        </w:rPr>
        <w:t xml:space="preserve"> если условно разрешенный вид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использования земельного участка или объекта капитального строительства может оказать негативное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воздействие на окружающую среду, публичные слушания проводятся с участием правообладателей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земельных участков и объектов капитального строительства, подверженных риску такого негативного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воздействия.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5</w:t>
      </w:r>
      <w:proofErr w:type="gramStart"/>
      <w:r w:rsidRPr="00AE7895">
        <w:rPr>
          <w:rFonts w:ascii="Times New Roman" w:hAnsi="Times New Roman" w:cs="Times New Roman"/>
          <w:bCs/>
        </w:rPr>
        <w:t xml:space="preserve"> Н</w:t>
      </w:r>
      <w:proofErr w:type="gramEnd"/>
      <w:r w:rsidRPr="00AE7895">
        <w:rPr>
          <w:rFonts w:ascii="Times New Roman" w:hAnsi="Times New Roman" w:cs="Times New Roman"/>
          <w:bCs/>
        </w:rPr>
        <w:t>е позднее чем через десять дней со дня поступления заявления, указанного в части 2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настоящей статьи Правил, Комиссия направляет сообщения о проведении публичных слушаний по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вопросу предоставления разрешения на условно разрешенный вид использования правообладателям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земельных участков, имеющих общие границы с земельным участком, применительно к которому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запрашивается данное разрешение, правообладателям объектов капитального строительства,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расположенных на земельных участках, имеющих общие границы с земельным участком,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применительно к которому запрашивается данное разрешение, и правообладателям помещений,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являющихся частью объекта капитального строительства, применительно к которому запрашивается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данное разрешение.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6 Участники публичных слушаний вправе представить в Комиссию свои предложения и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замечания, касающиеся вопроса о предоставлении разрешения на условно разрешенный вид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использования, для включения их в протокол публичных слушаний.</w:t>
      </w:r>
      <w:r w:rsidR="00EE7B2F">
        <w:rPr>
          <w:rFonts w:ascii="Times New Roman" w:hAnsi="Times New Roman" w:cs="Times New Roman"/>
          <w:bCs/>
        </w:rPr>
        <w:t xml:space="preserve"> 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lastRenderedPageBreak/>
        <w:t>7 Заключение о результатах публичных слушаний по вопросу предоставления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разрешения на условно разрешенный вид использования подлежит:</w:t>
      </w:r>
      <w:r w:rsidR="00EE7B2F">
        <w:rPr>
          <w:rFonts w:ascii="Times New Roman" w:hAnsi="Times New Roman" w:cs="Times New Roman"/>
          <w:bCs/>
        </w:rPr>
        <w:t xml:space="preserve"> 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- опубликованию в порядке, установленном для официального опубликования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муниципальных правовых актов поселения, иной официальной информации;</w:t>
      </w:r>
      <w:r w:rsidR="00EE7B2F">
        <w:rPr>
          <w:rFonts w:ascii="Times New Roman" w:hAnsi="Times New Roman" w:cs="Times New Roman"/>
          <w:bCs/>
        </w:rPr>
        <w:t xml:space="preserve"> 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- размещению на официальном сайте поселения (при наличии официального сайта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поселения) в сети "Интернет".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8 Срок проведения публичных слушаний с момента оповещения жителей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муниципального образования о времени и месте их проведения до дня опубликования заключения о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результатах публичных слушаний определяется нормативным правовым актом Совета депутатов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поселения и не может быть более одного месяца.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</w:p>
    <w:p w:rsidR="00EE7B2F" w:rsidRDefault="00EE7B2F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</w:p>
    <w:p w:rsidR="00EE7B2F" w:rsidRDefault="00EE7B2F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9</w:t>
      </w:r>
      <w:proofErr w:type="gramStart"/>
      <w:r w:rsidRPr="00AE7895">
        <w:rPr>
          <w:rFonts w:ascii="Times New Roman" w:hAnsi="Times New Roman" w:cs="Times New Roman"/>
          <w:bCs/>
        </w:rPr>
        <w:t xml:space="preserve"> Н</w:t>
      </w:r>
      <w:proofErr w:type="gramEnd"/>
      <w:r w:rsidRPr="00AE7895">
        <w:rPr>
          <w:rFonts w:ascii="Times New Roman" w:hAnsi="Times New Roman" w:cs="Times New Roman"/>
          <w:bCs/>
        </w:rPr>
        <w:t>а основании заключения о результатах публичных слушаний по вопросу о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предоставлении разрешения на условно разрешенный вид использования Комиссия осуществляет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подготовку рекомендаций о предоставлении разрешения на условно разрешенный вид использования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или об отказе в предоставлении такого разрешения с указанием причин принятого решения и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направляет их главе поселения.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10</w:t>
      </w:r>
      <w:proofErr w:type="gramStart"/>
      <w:r w:rsidRPr="00AE7895">
        <w:rPr>
          <w:rFonts w:ascii="Times New Roman" w:hAnsi="Times New Roman" w:cs="Times New Roman"/>
          <w:bCs/>
        </w:rPr>
        <w:t xml:space="preserve"> Н</w:t>
      </w:r>
      <w:proofErr w:type="gramEnd"/>
      <w:r w:rsidRPr="00AE7895">
        <w:rPr>
          <w:rFonts w:ascii="Times New Roman" w:hAnsi="Times New Roman" w:cs="Times New Roman"/>
          <w:bCs/>
        </w:rPr>
        <w:t>а основании, указанных в части 9 настоящей статьи Правил, рекомендаций глава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поселения в течение трех дней со дня поступления таких рекомендаций принимает решение о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предоставлении разрешения на условно разрешенный вид использования или об отказе в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предоставлении такого разрешения. Указанное решение подлежит:</w:t>
      </w:r>
    </w:p>
    <w:p w:rsidR="00EE7B2F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- опубликованию в порядке, установленном для официального опубликования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муниципальных правовых актов поселения, иной официальной информации;</w:t>
      </w:r>
      <w:r w:rsidR="00EE7B2F">
        <w:rPr>
          <w:rFonts w:ascii="Times New Roman" w:hAnsi="Times New Roman" w:cs="Times New Roman"/>
          <w:bCs/>
        </w:rPr>
        <w:t xml:space="preserve"> 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- размещению на официальном сайте поселения (при наличии официального сайта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поселения) в сети "Интернет".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11</w:t>
      </w:r>
      <w:proofErr w:type="gramStart"/>
      <w:r w:rsidRPr="00AE7895">
        <w:rPr>
          <w:rFonts w:ascii="Times New Roman" w:hAnsi="Times New Roman" w:cs="Times New Roman"/>
          <w:bCs/>
        </w:rPr>
        <w:t xml:space="preserve"> В</w:t>
      </w:r>
      <w:proofErr w:type="gramEnd"/>
      <w:r w:rsidRPr="00AE7895">
        <w:rPr>
          <w:rFonts w:ascii="Times New Roman" w:hAnsi="Times New Roman" w:cs="Times New Roman"/>
          <w:bCs/>
        </w:rPr>
        <w:t xml:space="preserve"> соответствии с частью 10 статьи 39 Градостроительного кодекса Российской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Федерации, расходы, связанные с организацией и проведением публичных слушаний по вопросу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предоставления разрешения на условно разрешенный вид использования, несет физическое или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юридическое лицо, заинтересованное в предоставлении такого разрешения.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12</w:t>
      </w:r>
      <w:proofErr w:type="gramStart"/>
      <w:r w:rsidRPr="00AE7895">
        <w:rPr>
          <w:rFonts w:ascii="Times New Roman" w:hAnsi="Times New Roman" w:cs="Times New Roman"/>
          <w:bCs/>
        </w:rPr>
        <w:t xml:space="preserve"> Б</w:t>
      </w:r>
      <w:proofErr w:type="gramEnd"/>
      <w:r w:rsidRPr="00AE7895">
        <w:rPr>
          <w:rFonts w:ascii="Times New Roman" w:hAnsi="Times New Roman" w:cs="Times New Roman"/>
          <w:bCs/>
        </w:rPr>
        <w:t>ез проведения публичных слушаний решение о предоставлении разрешения на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условно разрешенный вид использования принимается в случае, если условно разрешенный вид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использования земельного участка или объекта капитального строительства включен в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градостроительный регламент, в установленном для внесения изменений в настоящие Правила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порядке, после проведения публичных слушаний по инициативе физического или юридического лица,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заинтересованного в предоставлении разрешения на условно разрешенный вид использования.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13</w:t>
      </w:r>
      <w:proofErr w:type="gramStart"/>
      <w:r w:rsidRPr="00AE7895">
        <w:rPr>
          <w:rFonts w:ascii="Times New Roman" w:hAnsi="Times New Roman" w:cs="Times New Roman"/>
          <w:bCs/>
        </w:rPr>
        <w:t xml:space="preserve"> Н</w:t>
      </w:r>
      <w:proofErr w:type="gramEnd"/>
      <w:r w:rsidRPr="00AE7895">
        <w:rPr>
          <w:rFonts w:ascii="Times New Roman" w:hAnsi="Times New Roman" w:cs="Times New Roman"/>
          <w:bCs/>
        </w:rPr>
        <w:t>а основании части 12 статьи 39 Градостроительного кодекса Российской Федерации,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физическое или юридическое лицо вправе оспорить в судебном порядке решение о предоставлении</w:t>
      </w: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разрешения на условно разрешенный вид использования или об отказе в предоставлении такого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разрешения.</w:t>
      </w:r>
    </w:p>
    <w:p w:rsidR="00EE7B2F" w:rsidRPr="00AE7895" w:rsidRDefault="00EE7B2F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</w:p>
    <w:p w:rsidR="00EB58B8" w:rsidRPr="00EE7B2F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EE7B2F">
        <w:rPr>
          <w:rFonts w:ascii="Times New Roman" w:hAnsi="Times New Roman" w:cs="Times New Roman"/>
          <w:b/>
          <w:bCs/>
        </w:rPr>
        <w:t>Глава 4 Подготовка документации по планировке территории органами местного</w:t>
      </w:r>
    </w:p>
    <w:p w:rsidR="00EB58B8" w:rsidRDefault="00EE7B2F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EE7B2F">
        <w:rPr>
          <w:rFonts w:ascii="Times New Roman" w:hAnsi="Times New Roman" w:cs="Times New Roman"/>
          <w:b/>
          <w:bCs/>
        </w:rPr>
        <w:t>С</w:t>
      </w:r>
      <w:r w:rsidR="00EB58B8" w:rsidRPr="00EE7B2F">
        <w:rPr>
          <w:rFonts w:ascii="Times New Roman" w:hAnsi="Times New Roman" w:cs="Times New Roman"/>
          <w:b/>
          <w:bCs/>
        </w:rPr>
        <w:t>амоуправления</w:t>
      </w:r>
    </w:p>
    <w:p w:rsidR="00EE7B2F" w:rsidRPr="00EE7B2F" w:rsidRDefault="00EE7B2F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EE7B2F">
        <w:rPr>
          <w:rFonts w:ascii="Times New Roman" w:hAnsi="Times New Roman" w:cs="Times New Roman"/>
          <w:b/>
          <w:bCs/>
        </w:rPr>
        <w:t>Статья 12 Общие положения</w:t>
      </w:r>
    </w:p>
    <w:p w:rsidR="00EE7B2F" w:rsidRPr="00EE7B2F" w:rsidRDefault="00EE7B2F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1 Подготовка документации по планировке территории Соленоозерного сельсовета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осуществляется в целях обеспечения устойчивого развития территорий, выделения элементов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планировочной структуры (кварталов, микрорайонов, земельных участков), установления границ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земельных участков, на которых расположены объекты капитального строительства, границ земельных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участков, предназначенных для строительства и размещения линейных объектов.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2</w:t>
      </w:r>
      <w:proofErr w:type="gramStart"/>
      <w:r w:rsidRPr="00AE7895">
        <w:rPr>
          <w:rFonts w:ascii="Times New Roman" w:hAnsi="Times New Roman" w:cs="Times New Roman"/>
          <w:bCs/>
        </w:rPr>
        <w:t xml:space="preserve"> В</w:t>
      </w:r>
      <w:proofErr w:type="gramEnd"/>
      <w:r w:rsidRPr="00AE7895">
        <w:rPr>
          <w:rFonts w:ascii="Times New Roman" w:hAnsi="Times New Roman" w:cs="Times New Roman"/>
          <w:bCs/>
        </w:rPr>
        <w:t xml:space="preserve"> соответствии с Градостроительным кодексом Российской Федерации осуществляется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подготовка документации по планировке застроенных или подлежащих застройке территорий.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В случае установления границ незастроенных и не предназначенных для строительства земельных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участков подготовка документации по планировке территории осуществляется в соответствии с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земельным, водным, лесным и иным законодательством Российской Федерации.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lastRenderedPageBreak/>
        <w:t>3</w:t>
      </w:r>
      <w:proofErr w:type="gramStart"/>
      <w:r w:rsidRPr="00AE7895">
        <w:rPr>
          <w:rFonts w:ascii="Times New Roman" w:hAnsi="Times New Roman" w:cs="Times New Roman"/>
          <w:bCs/>
        </w:rPr>
        <w:t xml:space="preserve"> П</w:t>
      </w:r>
      <w:proofErr w:type="gramEnd"/>
      <w:r w:rsidRPr="00AE7895">
        <w:rPr>
          <w:rFonts w:ascii="Times New Roman" w:hAnsi="Times New Roman" w:cs="Times New Roman"/>
          <w:bCs/>
        </w:rPr>
        <w:t>ри подготовке документации по планировке территории Соленоозерного сельсовета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может осуществляться разработка: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- проектов планировки территории;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- проектов межевания территории;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- градостроительных планов земельных участков (в составе проектов межевания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территории или в виде отдельных документов).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4 Состав и содержание документации по планировке территории Соленоозерного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сельсовета определены статьями 42-44 Градостроительного кодекса Российской Федерации.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5</w:t>
      </w:r>
      <w:proofErr w:type="gramStart"/>
      <w:r w:rsidRPr="00AE7895">
        <w:rPr>
          <w:rFonts w:ascii="Times New Roman" w:hAnsi="Times New Roman" w:cs="Times New Roman"/>
          <w:bCs/>
        </w:rPr>
        <w:t xml:space="preserve"> В</w:t>
      </w:r>
      <w:proofErr w:type="gramEnd"/>
      <w:r w:rsidRPr="00AE7895">
        <w:rPr>
          <w:rFonts w:ascii="Times New Roman" w:hAnsi="Times New Roman" w:cs="Times New Roman"/>
          <w:bCs/>
        </w:rPr>
        <w:t xml:space="preserve"> случае, если физическое или юридическое лицо обращается в местную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администрацию поселения с заявлением о выдаче ему градостроительного плана земельного участка,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выполнение градостроительного плана может осуществляться администрацией муниципального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образования Ширинский район Республики Хакасия, в случае передачи ей таких полномочий, или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специализированной организацией.</w:t>
      </w: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</w:p>
    <w:p w:rsidR="00EE7B2F" w:rsidRPr="00AE7895" w:rsidRDefault="00EE7B2F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EE7B2F">
        <w:rPr>
          <w:rFonts w:ascii="Times New Roman" w:hAnsi="Times New Roman" w:cs="Times New Roman"/>
          <w:b/>
          <w:bCs/>
        </w:rPr>
        <w:t>Статья 13 Порядок подготовки и утверждения документации по планировке территории</w:t>
      </w:r>
    </w:p>
    <w:p w:rsidR="00EE7B2F" w:rsidRPr="00EE7B2F" w:rsidRDefault="00EE7B2F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1 Решения о подготовке документации по планировке территории принимаются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уполномоченными федеральными органами исполнительной власти, органами исполнительной власти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Республики Хакасия, органами местного самоуправления Соленоозерного сельсовета.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2 Порядок подготовки и утверждения документации по планировке территории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Соленоозерного сельсовета, устанавливается статьями 45, 46 Градостроительного кодекса Российской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Федерации.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3 Проекты планировки территории и проекты межевания территории, подготовленные в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составе документации по планировке территории на основании решения главы поселения, до их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утверждения подлежат обязательному рассмотрению на публичных слушаниях.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proofErr w:type="gramStart"/>
      <w:r w:rsidRPr="00AE7895">
        <w:rPr>
          <w:rFonts w:ascii="Times New Roman" w:hAnsi="Times New Roman" w:cs="Times New Roman"/>
          <w:bCs/>
        </w:rPr>
        <w:t>4 Порядок организации и проведения публичных слушаний по проекту планировки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территории и проекту межевания территории определяется Уставом муниципального образования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Соленоозерный сельсовет Ширинского района Республики Хакасия, решением Совета депутатов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муниципального образования Соленоозерный сельсовет Ширинского района Республики Хакасия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от 19.11.2007 № 74 «Об утверждении Положения о публичных слушаниях в муниципальном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образовании Соленоозерный сельсовет» с учетом положений статьи 46 Градостроительного кодекса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Российской Федерации.</w:t>
      </w:r>
      <w:proofErr w:type="gramEnd"/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5</w:t>
      </w:r>
      <w:proofErr w:type="gramStart"/>
      <w:r w:rsidRPr="00AE7895">
        <w:rPr>
          <w:rFonts w:ascii="Times New Roman" w:hAnsi="Times New Roman" w:cs="Times New Roman"/>
          <w:bCs/>
        </w:rPr>
        <w:t xml:space="preserve"> Н</w:t>
      </w:r>
      <w:proofErr w:type="gramEnd"/>
      <w:r w:rsidRPr="00AE7895">
        <w:rPr>
          <w:rFonts w:ascii="Times New Roman" w:hAnsi="Times New Roman" w:cs="Times New Roman"/>
          <w:bCs/>
        </w:rPr>
        <w:t>а основании документации по планировке территории, утвержденной главой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поселения, Совет депутатов поселения вправе вносить изменения в настоящие Правила в части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уточнения установленных градостроительным регламентом предельных параметров разрешенного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строительства и реконструкции объектов капитального строительства.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6 Развитие застроенных территорий в границе Соленоозерного сельсовета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осуществляется в соответствии со статьей 46.1 Градостроительного кодекса Российской Федерации.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7 Содержание и условия заключения договора о развитии застроенной территории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установлены статьей 46.2 Градостроительного кодекса Российской Федерации.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8 Порядок организации и проведения аукциона на право заключить договор о развитии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застроенных территорий предусматривается статьей 46.3 Градостроительного кодекса Российской</w:t>
      </w:r>
      <w:r w:rsidR="00EE7B2F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Федерации.</w:t>
      </w:r>
    </w:p>
    <w:p w:rsidR="00EE7B2F" w:rsidRDefault="00EE7B2F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E7B2F" w:rsidRPr="00EE7B2F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  <w:r w:rsidRPr="00EE7B2F">
        <w:rPr>
          <w:rFonts w:ascii="Times New Roman" w:hAnsi="Times New Roman" w:cs="Times New Roman"/>
          <w:b/>
          <w:bCs/>
        </w:rPr>
        <w:t>Глава 5 Проведение публичных слушаний по вопросам землепользования и застройки</w:t>
      </w:r>
    </w:p>
    <w:p w:rsidR="00EE7B2F" w:rsidRDefault="00EE7B2F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EE7B2F">
        <w:rPr>
          <w:rFonts w:ascii="Times New Roman" w:hAnsi="Times New Roman" w:cs="Times New Roman"/>
          <w:b/>
          <w:bCs/>
        </w:rPr>
        <w:t>Статья 14 Общие положения</w:t>
      </w:r>
    </w:p>
    <w:p w:rsidR="00EE7B2F" w:rsidRPr="00EE7B2F" w:rsidRDefault="00EE7B2F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1 Публичные слушания - форма реализации прав населения на участие в осуществлении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местного самоуправления, выраженная в публичном обсуждении проектов муниципальных правовых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proofErr w:type="gramStart"/>
      <w:r w:rsidRPr="00AE7895">
        <w:rPr>
          <w:rFonts w:ascii="Times New Roman" w:hAnsi="Times New Roman" w:cs="Times New Roman"/>
          <w:bCs/>
        </w:rPr>
        <w:t>актов по вопросам местного значения, проводимом в соответствии с Конституцией Российской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Федерации, Конституцией Республики Хакасия, федеральным законодательством, законами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Республики Хакасия, Уставом муниципального образования Соленоозерный сельсовет Ширинского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района Республики Хакасия, решением Совета депутатов муниципального образования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Соленоозерный сельсовет Ширинского района Республики Хакасия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от 19.11.2007 № 74 «Об утверждении Положения о публичных слушаниях в муниципальном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образовании Соленоозерный сельсовет» (далее в настоящей главе Правил - Положение).</w:t>
      </w:r>
      <w:proofErr w:type="gramEnd"/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2 Организацию и проведение публичных слушаний осуществляет Комиссия в порядке,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определенном Положением.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lastRenderedPageBreak/>
        <w:t>3</w:t>
      </w:r>
      <w:proofErr w:type="gramStart"/>
      <w:r w:rsidRPr="00AE7895">
        <w:rPr>
          <w:rFonts w:ascii="Times New Roman" w:hAnsi="Times New Roman" w:cs="Times New Roman"/>
          <w:bCs/>
        </w:rPr>
        <w:t xml:space="preserve"> Н</w:t>
      </w:r>
      <w:proofErr w:type="gramEnd"/>
      <w:r w:rsidRPr="00AE7895">
        <w:rPr>
          <w:rFonts w:ascii="Times New Roman" w:hAnsi="Times New Roman" w:cs="Times New Roman"/>
          <w:bCs/>
        </w:rPr>
        <w:t>а публичные слушания по правилам землепользования и застройки выносятся: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1) проект о внесении изменений в настоящие Правила;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2) вопросы предоставления разрешений на условно разрешенный вид использования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земельных участков и объектов капитального строительства;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3) вопросы отклонения от предельных параметров разрешенного строительства,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реконструкции объектов капитального строительства.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4 Порядок организации и проведения публичных слушаний в Соленоозерном сельсовете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определен Положением.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5 Особенности организации и проведения публичных слушаний по проекту о внесении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изменений в настоящие Правила определены Положением, статьей 15 настоящих Правил в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соответствии с Градостроительным кодексом Российской Федерации.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6 Особенности организации и проведения публичных слушаний по вопросам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предоставления разрешений на условно разрешенный вид использования земельных участков и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объектов капитального строительства определены Положением, статьей 11 настоящих Правил в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соответствии с Градостроительным кодексом Российской Федерации.</w:t>
      </w: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7 Особенности организации и проведения публичных слушаний по вопросам отклонения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от предельных параметров разрешенного строительства, реконструкции объектов капитального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строительства определены Положением, статьей 40 Градостроительного кодекса Российской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Федерации.</w:t>
      </w:r>
    </w:p>
    <w:p w:rsidR="00E35AE1" w:rsidRPr="00AE7895" w:rsidRDefault="00E35AE1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</w:p>
    <w:p w:rsidR="00EB58B8" w:rsidRPr="00E35AE1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E35AE1">
        <w:rPr>
          <w:rFonts w:ascii="Times New Roman" w:hAnsi="Times New Roman" w:cs="Times New Roman"/>
          <w:b/>
          <w:bCs/>
        </w:rPr>
        <w:t>Статья 15 Порядок организации и проведения публичных слушаний по проекту о внесении</w:t>
      </w: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E35AE1">
        <w:rPr>
          <w:rFonts w:ascii="Times New Roman" w:hAnsi="Times New Roman" w:cs="Times New Roman"/>
          <w:b/>
          <w:bCs/>
        </w:rPr>
        <w:t>изменений в настоящие Правила</w:t>
      </w:r>
    </w:p>
    <w:p w:rsidR="00E35AE1" w:rsidRPr="00E35AE1" w:rsidRDefault="00E35AE1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1 Продолжительность публичных слушаний по проекту о внесении изменений в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настоящие Правила составляет не менее двух месяцев и не более четырех месяцев со дня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официального опубликования такого проекта.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2 Решение о проведении публичных слушаний по проекту о внесении изменений в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настоящие Правила принимает глава поселения в срок не позднее чем через десять дней со дня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получения проекта настоящих Правил.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3</w:t>
      </w:r>
      <w:proofErr w:type="gramStart"/>
      <w:r w:rsidRPr="00AE7895">
        <w:rPr>
          <w:rFonts w:ascii="Times New Roman" w:hAnsi="Times New Roman" w:cs="Times New Roman"/>
          <w:bCs/>
        </w:rPr>
        <w:t xml:space="preserve"> В</w:t>
      </w:r>
      <w:proofErr w:type="gramEnd"/>
      <w:r w:rsidRPr="00AE7895">
        <w:rPr>
          <w:rFonts w:ascii="Times New Roman" w:hAnsi="Times New Roman" w:cs="Times New Roman"/>
          <w:bCs/>
        </w:rPr>
        <w:t xml:space="preserve"> случае подготовки настоящих Правил применительно к части территории поселения,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публичные слушания по проекту Правил проводятся с участием правообладателей земельных участков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и (или) объектов капитального строительства, находящихся в границах указанной части территории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поселения. В случае подготовки изменений в настоящие Правила в части внесения изменений в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градостроительный регламент, установленный для конкретной территориальной зоны, публичные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слушания по внесению изменений в настоящие Правила проводятся в границах территориальной зоны,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proofErr w:type="gramStart"/>
      <w:r w:rsidRPr="00AE7895">
        <w:rPr>
          <w:rFonts w:ascii="Times New Roman" w:hAnsi="Times New Roman" w:cs="Times New Roman"/>
          <w:bCs/>
        </w:rPr>
        <w:t>для</w:t>
      </w:r>
      <w:proofErr w:type="gramEnd"/>
      <w:r w:rsidRPr="00AE7895">
        <w:rPr>
          <w:rFonts w:ascii="Times New Roman" w:hAnsi="Times New Roman" w:cs="Times New Roman"/>
          <w:bCs/>
        </w:rPr>
        <w:t xml:space="preserve"> которой установлен такой градостроительный регламент. В этих случаях срок проведения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публичных слушаний не может быть более чем один месяц.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4 Проведение публичных слушаний по проекту о внесении изменений в настоящие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Правила осуществляется Комиссией.</w:t>
      </w: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5</w:t>
      </w:r>
      <w:proofErr w:type="gramStart"/>
      <w:r w:rsidRPr="00AE7895">
        <w:rPr>
          <w:rFonts w:ascii="Times New Roman" w:hAnsi="Times New Roman" w:cs="Times New Roman"/>
          <w:bCs/>
        </w:rPr>
        <w:t xml:space="preserve"> П</w:t>
      </w:r>
      <w:proofErr w:type="gramEnd"/>
      <w:r w:rsidRPr="00AE7895">
        <w:rPr>
          <w:rFonts w:ascii="Times New Roman" w:hAnsi="Times New Roman" w:cs="Times New Roman"/>
          <w:bCs/>
        </w:rPr>
        <w:t>осле завершения публичных слушаний, внесение изменений в настоящие Правила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осуществляется в соответствии со статьей 19 настоящих Правил.</w:t>
      </w:r>
    </w:p>
    <w:p w:rsidR="00E35AE1" w:rsidRPr="00AE7895" w:rsidRDefault="00E35AE1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</w:p>
    <w:p w:rsidR="00EB58B8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  <w:r w:rsidRPr="00E35AE1">
        <w:rPr>
          <w:rFonts w:ascii="Times New Roman" w:hAnsi="Times New Roman" w:cs="Times New Roman"/>
          <w:b/>
          <w:bCs/>
        </w:rPr>
        <w:t>Глава 6 Внесение изменений в настоящие Правила</w:t>
      </w:r>
    </w:p>
    <w:p w:rsidR="00E35AE1" w:rsidRPr="00E35AE1" w:rsidRDefault="00E35AE1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E35AE1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E35AE1">
        <w:rPr>
          <w:rFonts w:ascii="Times New Roman" w:hAnsi="Times New Roman" w:cs="Times New Roman"/>
          <w:b/>
          <w:bCs/>
        </w:rPr>
        <w:t xml:space="preserve">Статья 16 Основания для рассмотрения главой поселения вопроса о внесении изменений </w:t>
      </w:r>
      <w:proofErr w:type="gramStart"/>
      <w:r w:rsidRPr="00E35AE1">
        <w:rPr>
          <w:rFonts w:ascii="Times New Roman" w:hAnsi="Times New Roman" w:cs="Times New Roman"/>
          <w:b/>
          <w:bCs/>
        </w:rPr>
        <w:t>в</w:t>
      </w:r>
      <w:proofErr w:type="gramEnd"/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E35AE1">
        <w:rPr>
          <w:rFonts w:ascii="Times New Roman" w:hAnsi="Times New Roman" w:cs="Times New Roman"/>
          <w:b/>
          <w:bCs/>
        </w:rPr>
        <w:t>настоящие Правила</w:t>
      </w:r>
    </w:p>
    <w:p w:rsidR="00E35AE1" w:rsidRPr="00E35AE1" w:rsidRDefault="00E35AE1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1 Основаниями для рассмотрения главой поселения вопроса о внесении изменений в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настоящие Правила являются: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1) несоответствие настоящих Правил генеральному плану поселения, схеме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территориального планирования Республики Хакасия, схеме территориального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планирования Ширинского района возникшее в результате внесения в такой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генеральный план или схему территориального планирования изменений;</w:t>
      </w: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2) поступление предложений об изменении границ территориальных зон, изменении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градостроительных регламентов.</w:t>
      </w:r>
    </w:p>
    <w:p w:rsidR="00E35AE1" w:rsidRPr="00AE7895" w:rsidRDefault="00E35AE1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E35AE1">
        <w:rPr>
          <w:rFonts w:ascii="Times New Roman" w:hAnsi="Times New Roman" w:cs="Times New Roman"/>
          <w:b/>
          <w:bCs/>
        </w:rPr>
        <w:lastRenderedPageBreak/>
        <w:t>Статья 17 Лица, имеющие право вносить предложения об изменении настоящих Правил в</w:t>
      </w:r>
      <w:r w:rsidR="00E35AE1" w:rsidRPr="00E35AE1">
        <w:rPr>
          <w:rFonts w:ascii="Times New Roman" w:hAnsi="Times New Roman" w:cs="Times New Roman"/>
          <w:b/>
          <w:bCs/>
        </w:rPr>
        <w:t xml:space="preserve"> </w:t>
      </w:r>
      <w:r w:rsidRPr="00E35AE1">
        <w:rPr>
          <w:rFonts w:ascii="Times New Roman" w:hAnsi="Times New Roman" w:cs="Times New Roman"/>
          <w:b/>
          <w:bCs/>
        </w:rPr>
        <w:t>Комиссию</w:t>
      </w:r>
    </w:p>
    <w:p w:rsidR="00E35AE1" w:rsidRPr="00E35AE1" w:rsidRDefault="00E35AE1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1 Предложения о внесении изменений в настоящие Правила в Комиссию направляются: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1) федеральными органами исполнительной власти в случаях, если настоящие Правила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могут воспрепятствовать функционированию, размещению объектов капитального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строительства федерального значения;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2) органами исполнительной власти Республики Хакасия в случаях, если настоящие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Правила могут воспрепятствовать функционированию, размещению объектов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капитального строительства регионального значения;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3) органами местного самоуправления муниципального образования Ширинский район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Республики Хакасия в случаях, если настоящие Правила могут воспрепятствовать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функционированию, размещению объектов капитального строительства местного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значения;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4) органами местного самоуправления Соленоозерного сельсовета в случаях, если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необходимо совершенствовать порядок регулирования землепользования и застройки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на территории поселения;</w:t>
      </w: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5) физическими или юридическими лицами в инициативном порядке, либо в случаях,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если в результате применения настоящих Правил, земельные участки и объекты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капитального строительства не используются эффективно, причиняется вред их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правообладателям, снижается стоимость земельных участков и объектов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капитального строительства, не реализуются права и законные интересы граждан и их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объединений.</w:t>
      </w:r>
      <w:r w:rsidR="00E35AE1">
        <w:rPr>
          <w:rFonts w:ascii="Times New Roman" w:hAnsi="Times New Roman" w:cs="Times New Roman"/>
          <w:bCs/>
        </w:rPr>
        <w:t xml:space="preserve"> </w:t>
      </w:r>
    </w:p>
    <w:p w:rsidR="00E35AE1" w:rsidRPr="00AE7895" w:rsidRDefault="00E35AE1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</w:p>
    <w:p w:rsidR="00EB58B8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  <w:r w:rsidRPr="00E35AE1">
        <w:rPr>
          <w:rFonts w:ascii="Times New Roman" w:hAnsi="Times New Roman" w:cs="Times New Roman"/>
          <w:b/>
          <w:bCs/>
        </w:rPr>
        <w:t>Статья 18 Порядок подготовки изменений в настоящие Правила</w:t>
      </w:r>
    </w:p>
    <w:p w:rsidR="00E35AE1" w:rsidRPr="00E35AE1" w:rsidRDefault="00E35AE1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1 Лица, имеющие право подавать предложения по изменению настоящих Правил, подают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свои предложения в Комиссию. Секретарь Комиссии фиксирует дату поступления предложений.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Предложения могут относиться к формулировкам текста настоящих Правил, перечням видов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разрешенного использования земельных участков и объектов капитального строительства, параметрам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разрешенного строительства, границам территориальных зон.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2 Комиссия в течение тридцати дней со дня поступления предложения о внесении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изменения в настоящие Правила осуществляет подготовку заключения, в котором содержатся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рекомендации о внесении в соответствии с поступившим предложением изменения в настоящие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Правила или об отклонении такого предложения с указанием причин отклонения, и направляет это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заключение главе поселения.</w:t>
      </w: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3 Глава поселения с учетом рекомендаций, содержащихся в заключени</w:t>
      </w:r>
      <w:proofErr w:type="gramStart"/>
      <w:r w:rsidRPr="00AE7895">
        <w:rPr>
          <w:rFonts w:ascii="Times New Roman" w:hAnsi="Times New Roman" w:cs="Times New Roman"/>
          <w:bCs/>
        </w:rPr>
        <w:t>и</w:t>
      </w:r>
      <w:proofErr w:type="gramEnd"/>
      <w:r w:rsidRPr="00AE7895">
        <w:rPr>
          <w:rFonts w:ascii="Times New Roman" w:hAnsi="Times New Roman" w:cs="Times New Roman"/>
          <w:bCs/>
        </w:rPr>
        <w:t xml:space="preserve"> Комиссии, в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течение тридцати дней принимает решение о подготовке проекта о внесении изменения в настоящие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Правила или об отклонении предложения о внесении изменения в настоящие Правила с указанием</w:t>
      </w:r>
      <w:r w:rsidR="00E35AE1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причин отклонения и направляет копию такого решения заявителям.</w:t>
      </w:r>
    </w:p>
    <w:p w:rsidR="00E35AE1" w:rsidRPr="00AE7895" w:rsidRDefault="00E35AE1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</w:p>
    <w:p w:rsidR="00EB58B8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  <w:r w:rsidRPr="00E35AE1">
        <w:rPr>
          <w:rFonts w:ascii="Times New Roman" w:hAnsi="Times New Roman" w:cs="Times New Roman"/>
          <w:b/>
          <w:bCs/>
        </w:rPr>
        <w:t>Статья 19 Внесение изменений в настоящие Правила</w:t>
      </w:r>
    </w:p>
    <w:p w:rsidR="00E35AE1" w:rsidRPr="00E35AE1" w:rsidRDefault="00E35AE1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1 Проект о внесении изменений в настоящие Правила выносится на публичные</w:t>
      </w:r>
      <w:r w:rsidR="007C225B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слушания. Порядок организации и проведения публичных слушаний по проекту о внесении изменений</w:t>
      </w:r>
      <w:r w:rsidR="007C225B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в настоящие Правила установлен статьями 14-15 настоящих Правил.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2</w:t>
      </w:r>
      <w:proofErr w:type="gramStart"/>
      <w:r w:rsidRPr="00AE7895">
        <w:rPr>
          <w:rFonts w:ascii="Times New Roman" w:hAnsi="Times New Roman" w:cs="Times New Roman"/>
          <w:bCs/>
        </w:rPr>
        <w:t xml:space="preserve"> П</w:t>
      </w:r>
      <w:proofErr w:type="gramEnd"/>
      <w:r w:rsidRPr="00AE7895">
        <w:rPr>
          <w:rFonts w:ascii="Times New Roman" w:hAnsi="Times New Roman" w:cs="Times New Roman"/>
          <w:bCs/>
        </w:rPr>
        <w:t>осле завершения публичных слушаний по проекту о внесении изменений в настоящие</w:t>
      </w:r>
      <w:r w:rsidR="007C225B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Правила Комиссия с учетом заключения о результатах публичных слушаний обеспечивает внесение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изменений в проект правил землепользования и застройки и представляет указанный проект главе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поселения. Обязательными приложениями к проекту являются протоколы публичных слушаний и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заключение о результатах публичных слушаний.</w:t>
      </w:r>
    </w:p>
    <w:p w:rsidR="00E35AE1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3 Заключение о результатах публичных слушаний учитывается главой поселения при</w:t>
      </w:r>
      <w:r w:rsidR="007C225B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принятии решения о направлении проекта правил землепользования и застройки в Совет депутатов</w:t>
      </w:r>
      <w:r w:rsidR="007C225B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поселения либо об отклонении его и направлении на доработку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.</w:t>
      </w:r>
    </w:p>
    <w:p w:rsidR="00EB58B8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  <w:r w:rsidRPr="00E35AE1">
        <w:rPr>
          <w:rFonts w:ascii="Times New Roman" w:hAnsi="Times New Roman" w:cs="Times New Roman"/>
          <w:b/>
          <w:bCs/>
        </w:rPr>
        <w:t>Глава 7 Регулирование иных вопросов землепользования и застройки</w:t>
      </w:r>
    </w:p>
    <w:p w:rsidR="00E35AE1" w:rsidRPr="00E35AE1" w:rsidRDefault="00E35AE1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EB58B8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  <w:r w:rsidRPr="00E35AE1">
        <w:rPr>
          <w:rFonts w:ascii="Times New Roman" w:hAnsi="Times New Roman" w:cs="Times New Roman"/>
          <w:b/>
          <w:bCs/>
        </w:rPr>
        <w:t>Статья 20 Действие настоящих Правил по отношению к градостроительной документации</w:t>
      </w:r>
    </w:p>
    <w:p w:rsidR="00E35AE1" w:rsidRPr="00E35AE1" w:rsidRDefault="00E35AE1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1</w:t>
      </w:r>
      <w:proofErr w:type="gramStart"/>
      <w:r w:rsidRPr="00AE7895">
        <w:rPr>
          <w:rFonts w:ascii="Times New Roman" w:hAnsi="Times New Roman" w:cs="Times New Roman"/>
          <w:bCs/>
        </w:rPr>
        <w:t xml:space="preserve"> П</w:t>
      </w:r>
      <w:proofErr w:type="gramEnd"/>
      <w:r w:rsidRPr="00AE7895">
        <w:rPr>
          <w:rFonts w:ascii="Times New Roman" w:hAnsi="Times New Roman" w:cs="Times New Roman"/>
          <w:bCs/>
        </w:rPr>
        <w:t>осле введения в действие настоящих Правил ранее утвержденная градостроительная</w:t>
      </w:r>
      <w:r w:rsidR="007C225B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документация применяется в части, не противоречащей настоящим Правилам.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lastRenderedPageBreak/>
        <w:t>2 Местная администрация поселения после введения в действие настоящих Правил</w:t>
      </w:r>
      <w:r w:rsidR="007C225B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может принимать решение о: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1) разработке нового или корректировке ранее утвержденного генерального плана</w:t>
      </w:r>
      <w:r w:rsidR="007C225B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Соленоозерного сельсовета с учетом и в развитие настоящих Правил;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 xml:space="preserve">2) </w:t>
      </w:r>
      <w:proofErr w:type="gramStart"/>
      <w:r w:rsidRPr="00AE7895">
        <w:rPr>
          <w:rFonts w:ascii="Times New Roman" w:hAnsi="Times New Roman" w:cs="Times New Roman"/>
          <w:bCs/>
        </w:rPr>
        <w:t>приведении</w:t>
      </w:r>
      <w:proofErr w:type="gramEnd"/>
      <w:r w:rsidRPr="00AE7895">
        <w:rPr>
          <w:rFonts w:ascii="Times New Roman" w:hAnsi="Times New Roman" w:cs="Times New Roman"/>
          <w:bCs/>
        </w:rPr>
        <w:t xml:space="preserve"> в соответствие с настоящими Правилами ранее утвержденной и</w:t>
      </w:r>
      <w:r w:rsidR="007C225B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нереализованной документации по планировке территории в части установленных</w:t>
      </w:r>
      <w:r w:rsidR="007C225B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настоящими Правилами градостроительных регламентов;</w:t>
      </w:r>
    </w:p>
    <w:p w:rsidR="00EB58B8" w:rsidRPr="00AE7895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3) разработке новых проектов планировки, проектов межевания, проектов застройки,</w:t>
      </w:r>
      <w:r w:rsidR="007C225B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которые могут использоваться как основание для последующей подготовки</w:t>
      </w:r>
      <w:r w:rsidR="007C225B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предложений о внесении дополнений и изменений в настоящие Правила (в части</w:t>
      </w:r>
      <w:r w:rsidR="007C225B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уточнения границ территориальных зон, списков видов разрешенного использования</w:t>
      </w:r>
      <w:r w:rsidR="007C225B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недвижимости, размеров земельных участков и предельных параметров разрешенного</w:t>
      </w:r>
      <w:r w:rsidR="007C225B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строительства применительно к соответствующим зонам).</w:t>
      </w: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  <w:r w:rsidRPr="00AE7895">
        <w:rPr>
          <w:rFonts w:ascii="Times New Roman" w:hAnsi="Times New Roman" w:cs="Times New Roman"/>
          <w:bCs/>
        </w:rPr>
        <w:t>3 Правила благоустройства территории поселения, утвержденные решением Совета</w:t>
      </w:r>
      <w:r w:rsidR="007C225B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депутатов муниципального образования Соленоозерный сельсовет Ширинского района Республики</w:t>
      </w:r>
      <w:r w:rsidR="007C225B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Хакасия от 07.05.2009 № 146, действуют в пределах всех территориальных зон, установленных на</w:t>
      </w:r>
      <w:r w:rsidR="007C225B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территории Соленоозерного сельсовета.</w:t>
      </w:r>
    </w:p>
    <w:p w:rsidR="007C225B" w:rsidRPr="00AE7895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</w:p>
    <w:p w:rsidR="00EB58B8" w:rsidRPr="007C225B" w:rsidRDefault="00EB58B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  <w:r w:rsidRPr="007C225B">
        <w:rPr>
          <w:rFonts w:ascii="Times New Roman" w:hAnsi="Times New Roman" w:cs="Times New Roman"/>
          <w:b/>
          <w:bCs/>
        </w:rPr>
        <w:t>Статья 21 Ответственность за нарушение настоящих Правил</w:t>
      </w:r>
    </w:p>
    <w:p w:rsidR="007C225B" w:rsidRPr="00AE7895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</w:p>
    <w:p w:rsidR="00EB58B8" w:rsidRDefault="00EB58B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AE7895">
        <w:rPr>
          <w:rFonts w:ascii="Times New Roman" w:hAnsi="Times New Roman" w:cs="Times New Roman"/>
          <w:bCs/>
        </w:rPr>
        <w:t>За нарушение настоящих Правил физические и юридические лица, а также должностные лица</w:t>
      </w:r>
      <w:r w:rsidR="007C225B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несут ответственность в соответствии с Градостроительным кодексом Российской Федерации,</w:t>
      </w:r>
      <w:r w:rsidR="007C225B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Кодексом Российской Федерации об административных правонарушениях, законом Республики</w:t>
      </w:r>
      <w:r w:rsidR="007C225B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Хакасия от 17.12.2008 № 91-ЗРХ «Об административных правонарушениях», иными действующими</w:t>
      </w:r>
      <w:r w:rsidR="007C225B">
        <w:rPr>
          <w:rFonts w:ascii="Times New Roman" w:hAnsi="Times New Roman" w:cs="Times New Roman"/>
          <w:bCs/>
        </w:rPr>
        <w:t xml:space="preserve"> </w:t>
      </w:r>
      <w:r w:rsidRPr="00AE7895">
        <w:rPr>
          <w:rFonts w:ascii="Times New Roman" w:hAnsi="Times New Roman" w:cs="Times New Roman"/>
          <w:bCs/>
        </w:rPr>
        <w:t>законодательными и нормативными правовыми актам</w:t>
      </w:r>
      <w:r w:rsidRPr="00AE7895">
        <w:rPr>
          <w:rFonts w:ascii="Times New Roman" w:hAnsi="Times New Roman" w:cs="Times New Roman"/>
          <w:b/>
          <w:bCs/>
        </w:rPr>
        <w:t>и.</w:t>
      </w: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  <w:r w:rsidRPr="007C225B">
        <w:rPr>
          <w:rFonts w:ascii="Times New Roman" w:hAnsi="Times New Roman" w:cs="Times New Roman"/>
          <w:b/>
          <w:bCs/>
        </w:rPr>
        <w:t>Часть II Карты градостроительного зонирования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7C225B" w:rsidRP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  <w:b/>
          <w:bCs/>
        </w:rPr>
      </w:pPr>
      <w:r w:rsidRPr="007C225B">
        <w:rPr>
          <w:rFonts w:ascii="Times New Roman" w:hAnsi="Times New Roman" w:cs="Times New Roman"/>
          <w:b/>
          <w:bCs/>
        </w:rPr>
        <w:t>Статья 22 Карта градостроительного зонирования территории Соленоозерного сельсовета</w:t>
      </w:r>
    </w:p>
    <w:p w:rsidR="007C225B" w:rsidRDefault="007C225B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  <w:r w:rsidRPr="007C225B">
        <w:rPr>
          <w:rFonts w:ascii="Times New Roman" w:hAnsi="Times New Roman" w:cs="Times New Roman"/>
          <w:b/>
          <w:bCs/>
        </w:rPr>
        <w:t>Ширинского района Республики Хакасия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7C225B" w:rsidRPr="007C225B" w:rsidRDefault="007C225B" w:rsidP="0031106A">
      <w:pPr>
        <w:pStyle w:val="a9"/>
        <w:numPr>
          <w:ilvl w:val="0"/>
          <w:numId w:val="2"/>
        </w:numPr>
        <w:autoSpaceDE w:val="0"/>
        <w:autoSpaceDN w:val="0"/>
        <w:adjustRightInd w:val="0"/>
        <w:ind w:left="0" w:firstLine="567"/>
        <w:jc w:val="left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</w:rPr>
        <w:t>Карта градостроительного зонирования территории Соленоозерного сельсовета Ширинского района Республики Хакасия.</w:t>
      </w: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6125272" cy="9300117"/>
            <wp:effectExtent l="19050" t="0" r="8828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102" cy="9302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7C225B">
        <w:rPr>
          <w:rFonts w:ascii="Times New Roman" w:hAnsi="Times New Roman" w:cs="Times New Roman"/>
          <w:b/>
          <w:bCs/>
        </w:rPr>
        <w:lastRenderedPageBreak/>
        <w:t>Статья 23 Тематические карты и схемы, применяемые для целей регулирования</w:t>
      </w:r>
      <w:r>
        <w:rPr>
          <w:rFonts w:ascii="Times New Roman" w:hAnsi="Times New Roman" w:cs="Times New Roman"/>
          <w:b/>
          <w:bCs/>
        </w:rPr>
        <w:t xml:space="preserve"> </w:t>
      </w:r>
      <w:r w:rsidRPr="007C225B">
        <w:rPr>
          <w:rFonts w:ascii="Times New Roman" w:hAnsi="Times New Roman" w:cs="Times New Roman"/>
          <w:b/>
          <w:bCs/>
        </w:rPr>
        <w:t>землепользования и застройки Соленоозерного сельсовета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7C225B">
        <w:rPr>
          <w:rFonts w:ascii="Times New Roman" w:hAnsi="Times New Roman" w:cs="Times New Roman"/>
        </w:rPr>
        <w:t>1 Наряду с картой градостроительного зонирования территории Соленоозерного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сельсовета Ширинского района Республики Хакасия, указанной в статье 22 настоящих Правил, для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целей регулирования землепользования и застройки территории Соленоозерного сельсовета,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разработан комплект тематических карт и схем в составе материалов «Правила землепользования и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застройки Соленоозерного сельсовета Ширинского района Республики Хакасия», включающий в себя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различные карты и схемы на территорию поселения.</w:t>
      </w:r>
      <w:proofErr w:type="gramEnd"/>
    </w:p>
    <w:p w:rsidR="007C225B" w:rsidRPr="007C225B" w:rsidRDefault="007C225B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  <w:r w:rsidRPr="007C225B">
        <w:rPr>
          <w:rFonts w:ascii="Times New Roman" w:hAnsi="Times New Roman" w:cs="Times New Roman"/>
          <w:b/>
          <w:bCs/>
        </w:rPr>
        <w:t>Часть III Градостроительные регламенты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  <w:r w:rsidRPr="007C225B">
        <w:rPr>
          <w:rFonts w:ascii="Times New Roman" w:hAnsi="Times New Roman" w:cs="Times New Roman"/>
          <w:b/>
          <w:bCs/>
        </w:rPr>
        <w:t>Глава 8 Градостроительные регламенты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7C225B" w:rsidRPr="007C225B" w:rsidRDefault="007C225B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  <w:r w:rsidRPr="007C225B">
        <w:rPr>
          <w:rFonts w:ascii="Times New Roman" w:hAnsi="Times New Roman" w:cs="Times New Roman"/>
          <w:b/>
          <w:bCs/>
        </w:rPr>
        <w:t>Статья 24 Перечень территориальных зон, выделенных на карте градостроительного</w:t>
      </w:r>
      <w:r>
        <w:rPr>
          <w:rFonts w:ascii="Times New Roman" w:hAnsi="Times New Roman" w:cs="Times New Roman"/>
          <w:b/>
          <w:bCs/>
        </w:rPr>
        <w:t xml:space="preserve"> </w:t>
      </w:r>
      <w:r w:rsidRPr="007C225B">
        <w:rPr>
          <w:rFonts w:ascii="Times New Roman" w:hAnsi="Times New Roman" w:cs="Times New Roman"/>
          <w:b/>
          <w:bCs/>
        </w:rPr>
        <w:t>зонирования территории Соленоозерного сельсовета</w:t>
      </w:r>
      <w:r>
        <w:rPr>
          <w:rFonts w:ascii="Times New Roman" w:hAnsi="Times New Roman" w:cs="Times New Roman"/>
          <w:b/>
          <w:bCs/>
        </w:rPr>
        <w:t xml:space="preserve"> </w:t>
      </w:r>
    </w:p>
    <w:p w:rsidR="007C225B" w:rsidRDefault="007C225B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  <w:r w:rsidRPr="007C225B">
        <w:rPr>
          <w:rFonts w:ascii="Times New Roman" w:hAnsi="Times New Roman" w:cs="Times New Roman"/>
          <w:b/>
          <w:bCs/>
        </w:rPr>
        <w:t>Ширинского района Республики Хакасия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7C225B">
        <w:rPr>
          <w:rFonts w:ascii="Times New Roman" w:hAnsi="Times New Roman" w:cs="Times New Roman"/>
        </w:rPr>
        <w:t>1 Законом Республики Хакасия от 05.05.2004 № 20 «Об административно-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территориальном устройстве Республики Хакасия», законом Республики Хакасия от 07.10.2004 № 63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«Об утверждении границ муниципальных образований Ширинского района и наделении их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соответственно статусом муниципального района, городского, сельского поселения», Уставом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муниципального образования Соленоозерный сельсовет Ширинского района Республики Хакасия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Соленоозерный сельсовет наделен статусом сельского поселения, в состав которого входят следующие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населенные пункты:</w:t>
      </w:r>
      <w:proofErr w:type="gramEnd"/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</w:rPr>
        <w:t>- с. Соленоозерное.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</w:rPr>
        <w:t>2</w:t>
      </w:r>
      <w:proofErr w:type="gramStart"/>
      <w:r w:rsidRPr="007C225B">
        <w:rPr>
          <w:rFonts w:ascii="Times New Roman" w:hAnsi="Times New Roman" w:cs="Times New Roman"/>
        </w:rPr>
        <w:t xml:space="preserve"> С</w:t>
      </w:r>
      <w:proofErr w:type="gramEnd"/>
      <w:r w:rsidRPr="007C225B">
        <w:rPr>
          <w:rFonts w:ascii="Times New Roman" w:hAnsi="Times New Roman" w:cs="Times New Roman"/>
        </w:rPr>
        <w:t xml:space="preserve"> учетом сложившейся планировки территории Соленоозерного сельсовета и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существующего землепользования, функциональных зон и параметров их планируемого развития, на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территории поселения выделены следующие виды территориальных зон, определенные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Градостроительным кодексом Российской Федерации: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</w:rPr>
        <w:t>- жилые (предназначены для проживания населения);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7C225B">
        <w:rPr>
          <w:rFonts w:ascii="Times New Roman" w:hAnsi="Times New Roman" w:cs="Times New Roman"/>
        </w:rPr>
        <w:t>- общественно-деловые (предназначены для размещения объектов здравоохранения,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культуры, торговли, общественного питания, социального и коммунально-бытового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назначения, предпринимательской деятельности, объектов среднего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профессионального и высшего профессионального образования, административных,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научно-исследовательских учреждений, культовых зданий, стоянок автомобильного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транспорта, объектов делового, финансового назначения, иных объектов, связанных с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обеспечением жизнедеятельности граждан);</w:t>
      </w:r>
      <w:r>
        <w:rPr>
          <w:rFonts w:ascii="Times New Roman" w:hAnsi="Times New Roman" w:cs="Times New Roman"/>
        </w:rPr>
        <w:t xml:space="preserve"> </w:t>
      </w:r>
      <w:proofErr w:type="gramEnd"/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7C225B">
        <w:rPr>
          <w:rFonts w:ascii="Times New Roman" w:hAnsi="Times New Roman" w:cs="Times New Roman"/>
        </w:rPr>
        <w:t>- производственные (предназначены для размещения промышленных и коммунальных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и складских объектов);</w:t>
      </w:r>
      <w:r>
        <w:rPr>
          <w:rFonts w:ascii="Times New Roman" w:hAnsi="Times New Roman" w:cs="Times New Roman"/>
        </w:rPr>
        <w:t xml:space="preserve"> </w:t>
      </w:r>
      <w:proofErr w:type="gramEnd"/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7C225B">
        <w:rPr>
          <w:rFonts w:ascii="Times New Roman" w:hAnsi="Times New Roman" w:cs="Times New Roman"/>
        </w:rPr>
        <w:t>- инженерной и транспортной инфраструктур (предназначены для размещения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объектов инженерной и транспортной инфраструктур, в том числе сооружений и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коммуникаций железнодорожного, автомобильного, речного, морского, воздушного и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трубопроводного транспорта, связи);</w:t>
      </w:r>
      <w:proofErr w:type="gramEnd"/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</w:rPr>
        <w:t>- сельскохозяйственного использования (предназначены для размещения объектов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сельскохозяйственного назначения, предназначенных для ведения сельского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хозяйства, дачного хозяйства, садоводства, развития объектов сельскохозяйственного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назначения);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7C225B">
        <w:rPr>
          <w:rFonts w:ascii="Times New Roman" w:hAnsi="Times New Roman" w:cs="Times New Roman"/>
        </w:rPr>
        <w:t>- рекреационного назначения (территории, занятые городскими лесами, скверами,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парками, городскими садами, прудами, озерами, водохранилищами, пляжами,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береговыми полосами водных объектов общего пользования, а так же иные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территории, используемые и предназначенные для отдыха, туризма, занятий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физической культурой и спортом);</w:t>
      </w:r>
      <w:proofErr w:type="gramEnd"/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</w:rPr>
        <w:t>- специального назначения (территории занятые кладбищами, крематориями,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скотомогильниками, объектами размещения отходов потребления и иными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объектами).</w:t>
      </w: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</w:rPr>
        <w:lastRenderedPageBreak/>
        <w:t>3</w:t>
      </w:r>
      <w:proofErr w:type="gramStart"/>
      <w:r w:rsidRPr="007C225B">
        <w:rPr>
          <w:rFonts w:ascii="Times New Roman" w:hAnsi="Times New Roman" w:cs="Times New Roman"/>
        </w:rPr>
        <w:t xml:space="preserve"> Н</w:t>
      </w:r>
      <w:proofErr w:type="gramEnd"/>
      <w:r w:rsidRPr="007C225B">
        <w:rPr>
          <w:rFonts w:ascii="Times New Roman" w:hAnsi="Times New Roman" w:cs="Times New Roman"/>
        </w:rPr>
        <w:t>а территории Соленоозерного сельсовета, в зависимости от характера застройки,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</w:rPr>
        <w:t xml:space="preserve">выделены следующие виды </w:t>
      </w:r>
      <w:r w:rsidRPr="007C225B">
        <w:rPr>
          <w:rFonts w:ascii="Times New Roman" w:hAnsi="Times New Roman" w:cs="Times New Roman"/>
          <w:b/>
          <w:bCs/>
        </w:rPr>
        <w:t>жилых зон</w:t>
      </w:r>
      <w:r w:rsidRPr="007C225B">
        <w:rPr>
          <w:rFonts w:ascii="Times New Roman" w:hAnsi="Times New Roman" w:cs="Times New Roman"/>
        </w:rPr>
        <w:t>: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  <w:b/>
          <w:bCs/>
        </w:rPr>
        <w:t>Ж1</w:t>
      </w:r>
      <w:proofErr w:type="gramStart"/>
      <w:r w:rsidRPr="007C225B">
        <w:rPr>
          <w:rFonts w:ascii="Times New Roman" w:hAnsi="Times New Roman" w:cs="Times New Roman"/>
          <w:b/>
          <w:bCs/>
        </w:rPr>
        <w:t>с</w:t>
      </w:r>
      <w:r w:rsidRPr="007C225B">
        <w:rPr>
          <w:rFonts w:ascii="Times New Roman" w:hAnsi="Times New Roman" w:cs="Times New Roman"/>
        </w:rPr>
        <w:t>-</w:t>
      </w:r>
      <w:proofErr w:type="gramEnd"/>
      <w:r w:rsidRPr="007C225B">
        <w:rPr>
          <w:rFonts w:ascii="Times New Roman" w:hAnsi="Times New Roman" w:cs="Times New Roman"/>
        </w:rPr>
        <w:t xml:space="preserve"> зона существующей застройки индивидуальными жилыми домами.</w:t>
      </w: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  <w:b/>
          <w:bCs/>
        </w:rPr>
        <w:t xml:space="preserve">Ж1п </w:t>
      </w:r>
      <w:r w:rsidRPr="007C225B">
        <w:rPr>
          <w:rFonts w:ascii="Times New Roman" w:hAnsi="Times New Roman" w:cs="Times New Roman"/>
        </w:rPr>
        <w:t>- зона перспективной застройки индивидуальными жилыми домами.</w:t>
      </w:r>
    </w:p>
    <w:p w:rsidR="00823BA8" w:rsidRPr="007C225B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</w:rPr>
        <w:t>4</w:t>
      </w:r>
      <w:proofErr w:type="gramStart"/>
      <w:r w:rsidRPr="007C225B">
        <w:rPr>
          <w:rFonts w:ascii="Times New Roman" w:hAnsi="Times New Roman" w:cs="Times New Roman"/>
        </w:rPr>
        <w:t xml:space="preserve"> В</w:t>
      </w:r>
      <w:proofErr w:type="gramEnd"/>
      <w:r w:rsidRPr="007C225B">
        <w:rPr>
          <w:rFonts w:ascii="Times New Roman" w:hAnsi="Times New Roman" w:cs="Times New Roman"/>
        </w:rPr>
        <w:t xml:space="preserve"> состав </w:t>
      </w:r>
      <w:r w:rsidRPr="007C225B">
        <w:rPr>
          <w:rFonts w:ascii="Times New Roman" w:hAnsi="Times New Roman" w:cs="Times New Roman"/>
          <w:b/>
          <w:bCs/>
        </w:rPr>
        <w:t xml:space="preserve">общественно-деловых зон </w:t>
      </w:r>
      <w:r w:rsidRPr="007C225B">
        <w:rPr>
          <w:rFonts w:ascii="Times New Roman" w:hAnsi="Times New Roman" w:cs="Times New Roman"/>
        </w:rPr>
        <w:t>включены: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  <w:b/>
          <w:bCs/>
        </w:rPr>
        <w:t xml:space="preserve">ОД </w:t>
      </w:r>
      <w:r w:rsidRPr="007C225B">
        <w:rPr>
          <w:rFonts w:ascii="Times New Roman" w:hAnsi="Times New Roman" w:cs="Times New Roman"/>
        </w:rPr>
        <w:t>- общественно-деловая зона.</w:t>
      </w: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  <w:b/>
          <w:bCs/>
        </w:rPr>
        <w:t>ОД</w:t>
      </w:r>
      <w:proofErr w:type="gramStart"/>
      <w:r w:rsidRPr="007C225B">
        <w:rPr>
          <w:rFonts w:ascii="Times New Roman" w:hAnsi="Times New Roman" w:cs="Times New Roman"/>
          <w:b/>
          <w:bCs/>
        </w:rPr>
        <w:t>1</w:t>
      </w:r>
      <w:proofErr w:type="gramEnd"/>
      <w:r w:rsidRPr="007C225B">
        <w:rPr>
          <w:rFonts w:ascii="Times New Roman" w:hAnsi="Times New Roman" w:cs="Times New Roman"/>
          <w:b/>
          <w:bCs/>
        </w:rPr>
        <w:t xml:space="preserve"> </w:t>
      </w:r>
      <w:r w:rsidRPr="007C225B">
        <w:rPr>
          <w:rFonts w:ascii="Times New Roman" w:hAnsi="Times New Roman" w:cs="Times New Roman"/>
        </w:rPr>
        <w:t>- общественно-деловая зона учреждений образования.</w:t>
      </w:r>
    </w:p>
    <w:p w:rsidR="00823BA8" w:rsidRPr="007C225B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</w:rPr>
        <w:t xml:space="preserve">5 Виды </w:t>
      </w:r>
      <w:r w:rsidRPr="007C225B">
        <w:rPr>
          <w:rFonts w:ascii="Times New Roman" w:hAnsi="Times New Roman" w:cs="Times New Roman"/>
          <w:b/>
          <w:bCs/>
        </w:rPr>
        <w:t xml:space="preserve">производственных зон </w:t>
      </w:r>
      <w:r w:rsidRPr="007C225B">
        <w:rPr>
          <w:rFonts w:ascii="Times New Roman" w:hAnsi="Times New Roman" w:cs="Times New Roman"/>
        </w:rPr>
        <w:t>установлены в зависимости от предусматриваемых видов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использования и ограничений на использование данных территорий: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  <w:b/>
          <w:bCs/>
        </w:rPr>
        <w:t>П</w:t>
      </w:r>
      <w:proofErr w:type="gramStart"/>
      <w:r w:rsidRPr="007C225B">
        <w:rPr>
          <w:rFonts w:ascii="Times New Roman" w:hAnsi="Times New Roman" w:cs="Times New Roman"/>
          <w:b/>
          <w:bCs/>
        </w:rPr>
        <w:t>1</w:t>
      </w:r>
      <w:proofErr w:type="gramEnd"/>
      <w:r w:rsidRPr="007C225B">
        <w:rPr>
          <w:rFonts w:ascii="Times New Roman" w:hAnsi="Times New Roman" w:cs="Times New Roman"/>
          <w:b/>
          <w:bCs/>
        </w:rPr>
        <w:t xml:space="preserve"> </w:t>
      </w:r>
      <w:r w:rsidRPr="007C225B">
        <w:rPr>
          <w:rFonts w:ascii="Times New Roman" w:hAnsi="Times New Roman" w:cs="Times New Roman"/>
        </w:rPr>
        <w:t>- коммунально-складская зона (санитарно-защитная зона 50 м).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  <w:b/>
          <w:bCs/>
        </w:rPr>
        <w:t>П</w:t>
      </w:r>
      <w:proofErr w:type="gramStart"/>
      <w:r w:rsidRPr="007C225B">
        <w:rPr>
          <w:rFonts w:ascii="Times New Roman" w:hAnsi="Times New Roman" w:cs="Times New Roman"/>
          <w:b/>
          <w:bCs/>
        </w:rPr>
        <w:t>2</w:t>
      </w:r>
      <w:proofErr w:type="gramEnd"/>
      <w:r w:rsidRPr="007C225B">
        <w:rPr>
          <w:rFonts w:ascii="Times New Roman" w:hAnsi="Times New Roman" w:cs="Times New Roman"/>
          <w:b/>
          <w:bCs/>
        </w:rPr>
        <w:t xml:space="preserve"> </w:t>
      </w:r>
      <w:r w:rsidRPr="007C225B">
        <w:rPr>
          <w:rFonts w:ascii="Times New Roman" w:hAnsi="Times New Roman" w:cs="Times New Roman"/>
        </w:rPr>
        <w:t>- зона производственных объектов V класса (санитарно-защитная зона 50 м).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  <w:b/>
          <w:bCs/>
        </w:rPr>
        <w:t xml:space="preserve">П3 </w:t>
      </w:r>
      <w:r w:rsidRPr="007C225B">
        <w:rPr>
          <w:rFonts w:ascii="Times New Roman" w:hAnsi="Times New Roman" w:cs="Times New Roman"/>
        </w:rPr>
        <w:t>- зона производственных объектов IV класса (санитарно-защитная зона 100 м).</w:t>
      </w: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  <w:b/>
          <w:bCs/>
        </w:rPr>
        <w:t>П</w:t>
      </w:r>
      <w:proofErr w:type="gramStart"/>
      <w:r w:rsidRPr="007C225B">
        <w:rPr>
          <w:rFonts w:ascii="Times New Roman" w:hAnsi="Times New Roman" w:cs="Times New Roman"/>
          <w:b/>
          <w:bCs/>
        </w:rPr>
        <w:t>4</w:t>
      </w:r>
      <w:proofErr w:type="gramEnd"/>
      <w:r w:rsidRPr="007C225B">
        <w:rPr>
          <w:rFonts w:ascii="Times New Roman" w:hAnsi="Times New Roman" w:cs="Times New Roman"/>
          <w:b/>
          <w:bCs/>
        </w:rPr>
        <w:t xml:space="preserve"> </w:t>
      </w:r>
      <w:r w:rsidRPr="007C225B">
        <w:rPr>
          <w:rFonts w:ascii="Times New Roman" w:hAnsi="Times New Roman" w:cs="Times New Roman"/>
        </w:rPr>
        <w:t>- зона производственных объектов III класса (санитарно-защитная зона 300 м).</w:t>
      </w:r>
    </w:p>
    <w:p w:rsidR="00823BA8" w:rsidRPr="007C225B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</w:rPr>
        <w:t xml:space="preserve">6 Виды </w:t>
      </w:r>
      <w:r w:rsidRPr="007C225B">
        <w:rPr>
          <w:rFonts w:ascii="Times New Roman" w:hAnsi="Times New Roman" w:cs="Times New Roman"/>
          <w:b/>
          <w:bCs/>
        </w:rPr>
        <w:t xml:space="preserve">зон инженерной и транспортной инфраструктур </w:t>
      </w:r>
      <w:r w:rsidRPr="007C225B">
        <w:rPr>
          <w:rFonts w:ascii="Times New Roman" w:hAnsi="Times New Roman" w:cs="Times New Roman"/>
        </w:rPr>
        <w:t>установлены в зависимости от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видов транспорта и объектов их инфраструктуры: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  <w:b/>
          <w:bCs/>
        </w:rPr>
        <w:t xml:space="preserve">А.Т </w:t>
      </w:r>
      <w:r w:rsidRPr="007C225B">
        <w:rPr>
          <w:rFonts w:ascii="Times New Roman" w:hAnsi="Times New Roman" w:cs="Times New Roman"/>
        </w:rPr>
        <w:t>- зона автомобильного транспорта.</w:t>
      </w: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  <w:b/>
          <w:bCs/>
        </w:rPr>
        <w:t xml:space="preserve">В.Т </w:t>
      </w:r>
      <w:r w:rsidRPr="007C225B">
        <w:rPr>
          <w:rFonts w:ascii="Times New Roman" w:hAnsi="Times New Roman" w:cs="Times New Roman"/>
        </w:rPr>
        <w:t>- зона воздушного транспорта.</w:t>
      </w:r>
    </w:p>
    <w:p w:rsidR="00823BA8" w:rsidRPr="007C225B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</w:rPr>
        <w:t xml:space="preserve">7 </w:t>
      </w:r>
      <w:r w:rsidRPr="007C225B">
        <w:rPr>
          <w:rFonts w:ascii="Times New Roman" w:hAnsi="Times New Roman" w:cs="Times New Roman"/>
          <w:b/>
          <w:bCs/>
        </w:rPr>
        <w:t xml:space="preserve">Зоны сельскохозяйственного использования </w:t>
      </w:r>
      <w:r w:rsidRPr="007C225B">
        <w:rPr>
          <w:rFonts w:ascii="Times New Roman" w:hAnsi="Times New Roman" w:cs="Times New Roman"/>
        </w:rPr>
        <w:t>установлены на землях,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предоставленных для ведения сельского хозяйства, дачного хозяйства, садоводства, огородничества,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личного подсобного хозяйства: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  <w:b/>
          <w:bCs/>
        </w:rPr>
        <w:t>СХ</w:t>
      </w:r>
      <w:proofErr w:type="gramStart"/>
      <w:r w:rsidRPr="007C225B">
        <w:rPr>
          <w:rFonts w:ascii="Times New Roman" w:hAnsi="Times New Roman" w:cs="Times New Roman"/>
          <w:b/>
          <w:bCs/>
        </w:rPr>
        <w:t>1</w:t>
      </w:r>
      <w:proofErr w:type="gramEnd"/>
      <w:r w:rsidRPr="007C225B">
        <w:rPr>
          <w:rFonts w:ascii="Times New Roman" w:hAnsi="Times New Roman" w:cs="Times New Roman"/>
          <w:b/>
          <w:bCs/>
        </w:rPr>
        <w:t xml:space="preserve"> </w:t>
      </w:r>
      <w:r w:rsidRPr="007C225B">
        <w:rPr>
          <w:rFonts w:ascii="Times New Roman" w:hAnsi="Times New Roman" w:cs="Times New Roman"/>
        </w:rPr>
        <w:t>- зона сельскохозяйственного использования.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  <w:b/>
          <w:bCs/>
        </w:rPr>
        <w:t>СХ</w:t>
      </w:r>
      <w:proofErr w:type="gramStart"/>
      <w:r w:rsidRPr="007C225B">
        <w:rPr>
          <w:rFonts w:ascii="Times New Roman" w:hAnsi="Times New Roman" w:cs="Times New Roman"/>
          <w:b/>
          <w:bCs/>
        </w:rPr>
        <w:t>2</w:t>
      </w:r>
      <w:proofErr w:type="gramEnd"/>
      <w:r w:rsidRPr="007C225B">
        <w:rPr>
          <w:rFonts w:ascii="Times New Roman" w:hAnsi="Times New Roman" w:cs="Times New Roman"/>
          <w:b/>
          <w:bCs/>
        </w:rPr>
        <w:t xml:space="preserve"> </w:t>
      </w:r>
      <w:r w:rsidRPr="007C225B">
        <w:rPr>
          <w:rFonts w:ascii="Times New Roman" w:hAnsi="Times New Roman" w:cs="Times New Roman"/>
        </w:rPr>
        <w:t>- зона дач и садово-огородных товариществ.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  <w:b/>
          <w:bCs/>
        </w:rPr>
        <w:t xml:space="preserve">СХ3 </w:t>
      </w:r>
      <w:r w:rsidRPr="007C225B">
        <w:rPr>
          <w:rFonts w:ascii="Times New Roman" w:hAnsi="Times New Roman" w:cs="Times New Roman"/>
        </w:rPr>
        <w:t>- зона сельскохозяйственных объектов V класса (санитарно-защитная зона 50 м).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  <w:b/>
          <w:bCs/>
        </w:rPr>
        <w:t>СХ</w:t>
      </w:r>
      <w:proofErr w:type="gramStart"/>
      <w:r w:rsidRPr="007C225B">
        <w:rPr>
          <w:rFonts w:ascii="Times New Roman" w:hAnsi="Times New Roman" w:cs="Times New Roman"/>
          <w:b/>
          <w:bCs/>
        </w:rPr>
        <w:t>4</w:t>
      </w:r>
      <w:proofErr w:type="gramEnd"/>
      <w:r w:rsidRPr="007C225B">
        <w:rPr>
          <w:rFonts w:ascii="Times New Roman" w:hAnsi="Times New Roman" w:cs="Times New Roman"/>
          <w:b/>
          <w:bCs/>
        </w:rPr>
        <w:t xml:space="preserve"> </w:t>
      </w:r>
      <w:r w:rsidRPr="007C225B">
        <w:rPr>
          <w:rFonts w:ascii="Times New Roman" w:hAnsi="Times New Roman" w:cs="Times New Roman"/>
        </w:rPr>
        <w:t>- зона сельскохозяйственных объектов IV класса (санитарно-защитная зона</w:t>
      </w:r>
      <w:r w:rsidR="00823BA8"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100 м).</w:t>
      </w: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  <w:b/>
          <w:bCs/>
        </w:rPr>
        <w:t xml:space="preserve">СХ5 </w:t>
      </w:r>
      <w:r w:rsidRPr="007C225B">
        <w:rPr>
          <w:rFonts w:ascii="Times New Roman" w:hAnsi="Times New Roman" w:cs="Times New Roman"/>
        </w:rPr>
        <w:t>- зона сельскохозяйственных объектов III класса (санитарно-защитная зона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300 м).</w:t>
      </w:r>
    </w:p>
    <w:p w:rsidR="00823BA8" w:rsidRPr="007C225B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</w:rPr>
        <w:t xml:space="preserve">8 Виды </w:t>
      </w:r>
      <w:r w:rsidRPr="007C225B">
        <w:rPr>
          <w:rFonts w:ascii="Times New Roman" w:hAnsi="Times New Roman" w:cs="Times New Roman"/>
          <w:b/>
          <w:bCs/>
        </w:rPr>
        <w:t xml:space="preserve">зон рекреационного назначения </w:t>
      </w:r>
      <w:r w:rsidRPr="007C225B">
        <w:rPr>
          <w:rFonts w:ascii="Times New Roman" w:hAnsi="Times New Roman" w:cs="Times New Roman"/>
        </w:rPr>
        <w:t>установлены в соответствии с характером и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интенсивностью использования данных территорий: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  <w:b/>
          <w:bCs/>
        </w:rPr>
        <w:t>Р</w:t>
      </w:r>
      <w:proofErr w:type="gramStart"/>
      <w:r w:rsidRPr="007C225B">
        <w:rPr>
          <w:rFonts w:ascii="Times New Roman" w:hAnsi="Times New Roman" w:cs="Times New Roman"/>
          <w:b/>
          <w:bCs/>
        </w:rPr>
        <w:t>1</w:t>
      </w:r>
      <w:proofErr w:type="gramEnd"/>
      <w:r w:rsidRPr="007C225B">
        <w:rPr>
          <w:rFonts w:ascii="Times New Roman" w:hAnsi="Times New Roman" w:cs="Times New Roman"/>
          <w:b/>
          <w:bCs/>
        </w:rPr>
        <w:t xml:space="preserve"> </w:t>
      </w:r>
      <w:r w:rsidRPr="007C225B">
        <w:rPr>
          <w:rFonts w:ascii="Times New Roman" w:hAnsi="Times New Roman" w:cs="Times New Roman"/>
        </w:rPr>
        <w:t>- зона природного ландшафта.</w:t>
      </w: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  <w:b/>
          <w:bCs/>
        </w:rPr>
        <w:t>Р</w:t>
      </w:r>
      <w:proofErr w:type="gramStart"/>
      <w:r w:rsidRPr="007C225B">
        <w:rPr>
          <w:rFonts w:ascii="Times New Roman" w:hAnsi="Times New Roman" w:cs="Times New Roman"/>
          <w:b/>
          <w:bCs/>
        </w:rPr>
        <w:t>7</w:t>
      </w:r>
      <w:proofErr w:type="gramEnd"/>
      <w:r w:rsidRPr="007C225B">
        <w:rPr>
          <w:rFonts w:ascii="Times New Roman" w:hAnsi="Times New Roman" w:cs="Times New Roman"/>
          <w:b/>
          <w:bCs/>
        </w:rPr>
        <w:t xml:space="preserve"> </w:t>
      </w:r>
      <w:r w:rsidRPr="007C225B">
        <w:rPr>
          <w:rFonts w:ascii="Times New Roman" w:hAnsi="Times New Roman" w:cs="Times New Roman"/>
        </w:rPr>
        <w:t>- зона развития спорта, туризма и отдыха.</w:t>
      </w:r>
    </w:p>
    <w:p w:rsidR="00823BA8" w:rsidRPr="007C225B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</w:rPr>
        <w:t xml:space="preserve">9 </w:t>
      </w:r>
      <w:r w:rsidRPr="007C225B">
        <w:rPr>
          <w:rFonts w:ascii="Times New Roman" w:hAnsi="Times New Roman" w:cs="Times New Roman"/>
          <w:b/>
          <w:bCs/>
        </w:rPr>
        <w:t xml:space="preserve">Зоны специального назначения </w:t>
      </w:r>
      <w:r w:rsidRPr="007C225B">
        <w:rPr>
          <w:rFonts w:ascii="Times New Roman" w:hAnsi="Times New Roman" w:cs="Times New Roman"/>
        </w:rPr>
        <w:t>охватывают территории, использование которых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несовместимо с использованием других видов территориальных зон, а также, использование которых</w:t>
      </w:r>
      <w:r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невозможно без установления специальных норм и правил: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  <w:b/>
          <w:bCs/>
        </w:rPr>
        <w:t>СН</w:t>
      </w:r>
      <w:proofErr w:type="gramStart"/>
      <w:r w:rsidRPr="007C225B">
        <w:rPr>
          <w:rFonts w:ascii="Times New Roman" w:hAnsi="Times New Roman" w:cs="Times New Roman"/>
          <w:b/>
          <w:bCs/>
        </w:rPr>
        <w:t>1</w:t>
      </w:r>
      <w:proofErr w:type="gramEnd"/>
      <w:r w:rsidRPr="007C225B">
        <w:rPr>
          <w:rFonts w:ascii="Times New Roman" w:hAnsi="Times New Roman" w:cs="Times New Roman"/>
          <w:b/>
          <w:bCs/>
        </w:rPr>
        <w:t xml:space="preserve"> </w:t>
      </w:r>
      <w:r w:rsidRPr="007C225B">
        <w:rPr>
          <w:rFonts w:ascii="Times New Roman" w:hAnsi="Times New Roman" w:cs="Times New Roman"/>
        </w:rPr>
        <w:t>зона объектов специального назначения V класса (санитарно-защитная зона 50 м).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  <w:b/>
          <w:bCs/>
        </w:rPr>
        <w:t>СН</w:t>
      </w:r>
      <w:proofErr w:type="gramStart"/>
      <w:r w:rsidRPr="007C225B">
        <w:rPr>
          <w:rFonts w:ascii="Times New Roman" w:hAnsi="Times New Roman" w:cs="Times New Roman"/>
          <w:b/>
          <w:bCs/>
        </w:rPr>
        <w:t>4</w:t>
      </w:r>
      <w:proofErr w:type="gramEnd"/>
      <w:r w:rsidRPr="007C225B">
        <w:rPr>
          <w:rFonts w:ascii="Times New Roman" w:hAnsi="Times New Roman" w:cs="Times New Roman"/>
          <w:b/>
          <w:bCs/>
        </w:rPr>
        <w:t xml:space="preserve"> </w:t>
      </w:r>
      <w:r w:rsidRPr="007C225B">
        <w:rPr>
          <w:rFonts w:ascii="Times New Roman" w:hAnsi="Times New Roman" w:cs="Times New Roman"/>
        </w:rPr>
        <w:t>- зона объектов специального назначения II класса (санитарно-защитная зона 500 м).</w:t>
      </w: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  <w:b/>
          <w:bCs/>
        </w:rPr>
        <w:t xml:space="preserve">СН5 </w:t>
      </w:r>
      <w:r w:rsidRPr="007C225B">
        <w:rPr>
          <w:rFonts w:ascii="Times New Roman" w:hAnsi="Times New Roman" w:cs="Times New Roman"/>
        </w:rPr>
        <w:t>- зона объектов специального назначения I класса (санитарно-защитная зона 1000 м и</w:t>
      </w:r>
      <w:r w:rsidR="00823BA8"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более).</w:t>
      </w:r>
    </w:p>
    <w:p w:rsidR="00823BA8" w:rsidRPr="007C225B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</w:rPr>
        <w:t>10</w:t>
      </w:r>
      <w:proofErr w:type="gramStart"/>
      <w:r w:rsidRPr="007C225B">
        <w:rPr>
          <w:rFonts w:ascii="Times New Roman" w:hAnsi="Times New Roman" w:cs="Times New Roman"/>
        </w:rPr>
        <w:t xml:space="preserve"> В</w:t>
      </w:r>
      <w:proofErr w:type="gramEnd"/>
      <w:r w:rsidRPr="007C225B">
        <w:rPr>
          <w:rFonts w:ascii="Times New Roman" w:hAnsi="Times New Roman" w:cs="Times New Roman"/>
        </w:rPr>
        <w:t xml:space="preserve"> соответствии с Градостроительным кодексом Российской Федерации на территории</w:t>
      </w:r>
      <w:r w:rsidR="00823BA8"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Соленоозерного сельсовета выделены следующие земли, на которые градостроительные регламенты,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7C225B">
        <w:rPr>
          <w:rFonts w:ascii="Times New Roman" w:hAnsi="Times New Roman" w:cs="Times New Roman"/>
        </w:rPr>
        <w:t>определенные</w:t>
      </w:r>
      <w:proofErr w:type="gramEnd"/>
      <w:r w:rsidRPr="007C225B">
        <w:rPr>
          <w:rFonts w:ascii="Times New Roman" w:hAnsi="Times New Roman" w:cs="Times New Roman"/>
        </w:rPr>
        <w:t xml:space="preserve"> настоящими Правилами, не устанавливаются:</w:t>
      </w:r>
      <w:r w:rsidR="00823BA8">
        <w:rPr>
          <w:rFonts w:ascii="Times New Roman" w:hAnsi="Times New Roman" w:cs="Times New Roman"/>
        </w:rPr>
        <w:t xml:space="preserve"> 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  <w:b/>
          <w:bCs/>
        </w:rPr>
        <w:t xml:space="preserve">ВФ </w:t>
      </w:r>
      <w:r w:rsidRPr="007C225B">
        <w:rPr>
          <w:rFonts w:ascii="Times New Roman" w:hAnsi="Times New Roman" w:cs="Times New Roman"/>
        </w:rPr>
        <w:t>- земли, покрытые поверхностными водами.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  <w:b/>
          <w:bCs/>
        </w:rPr>
        <w:t xml:space="preserve">ЛФ </w:t>
      </w:r>
      <w:r w:rsidRPr="007C225B">
        <w:rPr>
          <w:rFonts w:ascii="Times New Roman" w:hAnsi="Times New Roman" w:cs="Times New Roman"/>
        </w:rPr>
        <w:t>- земли лесного фонда.</w:t>
      </w:r>
    </w:p>
    <w:p w:rsidR="007C225B" w:rsidRP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  <w:b/>
          <w:bCs/>
        </w:rPr>
        <w:t xml:space="preserve">СХУ - </w:t>
      </w:r>
      <w:r w:rsidRPr="007C225B">
        <w:rPr>
          <w:rFonts w:ascii="Times New Roman" w:hAnsi="Times New Roman" w:cs="Times New Roman"/>
        </w:rPr>
        <w:t>сельскохозяйственные угодья в составе земель сельскохозяйственного назначения.</w:t>
      </w:r>
    </w:p>
    <w:p w:rsidR="00823BA8" w:rsidRPr="007C225B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</w:rPr>
        <w:t>11 Градостроительные регламенты, определенные статьями 25-31 настоящих Правил,</w:t>
      </w:r>
      <w:r w:rsidR="00823BA8"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устанавливаются при условии перевода категорий земель, указанных в части 10 настоящей статьи</w:t>
      </w:r>
      <w:r w:rsidR="00823BA8"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Правил, в земли иных категорий.</w:t>
      </w:r>
    </w:p>
    <w:p w:rsidR="00823BA8" w:rsidRPr="007C225B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7C225B" w:rsidRDefault="007C225B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7C225B">
        <w:rPr>
          <w:rFonts w:ascii="Times New Roman" w:hAnsi="Times New Roman" w:cs="Times New Roman"/>
        </w:rPr>
        <w:t>12 Условие, обозначенное в части 11 настоящей статьи Правил, в том числе</w:t>
      </w:r>
      <w:r w:rsidR="00823BA8"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распространяется на указанные в части 10 настоящей статьи Правил земли, расположенные в границах</w:t>
      </w:r>
      <w:r w:rsidR="00823BA8">
        <w:rPr>
          <w:rFonts w:ascii="Times New Roman" w:hAnsi="Times New Roman" w:cs="Times New Roman"/>
        </w:rPr>
        <w:t xml:space="preserve"> </w:t>
      </w:r>
      <w:r w:rsidRPr="007C225B">
        <w:rPr>
          <w:rFonts w:ascii="Times New Roman" w:hAnsi="Times New Roman" w:cs="Times New Roman"/>
        </w:rPr>
        <w:t>населенных пунктов.</w:t>
      </w:r>
    </w:p>
    <w:p w:rsidR="00C5083E" w:rsidRDefault="00C5083E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823BA8" w:rsidRDefault="00823BA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Статья 25 Градостроительные регламенты. Жилые зоны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Ж1с Зона существующей застройки индивидуальными жилыми домами</w:t>
      </w: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Ж1п Зона перспективной застройки индивидуальными жилыми домами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1 Зоны застройки индивидуальными жилыми домами выделены для обеспечения</w:t>
      </w:r>
      <w:r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правовых условий формирования кварталов комфортного жилья с низкой плотностью застройки,</w:t>
      </w:r>
      <w:r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посредством преимущественного размещения отдельно стоящих одноквартирных домов не выше двух</w:t>
      </w:r>
      <w:r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этажей с </w:t>
      </w:r>
      <w:proofErr w:type="spellStart"/>
      <w:r w:rsidRPr="00823BA8">
        <w:rPr>
          <w:rFonts w:ascii="Times New Roman" w:hAnsi="Times New Roman" w:cs="Times New Roman"/>
        </w:rPr>
        <w:t>приквартирными</w:t>
      </w:r>
      <w:proofErr w:type="spellEnd"/>
      <w:r w:rsidRPr="00823BA8">
        <w:rPr>
          <w:rFonts w:ascii="Times New Roman" w:hAnsi="Times New Roman" w:cs="Times New Roman"/>
        </w:rPr>
        <w:t xml:space="preserve"> участками, блокированных жилых </w:t>
      </w:r>
      <w:proofErr w:type="spellStart"/>
      <w:r w:rsidRPr="00823BA8">
        <w:rPr>
          <w:rFonts w:ascii="Times New Roman" w:hAnsi="Times New Roman" w:cs="Times New Roman"/>
        </w:rPr>
        <w:t>двухсемейных</w:t>
      </w:r>
      <w:proofErr w:type="spellEnd"/>
      <w:r w:rsidRPr="00823BA8">
        <w:rPr>
          <w:rFonts w:ascii="Times New Roman" w:hAnsi="Times New Roman" w:cs="Times New Roman"/>
        </w:rPr>
        <w:t xml:space="preserve"> и многосемейных домов</w:t>
      </w:r>
      <w:r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не выше двух этажей с </w:t>
      </w:r>
      <w:proofErr w:type="spellStart"/>
      <w:r w:rsidRPr="00823BA8">
        <w:rPr>
          <w:rFonts w:ascii="Times New Roman" w:hAnsi="Times New Roman" w:cs="Times New Roman"/>
        </w:rPr>
        <w:t>приквартирными</w:t>
      </w:r>
      <w:proofErr w:type="spellEnd"/>
      <w:r w:rsidRPr="00823BA8">
        <w:rPr>
          <w:rFonts w:ascii="Times New Roman" w:hAnsi="Times New Roman" w:cs="Times New Roman"/>
        </w:rPr>
        <w:t xml:space="preserve"> участками, при соблюдении нижеприведенных видов</w:t>
      </w:r>
      <w:r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разрешенного использования земельных участков и объектов капитального строительства.</w:t>
      </w:r>
      <w:proofErr w:type="gramEnd"/>
    </w:p>
    <w:p w:rsidR="00C5083E" w:rsidRDefault="00C5083E" w:rsidP="0031106A">
      <w:pPr>
        <w:ind w:firstLine="567"/>
      </w:pPr>
      <w:r>
        <w:tab/>
      </w:r>
    </w:p>
    <w:p w:rsidR="00C5083E" w:rsidRDefault="00C5083E" w:rsidP="0031106A">
      <w:pPr>
        <w:ind w:firstLine="567"/>
        <w:rPr>
          <w:rFonts w:ascii="Times New Roman" w:hAnsi="Times New Roman" w:cs="Times New Roman"/>
          <w:u w:val="single"/>
        </w:rPr>
      </w:pPr>
      <w:r w:rsidRPr="00C5083E">
        <w:rPr>
          <w:rFonts w:ascii="Times New Roman" w:hAnsi="Times New Roman" w:cs="Times New Roman"/>
        </w:rPr>
        <w:t>2.</w:t>
      </w:r>
      <w:r w:rsidRPr="00C5083E">
        <w:rPr>
          <w:rFonts w:ascii="Times New Roman" w:hAnsi="Times New Roman" w:cs="Times New Roman"/>
          <w:u w:val="single"/>
        </w:rPr>
        <w:t xml:space="preserve"> Основные виды разрешенного использования:</w:t>
      </w:r>
    </w:p>
    <w:p w:rsidR="00C5083E" w:rsidRPr="00C5083E" w:rsidRDefault="00C5083E" w:rsidP="0031106A">
      <w:pPr>
        <w:ind w:firstLine="567"/>
        <w:rPr>
          <w:rFonts w:ascii="Times New Roman" w:hAnsi="Times New Roman" w:cs="Times New Roman"/>
          <w:u w:val="single"/>
        </w:rPr>
      </w:pPr>
    </w:p>
    <w:p w:rsidR="00C5083E" w:rsidRPr="00C5083E" w:rsidRDefault="00C5083E" w:rsidP="0031106A">
      <w:pPr>
        <w:ind w:firstLine="567"/>
        <w:rPr>
          <w:rFonts w:ascii="Times New Roman" w:hAnsi="Times New Roman" w:cs="Times New Roman"/>
        </w:rPr>
      </w:pPr>
      <w:r w:rsidRPr="00C5083E">
        <w:rPr>
          <w:rFonts w:ascii="Times New Roman" w:hAnsi="Times New Roman" w:cs="Times New Roman"/>
        </w:rPr>
        <w:t xml:space="preserve">- Для индивидуального жилищного строительства (2.1); </w:t>
      </w:r>
    </w:p>
    <w:p w:rsidR="00C5083E" w:rsidRPr="00C5083E" w:rsidRDefault="00C5083E" w:rsidP="0031106A">
      <w:pPr>
        <w:ind w:firstLine="567"/>
        <w:rPr>
          <w:rFonts w:ascii="Times New Roman" w:hAnsi="Times New Roman" w:cs="Times New Roman"/>
        </w:rPr>
      </w:pPr>
      <w:r w:rsidRPr="00C5083E">
        <w:rPr>
          <w:rFonts w:ascii="Times New Roman" w:hAnsi="Times New Roman" w:cs="Times New Roman"/>
        </w:rPr>
        <w:t>- Малоэтажная многоквартирная жилая застройка (2.1.1);</w:t>
      </w:r>
    </w:p>
    <w:p w:rsidR="00C5083E" w:rsidRPr="00C5083E" w:rsidRDefault="00C5083E" w:rsidP="0031106A">
      <w:pPr>
        <w:ind w:firstLine="567"/>
        <w:rPr>
          <w:rFonts w:ascii="Times New Roman" w:hAnsi="Times New Roman" w:cs="Times New Roman"/>
        </w:rPr>
      </w:pPr>
      <w:r w:rsidRPr="00C5083E">
        <w:rPr>
          <w:rFonts w:ascii="Times New Roman" w:hAnsi="Times New Roman" w:cs="Times New Roman"/>
        </w:rPr>
        <w:t>- Для ведения личного подсобного хозяйства  (2.2);</w:t>
      </w:r>
    </w:p>
    <w:p w:rsidR="00C5083E" w:rsidRPr="00C5083E" w:rsidRDefault="00C5083E" w:rsidP="0031106A">
      <w:pPr>
        <w:ind w:firstLine="567"/>
        <w:rPr>
          <w:rFonts w:ascii="Times New Roman" w:hAnsi="Times New Roman" w:cs="Times New Roman"/>
        </w:rPr>
      </w:pPr>
      <w:r w:rsidRPr="00C5083E">
        <w:rPr>
          <w:rFonts w:ascii="Times New Roman" w:hAnsi="Times New Roman" w:cs="Times New Roman"/>
        </w:rPr>
        <w:t xml:space="preserve">- Блокированная жилая застройка </w:t>
      </w:r>
      <w:proofErr w:type="gramStart"/>
      <w:r w:rsidRPr="00C5083E">
        <w:rPr>
          <w:rFonts w:ascii="Times New Roman" w:hAnsi="Times New Roman" w:cs="Times New Roman"/>
        </w:rPr>
        <w:t xml:space="preserve">( </w:t>
      </w:r>
      <w:proofErr w:type="gramEnd"/>
      <w:r w:rsidRPr="00C5083E">
        <w:rPr>
          <w:rFonts w:ascii="Times New Roman" w:hAnsi="Times New Roman" w:cs="Times New Roman"/>
        </w:rPr>
        <w:t>2.3);</w:t>
      </w:r>
    </w:p>
    <w:p w:rsidR="00C5083E" w:rsidRPr="00C5083E" w:rsidRDefault="00C5083E" w:rsidP="0031106A">
      <w:pPr>
        <w:ind w:firstLine="567"/>
        <w:rPr>
          <w:rFonts w:ascii="Times New Roman" w:hAnsi="Times New Roman" w:cs="Times New Roman"/>
        </w:rPr>
      </w:pPr>
      <w:r w:rsidRPr="00C5083E">
        <w:rPr>
          <w:rFonts w:ascii="Times New Roman" w:hAnsi="Times New Roman" w:cs="Times New Roman"/>
        </w:rPr>
        <w:t xml:space="preserve">- </w:t>
      </w:r>
      <w:proofErr w:type="spellStart"/>
      <w:r w:rsidRPr="00C5083E">
        <w:rPr>
          <w:rFonts w:ascii="Times New Roman" w:hAnsi="Times New Roman" w:cs="Times New Roman"/>
        </w:rPr>
        <w:t>Среднеэтажная</w:t>
      </w:r>
      <w:proofErr w:type="spellEnd"/>
      <w:r w:rsidRPr="00C5083E">
        <w:rPr>
          <w:rFonts w:ascii="Times New Roman" w:hAnsi="Times New Roman" w:cs="Times New Roman"/>
        </w:rPr>
        <w:t xml:space="preserve"> жилая застройка (2.5);</w:t>
      </w:r>
    </w:p>
    <w:p w:rsidR="00C5083E" w:rsidRPr="00C5083E" w:rsidRDefault="00C5083E" w:rsidP="0031106A">
      <w:pPr>
        <w:ind w:firstLine="567"/>
        <w:rPr>
          <w:rFonts w:ascii="Times New Roman" w:hAnsi="Times New Roman" w:cs="Times New Roman"/>
        </w:rPr>
      </w:pPr>
      <w:r w:rsidRPr="00C5083E">
        <w:rPr>
          <w:rFonts w:ascii="Times New Roman" w:hAnsi="Times New Roman" w:cs="Times New Roman"/>
        </w:rPr>
        <w:t>- Обслуживание жилой застройки (2.7)</w:t>
      </w:r>
    </w:p>
    <w:p w:rsidR="00C5083E" w:rsidRPr="00C5083E" w:rsidRDefault="00C5083E" w:rsidP="0031106A">
      <w:pPr>
        <w:ind w:firstLine="567"/>
        <w:rPr>
          <w:rFonts w:ascii="Times New Roman" w:hAnsi="Times New Roman" w:cs="Times New Roman"/>
        </w:rPr>
      </w:pPr>
      <w:r w:rsidRPr="00C5083E">
        <w:rPr>
          <w:rFonts w:ascii="Times New Roman" w:hAnsi="Times New Roman" w:cs="Times New Roman"/>
        </w:rPr>
        <w:t>- Объекты гаражного назначения (2.7.1)</w:t>
      </w:r>
    </w:p>
    <w:p w:rsidR="00C5083E" w:rsidRPr="00C5083E" w:rsidRDefault="00C5083E" w:rsidP="0031106A">
      <w:pPr>
        <w:ind w:firstLine="567"/>
        <w:rPr>
          <w:rFonts w:ascii="Times New Roman" w:hAnsi="Times New Roman" w:cs="Times New Roman"/>
        </w:rPr>
      </w:pPr>
      <w:r w:rsidRPr="00C5083E">
        <w:rPr>
          <w:rFonts w:ascii="Times New Roman" w:hAnsi="Times New Roman" w:cs="Times New Roman"/>
        </w:rPr>
        <w:t>- Ветеринарное обслуживание  (3.10)</w:t>
      </w:r>
    </w:p>
    <w:p w:rsidR="00C5083E" w:rsidRPr="00C5083E" w:rsidRDefault="00C5083E" w:rsidP="0031106A">
      <w:pPr>
        <w:ind w:firstLine="567"/>
        <w:rPr>
          <w:rFonts w:ascii="Times New Roman" w:hAnsi="Times New Roman" w:cs="Times New Roman"/>
        </w:rPr>
      </w:pPr>
      <w:r w:rsidRPr="00C5083E">
        <w:rPr>
          <w:rFonts w:ascii="Times New Roman" w:hAnsi="Times New Roman" w:cs="Times New Roman"/>
        </w:rPr>
        <w:t>- Гостиничное обслуживание (4.7)</w:t>
      </w:r>
    </w:p>
    <w:p w:rsidR="00C5083E" w:rsidRPr="00C5083E" w:rsidRDefault="00C5083E" w:rsidP="0031106A">
      <w:pPr>
        <w:ind w:firstLine="567"/>
        <w:rPr>
          <w:rFonts w:ascii="Times New Roman" w:hAnsi="Times New Roman" w:cs="Times New Roman"/>
        </w:rPr>
      </w:pPr>
      <w:r w:rsidRPr="00C5083E">
        <w:rPr>
          <w:rFonts w:ascii="Times New Roman" w:hAnsi="Times New Roman" w:cs="Times New Roman"/>
        </w:rPr>
        <w:t>- Земельные участки (территории) общего пользования (12.0)</w:t>
      </w:r>
    </w:p>
    <w:p w:rsidR="00C5083E" w:rsidRPr="00C5083E" w:rsidRDefault="00C5083E" w:rsidP="0031106A">
      <w:pPr>
        <w:ind w:firstLine="567"/>
        <w:rPr>
          <w:rFonts w:ascii="Times New Roman" w:hAnsi="Times New Roman" w:cs="Times New Roman"/>
        </w:rPr>
      </w:pPr>
      <w:r w:rsidRPr="00C5083E">
        <w:rPr>
          <w:rFonts w:ascii="Times New Roman" w:hAnsi="Times New Roman" w:cs="Times New Roman"/>
        </w:rPr>
        <w:t>- Ведение огородничества (13.1)</w:t>
      </w:r>
    </w:p>
    <w:p w:rsidR="00C5083E" w:rsidRPr="00C5083E" w:rsidRDefault="00C5083E" w:rsidP="0031106A">
      <w:pPr>
        <w:ind w:firstLine="567"/>
        <w:rPr>
          <w:rFonts w:ascii="Times New Roman" w:hAnsi="Times New Roman" w:cs="Times New Roman"/>
        </w:rPr>
      </w:pPr>
    </w:p>
    <w:p w:rsidR="00C5083E" w:rsidRPr="00C5083E" w:rsidRDefault="00C5083E" w:rsidP="0031106A">
      <w:pPr>
        <w:ind w:firstLine="567"/>
        <w:rPr>
          <w:rFonts w:ascii="Times New Roman" w:hAnsi="Times New Roman" w:cs="Times New Roman"/>
          <w:u w:val="single"/>
        </w:rPr>
      </w:pPr>
      <w:r w:rsidRPr="00C5083E">
        <w:rPr>
          <w:rFonts w:ascii="Times New Roman" w:hAnsi="Times New Roman" w:cs="Times New Roman"/>
          <w:u w:val="single"/>
        </w:rPr>
        <w:t>Условно разрешенные виды использования:</w:t>
      </w:r>
    </w:p>
    <w:p w:rsidR="00C5083E" w:rsidRPr="00C5083E" w:rsidRDefault="00C5083E" w:rsidP="0031106A">
      <w:pPr>
        <w:ind w:firstLine="567"/>
        <w:rPr>
          <w:rFonts w:ascii="Times New Roman" w:hAnsi="Times New Roman" w:cs="Times New Roman"/>
          <w:u w:val="single"/>
        </w:rPr>
      </w:pPr>
    </w:p>
    <w:p w:rsidR="00C5083E" w:rsidRPr="00C5083E" w:rsidRDefault="00C5083E" w:rsidP="0031106A">
      <w:pPr>
        <w:ind w:firstLine="567"/>
        <w:rPr>
          <w:rFonts w:ascii="Times New Roman" w:hAnsi="Times New Roman" w:cs="Times New Roman"/>
        </w:rPr>
      </w:pPr>
      <w:r w:rsidRPr="00C5083E">
        <w:rPr>
          <w:rFonts w:ascii="Times New Roman" w:hAnsi="Times New Roman" w:cs="Times New Roman"/>
        </w:rPr>
        <w:t>- Передвижное жилье (2.4)</w:t>
      </w:r>
    </w:p>
    <w:p w:rsidR="00C5083E" w:rsidRPr="00C5083E" w:rsidRDefault="00C5083E" w:rsidP="0031106A">
      <w:pPr>
        <w:tabs>
          <w:tab w:val="left" w:pos="1440"/>
        </w:tabs>
        <w:ind w:firstLine="567"/>
        <w:rPr>
          <w:rFonts w:ascii="Times New Roman" w:hAnsi="Times New Roman" w:cs="Times New Roman"/>
        </w:rPr>
      </w:pPr>
      <w:r w:rsidRPr="00C5083E">
        <w:rPr>
          <w:rFonts w:ascii="Times New Roman" w:hAnsi="Times New Roman" w:cs="Times New Roman"/>
        </w:rPr>
        <w:t>- Коммунальное обслуживание (3.1)</w:t>
      </w:r>
    </w:p>
    <w:p w:rsidR="00C5083E" w:rsidRPr="00C5083E" w:rsidRDefault="00C5083E" w:rsidP="0031106A">
      <w:pPr>
        <w:tabs>
          <w:tab w:val="left" w:pos="1440"/>
        </w:tabs>
        <w:ind w:firstLine="567"/>
        <w:rPr>
          <w:rFonts w:ascii="Times New Roman" w:hAnsi="Times New Roman" w:cs="Times New Roman"/>
        </w:rPr>
      </w:pPr>
      <w:r w:rsidRPr="00C5083E">
        <w:rPr>
          <w:rFonts w:ascii="Times New Roman" w:hAnsi="Times New Roman" w:cs="Times New Roman"/>
        </w:rPr>
        <w:t>- Социальное обслуживание (3.2)</w:t>
      </w:r>
    </w:p>
    <w:p w:rsidR="00C5083E" w:rsidRPr="00C5083E" w:rsidRDefault="00C5083E" w:rsidP="0031106A">
      <w:pPr>
        <w:ind w:firstLine="567"/>
        <w:rPr>
          <w:rFonts w:ascii="Times New Roman" w:hAnsi="Times New Roman" w:cs="Times New Roman"/>
        </w:rPr>
      </w:pPr>
      <w:r w:rsidRPr="00C5083E">
        <w:rPr>
          <w:rFonts w:ascii="Times New Roman" w:hAnsi="Times New Roman" w:cs="Times New Roman"/>
        </w:rPr>
        <w:t>- Религиозное использование   (3.7)</w:t>
      </w:r>
    </w:p>
    <w:p w:rsidR="00C5083E" w:rsidRPr="00C5083E" w:rsidRDefault="00C5083E" w:rsidP="0031106A">
      <w:pPr>
        <w:ind w:firstLine="567"/>
        <w:rPr>
          <w:rFonts w:ascii="Times New Roman" w:hAnsi="Times New Roman" w:cs="Times New Roman"/>
        </w:rPr>
      </w:pPr>
      <w:r w:rsidRPr="00C5083E">
        <w:rPr>
          <w:rFonts w:ascii="Times New Roman" w:hAnsi="Times New Roman" w:cs="Times New Roman"/>
        </w:rPr>
        <w:t>- Магазины (4.4)</w:t>
      </w:r>
    </w:p>
    <w:p w:rsidR="00C5083E" w:rsidRPr="00C5083E" w:rsidRDefault="00C5083E" w:rsidP="0031106A">
      <w:pPr>
        <w:ind w:firstLine="567"/>
        <w:rPr>
          <w:rFonts w:ascii="Times New Roman" w:hAnsi="Times New Roman" w:cs="Times New Roman"/>
        </w:rPr>
      </w:pPr>
      <w:r w:rsidRPr="00C5083E">
        <w:rPr>
          <w:rFonts w:ascii="Times New Roman" w:hAnsi="Times New Roman" w:cs="Times New Roman"/>
        </w:rPr>
        <w:t>- Связь (6.8)</w:t>
      </w:r>
    </w:p>
    <w:p w:rsidR="00C5083E" w:rsidRPr="00C5083E" w:rsidRDefault="00C5083E" w:rsidP="0031106A">
      <w:pPr>
        <w:ind w:firstLine="567"/>
        <w:rPr>
          <w:rFonts w:ascii="Times New Roman" w:hAnsi="Times New Roman" w:cs="Times New Roman"/>
        </w:rPr>
      </w:pPr>
      <w:r w:rsidRPr="00C5083E">
        <w:rPr>
          <w:rFonts w:ascii="Times New Roman" w:hAnsi="Times New Roman" w:cs="Times New Roman"/>
        </w:rPr>
        <w:t>- Автомобильный транспорт (7.2)</w:t>
      </w:r>
    </w:p>
    <w:p w:rsidR="00C5083E" w:rsidRPr="00C5083E" w:rsidRDefault="00C5083E" w:rsidP="0031106A">
      <w:pPr>
        <w:ind w:firstLine="567"/>
        <w:rPr>
          <w:rFonts w:ascii="Times New Roman" w:hAnsi="Times New Roman" w:cs="Times New Roman"/>
        </w:rPr>
      </w:pPr>
      <w:r w:rsidRPr="00C5083E">
        <w:rPr>
          <w:rFonts w:ascii="Times New Roman" w:hAnsi="Times New Roman" w:cs="Times New Roman"/>
        </w:rPr>
        <w:t>- Трубопроводный транспорт (7.5)</w:t>
      </w:r>
    </w:p>
    <w:p w:rsidR="00C5083E" w:rsidRPr="00C5083E" w:rsidRDefault="00C5083E" w:rsidP="0031106A">
      <w:pPr>
        <w:ind w:firstLine="567"/>
        <w:rPr>
          <w:rFonts w:ascii="Times New Roman" w:hAnsi="Times New Roman" w:cs="Times New Roman"/>
        </w:rPr>
      </w:pPr>
    </w:p>
    <w:p w:rsidR="00C5083E" w:rsidRPr="00C5083E" w:rsidRDefault="00C5083E" w:rsidP="0031106A">
      <w:pPr>
        <w:ind w:firstLine="567"/>
        <w:rPr>
          <w:rFonts w:ascii="Times New Roman" w:hAnsi="Times New Roman" w:cs="Times New Roman"/>
          <w:u w:val="single"/>
        </w:rPr>
      </w:pPr>
      <w:r w:rsidRPr="00C5083E">
        <w:rPr>
          <w:rFonts w:ascii="Times New Roman" w:hAnsi="Times New Roman" w:cs="Times New Roman"/>
          <w:u w:val="single"/>
        </w:rPr>
        <w:t>Вспомогательные виды  разрешенного использования:</w:t>
      </w:r>
    </w:p>
    <w:p w:rsidR="00C5083E" w:rsidRPr="00C5083E" w:rsidRDefault="00C5083E" w:rsidP="0031106A">
      <w:pPr>
        <w:ind w:firstLine="567"/>
        <w:rPr>
          <w:rFonts w:ascii="Times New Roman" w:hAnsi="Times New Roman" w:cs="Times New Roman"/>
        </w:rPr>
      </w:pPr>
    </w:p>
    <w:p w:rsidR="00C5083E" w:rsidRPr="00C5083E" w:rsidRDefault="00C5083E" w:rsidP="0031106A">
      <w:pPr>
        <w:spacing w:line="480" w:lineRule="auto"/>
        <w:ind w:firstLine="567"/>
        <w:rPr>
          <w:rFonts w:ascii="Times New Roman" w:hAnsi="Times New Roman" w:cs="Times New Roman"/>
        </w:rPr>
      </w:pPr>
      <w:r w:rsidRPr="00C5083E">
        <w:rPr>
          <w:rFonts w:ascii="Times New Roman" w:hAnsi="Times New Roman" w:cs="Times New Roman"/>
        </w:rPr>
        <w:t>- не подлежит установлению».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3 Предельные размеры земельных участков и предельные параметры разрешенного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строительства зон застройки индивидуальными жилыми домами: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A46F3A">
        <w:rPr>
          <w:rFonts w:ascii="Times New Roman" w:hAnsi="Times New Roman" w:cs="Times New Roman"/>
        </w:rPr>
        <w:t xml:space="preserve">1) </w:t>
      </w:r>
      <w:r w:rsidR="00A46F3A" w:rsidRPr="00A46F3A">
        <w:rPr>
          <w:rFonts w:ascii="Times New Roman" w:hAnsi="Times New Roman" w:cs="Times New Roman"/>
        </w:rPr>
        <w:t xml:space="preserve">площадь земельного участка для индивидуального жилищного строительства: - мин. -400 м2. макс.- 3000 м2, малоэтажная многоквартирная жилая застройка – мин. -1200 м2. макс.- 3000 м2, для ведения личного подсобного хозяйства </w:t>
      </w:r>
      <w:proofErr w:type="gramStart"/>
      <w:r w:rsidR="00A46F3A" w:rsidRPr="00A46F3A">
        <w:rPr>
          <w:rFonts w:ascii="Times New Roman" w:hAnsi="Times New Roman" w:cs="Times New Roman"/>
        </w:rPr>
        <w:t>–м</w:t>
      </w:r>
      <w:proofErr w:type="gramEnd"/>
      <w:r w:rsidR="00A46F3A" w:rsidRPr="00A46F3A">
        <w:rPr>
          <w:rFonts w:ascii="Times New Roman" w:hAnsi="Times New Roman" w:cs="Times New Roman"/>
        </w:rPr>
        <w:t>ин.- 400 м2. макс.- 3000 м2, блокированная жилая застройка- мин.- 600 м2. макс. - 2000 м2,  объекты гаражного назначения- мин – 16 м2. макс.- 120 м2, ведение огородничества- 100 м2. макс.- 1500 м2, Земельные участки (территории) общего пользования – не устанавливается</w:t>
      </w:r>
      <w:proofErr w:type="gramStart"/>
      <w:r w:rsidR="00A46F3A" w:rsidRPr="00A46F3A">
        <w:rPr>
          <w:rFonts w:ascii="Times New Roman" w:hAnsi="Times New Roman" w:cs="Times New Roman"/>
        </w:rPr>
        <w:t>.»</w:t>
      </w:r>
      <w:r w:rsidRPr="00A46F3A">
        <w:rPr>
          <w:rFonts w:ascii="Times New Roman" w:hAnsi="Times New Roman" w:cs="Times New Roman"/>
        </w:rPr>
        <w:t>;</w:t>
      </w:r>
      <w:r w:rsidR="0031106A">
        <w:rPr>
          <w:rFonts w:ascii="Times New Roman" w:hAnsi="Times New Roman" w:cs="Times New Roman"/>
        </w:rPr>
        <w:t xml:space="preserve"> </w:t>
      </w:r>
      <w:r w:rsidR="0031106A" w:rsidRPr="0031106A">
        <w:rPr>
          <w:rFonts w:ascii="Times New Roman" w:hAnsi="Times New Roman" w:cs="Times New Roman"/>
          <w:color w:val="FF0000"/>
        </w:rPr>
        <w:t>(</w:t>
      </w:r>
      <w:proofErr w:type="gramEnd"/>
      <w:r w:rsidR="0031106A" w:rsidRPr="0031106A">
        <w:rPr>
          <w:rFonts w:ascii="Times New Roman" w:hAnsi="Times New Roman" w:cs="Times New Roman"/>
          <w:color w:val="FF0000"/>
        </w:rPr>
        <w:t>решение № 64 от 10.02.2022</w:t>
      </w:r>
      <w:r w:rsidR="00A46F3A">
        <w:rPr>
          <w:rFonts w:ascii="Times New Roman" w:hAnsi="Times New Roman" w:cs="Times New Roman"/>
          <w:color w:val="FF0000"/>
        </w:rPr>
        <w:t>, решение № 79 от 26.05.2022г.</w:t>
      </w:r>
      <w:r w:rsidR="0031106A" w:rsidRPr="0031106A">
        <w:rPr>
          <w:rFonts w:ascii="Times New Roman" w:hAnsi="Times New Roman" w:cs="Times New Roman"/>
          <w:color w:val="FF0000"/>
        </w:rPr>
        <w:t>)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2) расстояние от границ землевладения до строения, а также между строениями: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2.1) между фронтальной границей участка и основным строением – до 6 м;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2.2) расстояние от основного строения до: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 красной линии улицы не менее чем 5 м;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 красной линии проездов не менее чем 3 м;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2.3) расстояние от хозяйственных построек до красных линий улиц и проездов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должно быть не менее 5 м;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2.4) от границ соседнего участка до: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основного строения – не менее 3 м;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хозяйственных и прочих строений – 1 м;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lastRenderedPageBreak/>
        <w:t>- до постройки для содержания скота и птицы – 4 м;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открытой стоянки – 1 м;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отдельно стоящего гаража – 1 м;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стволов высокорослых деревьев – 4 м;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 xml:space="preserve">- стволов </w:t>
      </w:r>
      <w:proofErr w:type="spellStart"/>
      <w:r w:rsidRPr="00823BA8">
        <w:rPr>
          <w:rFonts w:ascii="Times New Roman" w:hAnsi="Times New Roman" w:cs="Times New Roman"/>
        </w:rPr>
        <w:t>среднерослых</w:t>
      </w:r>
      <w:proofErr w:type="spellEnd"/>
      <w:r w:rsidRPr="00823BA8">
        <w:rPr>
          <w:rFonts w:ascii="Times New Roman" w:hAnsi="Times New Roman" w:cs="Times New Roman"/>
        </w:rPr>
        <w:t xml:space="preserve"> деревьев – 2 м;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кустарников – 1 м;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2.5) расстояние от гаража до жилого дома, расположенного на соседнем земельном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участке, не менее 6 м;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2.6) расстояние между хозяйственными постройками должно быть не менее 2 м;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2.7) от основных строений до отдельно стоящих хозяйственных и прочих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строений – в соответствии с требованиями </w:t>
      </w:r>
      <w:proofErr w:type="spellStart"/>
      <w:r w:rsidRPr="00823BA8">
        <w:rPr>
          <w:rFonts w:ascii="Times New Roman" w:hAnsi="Times New Roman" w:cs="Times New Roman"/>
        </w:rPr>
        <w:t>СНиП</w:t>
      </w:r>
      <w:proofErr w:type="spellEnd"/>
      <w:r w:rsidRPr="00823BA8">
        <w:rPr>
          <w:rFonts w:ascii="Times New Roman" w:hAnsi="Times New Roman" w:cs="Times New Roman"/>
        </w:rPr>
        <w:t xml:space="preserve"> 2.07.01-89*, Санитарными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правилами содержания территорий населенных мест (№ 4690-80)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(</w:t>
      </w:r>
      <w:proofErr w:type="spellStart"/>
      <w:r w:rsidRPr="00823BA8">
        <w:rPr>
          <w:rFonts w:ascii="Times New Roman" w:hAnsi="Times New Roman" w:cs="Times New Roman"/>
        </w:rPr>
        <w:t>СанПиН</w:t>
      </w:r>
      <w:proofErr w:type="spellEnd"/>
      <w:r w:rsidRPr="00823BA8">
        <w:rPr>
          <w:rFonts w:ascii="Times New Roman" w:hAnsi="Times New Roman" w:cs="Times New Roman"/>
        </w:rPr>
        <w:t xml:space="preserve"> 42-128-4690-88);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2.8) допускается блокирование хозяйственных построек по границам земельных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участков, при условии согласия домовладельцев и при устройстве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брандмауэрных (противопожарных) стен;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2.9) предельные размеры земельных участков, предоставляемых гражданам для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строительства гаражей от 16 м</w:t>
      </w:r>
      <w:proofErr w:type="gramStart"/>
      <w:r w:rsidRPr="00823BA8">
        <w:rPr>
          <w:rFonts w:ascii="Times New Roman" w:hAnsi="Times New Roman" w:cs="Times New Roman"/>
        </w:rPr>
        <w:t>2</w:t>
      </w:r>
      <w:proofErr w:type="gramEnd"/>
      <w:r w:rsidRPr="00823BA8">
        <w:rPr>
          <w:rFonts w:ascii="Times New Roman" w:hAnsi="Times New Roman" w:cs="Times New Roman"/>
        </w:rPr>
        <w:t xml:space="preserve"> до 70 м2.</w:t>
      </w: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Примечания:</w:t>
      </w:r>
    </w:p>
    <w:p w:rsidR="00823BA8" w:rsidRPr="00823BA8" w:rsidRDefault="00823BA8" w:rsidP="0031106A">
      <w:pPr>
        <w:tabs>
          <w:tab w:val="left" w:pos="567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а) расстояния измеряются до наружных граней стен строений;</w:t>
      </w:r>
    </w:p>
    <w:p w:rsidR="00823BA8" w:rsidRPr="00823BA8" w:rsidRDefault="00823BA8" w:rsidP="0031106A">
      <w:pPr>
        <w:tabs>
          <w:tab w:val="left" w:pos="567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б) допускается блокировка хозяйственных построек на смежных приусадебных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участках по взаимному согласию собственников жилого дома и в случаях,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обусловленных историко-культурными охранными сервитутами, а также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блокировка хозяйственных построек к основному строению;</w:t>
      </w:r>
    </w:p>
    <w:p w:rsidR="00823BA8" w:rsidRPr="00823BA8" w:rsidRDefault="00823BA8" w:rsidP="0031106A">
      <w:pPr>
        <w:tabs>
          <w:tab w:val="left" w:pos="567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3) высота зданий:</w:t>
      </w:r>
    </w:p>
    <w:p w:rsidR="00823BA8" w:rsidRPr="00823BA8" w:rsidRDefault="00823BA8" w:rsidP="0031106A">
      <w:pPr>
        <w:tabs>
          <w:tab w:val="left" w:pos="567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3.1) для всех основных строений количество надземных этажей – до двух с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возможным использованием (дополнительно) мансардного этажа и высота от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уровня земли: до верха плоской кровли – не более 9,6 м; до конька скатной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кровли – не более 13,6 м;</w:t>
      </w:r>
    </w:p>
    <w:p w:rsidR="00823BA8" w:rsidRPr="00823BA8" w:rsidRDefault="00823BA8" w:rsidP="0031106A">
      <w:pPr>
        <w:tabs>
          <w:tab w:val="left" w:pos="567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3.2) для всех вспомогательных строений высота от уровня земли: до верха плоской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кровли – не более 4 м; до конька скатной кровли – не более 7 м;</w:t>
      </w:r>
    </w:p>
    <w:p w:rsidR="00823BA8" w:rsidRPr="00823BA8" w:rsidRDefault="00823BA8" w:rsidP="0031106A">
      <w:pPr>
        <w:tabs>
          <w:tab w:val="left" w:pos="567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3.3) исключение: шпили, башни, флагштоки – без ограничения;</w:t>
      </w:r>
    </w:p>
    <w:p w:rsidR="00823BA8" w:rsidRPr="00823BA8" w:rsidRDefault="00823BA8" w:rsidP="0031106A">
      <w:pPr>
        <w:tabs>
          <w:tab w:val="left" w:pos="567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4) вспомогательные строения, за исключением гаражей, размещать со стороны улиц не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допускается;</w:t>
      </w:r>
    </w:p>
    <w:p w:rsidR="00823BA8" w:rsidRPr="00823BA8" w:rsidRDefault="00823BA8" w:rsidP="0031106A">
      <w:pPr>
        <w:tabs>
          <w:tab w:val="left" w:pos="567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5) ограничения, связанные с размещением оконных проемов, выходящих на соседние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землевладения: расстояния от окон жилых помещений до хозяйственных и прочих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строений, расположенных на соседних участках, должно быть не менее 6 м;</w:t>
      </w:r>
    </w:p>
    <w:p w:rsidR="00823BA8" w:rsidRPr="00823BA8" w:rsidRDefault="00823BA8" w:rsidP="0031106A">
      <w:pPr>
        <w:tabs>
          <w:tab w:val="left" w:pos="567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6) требования к ограждению земельных участков:</w:t>
      </w:r>
    </w:p>
    <w:p w:rsidR="00823BA8" w:rsidRPr="00823BA8" w:rsidRDefault="00823BA8" w:rsidP="0031106A">
      <w:pPr>
        <w:tabs>
          <w:tab w:val="left" w:pos="567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ограждение усадебного участка обеспечивает изоляцию его от внешней среды и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создает уют, в то же время оно не должно ухудшать ансамбля застройки, а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выходящая на улицу часть ограждения должна отвечать повышенным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архитектурным требованиям;</w:t>
      </w:r>
    </w:p>
    <w:p w:rsidR="00823BA8" w:rsidRPr="00823BA8" w:rsidRDefault="00823BA8" w:rsidP="0031106A">
      <w:pPr>
        <w:tabs>
          <w:tab w:val="left" w:pos="567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со стороны улиц или проездов ограждения должны быть прозрачными высотой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до 2 м;</w:t>
      </w:r>
    </w:p>
    <w:p w:rsidR="00823BA8" w:rsidRPr="00823BA8" w:rsidRDefault="00823BA8" w:rsidP="0031106A">
      <w:pPr>
        <w:tabs>
          <w:tab w:val="left" w:pos="567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ограждения между соседними участками должны быть прореженными высотой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до 2 м;</w:t>
      </w:r>
    </w:p>
    <w:p w:rsidR="00823BA8" w:rsidRPr="00823BA8" w:rsidRDefault="00823BA8" w:rsidP="0031106A">
      <w:pPr>
        <w:tabs>
          <w:tab w:val="left" w:pos="567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ограждения, разделяющие земельные участки в пределах огородов должны быть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выполнены в прозрачном исполнении (сетка рабица, штакетник);</w:t>
      </w:r>
    </w:p>
    <w:p w:rsidR="00823BA8" w:rsidRPr="00823BA8" w:rsidRDefault="00823BA8" w:rsidP="0031106A">
      <w:pPr>
        <w:tabs>
          <w:tab w:val="left" w:pos="567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характер ограждения и его высота должны быть единообразными как минимум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на протяжении одного квартала с обеих сторон улицы;</w:t>
      </w:r>
      <w:r w:rsidR="00C5083E">
        <w:rPr>
          <w:rFonts w:ascii="Times New Roman" w:hAnsi="Times New Roman" w:cs="Times New Roman"/>
        </w:rPr>
        <w:t xml:space="preserve"> </w:t>
      </w:r>
    </w:p>
    <w:p w:rsidR="00823BA8" w:rsidRPr="00823BA8" w:rsidRDefault="00823BA8" w:rsidP="0031106A">
      <w:pPr>
        <w:tabs>
          <w:tab w:val="left" w:pos="567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если дом принадлежит на праве собственности нескольким совладельцам и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земельный участок находится в их общем пользовании, допускается устройство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только решетчатых или сетчатых (не глухих) заборов для определения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внутренних границ пользования;</w:t>
      </w:r>
    </w:p>
    <w:p w:rsidR="00823BA8" w:rsidRPr="00823BA8" w:rsidRDefault="00823BA8" w:rsidP="0031106A">
      <w:pPr>
        <w:tabs>
          <w:tab w:val="left" w:pos="567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7) максимальный процент застройки для односемейных жилых домов - 60 %, для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блокированных </w:t>
      </w:r>
      <w:proofErr w:type="spellStart"/>
      <w:r w:rsidRPr="00823BA8">
        <w:rPr>
          <w:rFonts w:ascii="Times New Roman" w:hAnsi="Times New Roman" w:cs="Times New Roman"/>
        </w:rPr>
        <w:t>двухсемейных</w:t>
      </w:r>
      <w:proofErr w:type="spellEnd"/>
      <w:r w:rsidRPr="00823BA8">
        <w:rPr>
          <w:rFonts w:ascii="Times New Roman" w:hAnsi="Times New Roman" w:cs="Times New Roman"/>
        </w:rPr>
        <w:t xml:space="preserve"> жилых домов - 75 %;</w:t>
      </w:r>
    </w:p>
    <w:p w:rsidR="00823BA8" w:rsidRPr="00823BA8" w:rsidRDefault="00823BA8" w:rsidP="0031106A">
      <w:pPr>
        <w:tabs>
          <w:tab w:val="left" w:pos="567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8) устройство и сооружение колодцев и каптажей родников, используемых для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хозяйственных нужд и питьевого водоснабжения, выполняется на основании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разрешения, выдаваемого отделом архитектуры и градостроительства администрации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муниципального образования Ширинский район Республики Хакасия, и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регламентируется санитарными правилами:</w:t>
      </w:r>
    </w:p>
    <w:p w:rsidR="00823BA8" w:rsidRPr="00823BA8" w:rsidRDefault="00823BA8" w:rsidP="0031106A">
      <w:pPr>
        <w:tabs>
          <w:tab w:val="left" w:pos="567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колодцы следует размещать на расстоянии не менее 50 м от туалетов (уборных),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выгребов, сетей канализации;</w:t>
      </w:r>
    </w:p>
    <w:p w:rsidR="00823BA8" w:rsidRPr="00823BA8" w:rsidRDefault="00823BA8" w:rsidP="0031106A">
      <w:pPr>
        <w:tabs>
          <w:tab w:val="left" w:pos="567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выше по потокам возможных источников загрязнения, на не затапливаемых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территориях;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в центре участка обслуживания и не далее 100 м от жилищ потребителей воды;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 xml:space="preserve">- колодцы должны быть оборудованы </w:t>
      </w:r>
      <w:proofErr w:type="spellStart"/>
      <w:r w:rsidRPr="00823BA8">
        <w:rPr>
          <w:rFonts w:ascii="Times New Roman" w:hAnsi="Times New Roman" w:cs="Times New Roman"/>
        </w:rPr>
        <w:t>влаго</w:t>
      </w:r>
      <w:proofErr w:type="spellEnd"/>
      <w:r w:rsidRPr="00823BA8">
        <w:rPr>
          <w:rFonts w:ascii="Times New Roman" w:hAnsi="Times New Roman" w:cs="Times New Roman"/>
        </w:rPr>
        <w:t>–</w:t>
      </w:r>
      <w:proofErr w:type="spellStart"/>
      <w:r w:rsidRPr="00823BA8">
        <w:rPr>
          <w:rFonts w:ascii="Times New Roman" w:hAnsi="Times New Roman" w:cs="Times New Roman"/>
        </w:rPr>
        <w:t>грызуно-непроницаемыми</w:t>
      </w:r>
      <w:proofErr w:type="spellEnd"/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крышками;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lastRenderedPageBreak/>
        <w:t>- вокруг колодца делается замок из глины или из суглинка на глубину 2 м,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выполняется </w:t>
      </w:r>
      <w:proofErr w:type="spellStart"/>
      <w:r w:rsidRPr="00823BA8">
        <w:rPr>
          <w:rFonts w:ascii="Times New Roman" w:hAnsi="Times New Roman" w:cs="Times New Roman"/>
        </w:rPr>
        <w:t>отмостка</w:t>
      </w:r>
      <w:proofErr w:type="spellEnd"/>
      <w:r w:rsidRPr="00823BA8">
        <w:rPr>
          <w:rFonts w:ascii="Times New Roman" w:hAnsi="Times New Roman" w:cs="Times New Roman"/>
        </w:rPr>
        <w:t xml:space="preserve"> шириной 2 м;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верхняя часть колодца располагается на высоте не менее 0,8 м от поверхности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земли;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9) требования к устройству надворных уборных (туалетов):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рекомендуемая площадь надворной уборной (туалета) – 1,5 м</w:t>
      </w:r>
      <w:proofErr w:type="gramStart"/>
      <w:r w:rsidRPr="00823BA8">
        <w:rPr>
          <w:rFonts w:ascii="Times New Roman" w:hAnsi="Times New Roman" w:cs="Times New Roman"/>
        </w:rPr>
        <w:t>2</w:t>
      </w:r>
      <w:proofErr w:type="gramEnd"/>
      <w:r w:rsidRPr="00823BA8">
        <w:rPr>
          <w:rFonts w:ascii="Times New Roman" w:hAnsi="Times New Roman" w:cs="Times New Roman"/>
        </w:rPr>
        <w:t>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минимальное расстояние от уборной до жилого дома в пределах одного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земельного участка – 12 м, до соседнего дома 20 м (данные расстояния не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должны превышать 100 м), до колодца – 50 м;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рекомендуется блокирование уборной с постройкой для хранения топлива и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инвентаря;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при устройстве уборной с выгребной ямой стенки последней должны быть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уплотнены и хорошо изолированы, чтобы сквозь них в грунт не проникли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нечистоты;</w:t>
      </w:r>
    </w:p>
    <w:p w:rsidR="00823BA8" w:rsidRPr="00823BA8" w:rsidRDefault="00986113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823BA8" w:rsidRPr="00823BA8">
        <w:rPr>
          <w:rFonts w:ascii="Times New Roman" w:hAnsi="Times New Roman" w:cs="Times New Roman"/>
        </w:rPr>
        <w:t>10) минимальное расстояние от выгреба до жилого дома – 3 м, до септика – 5 м, до</w:t>
      </w:r>
      <w:r w:rsidR="00C5083E">
        <w:rPr>
          <w:rFonts w:ascii="Times New Roman" w:hAnsi="Times New Roman" w:cs="Times New Roman"/>
        </w:rPr>
        <w:t xml:space="preserve"> </w:t>
      </w:r>
      <w:r w:rsidR="00823BA8" w:rsidRPr="00823BA8">
        <w:rPr>
          <w:rFonts w:ascii="Times New Roman" w:hAnsi="Times New Roman" w:cs="Times New Roman"/>
        </w:rPr>
        <w:t>колодца – 50 м;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11) при дровяном отоплении усадебных жилых домов расход дров за отопительный сезон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в регионе составляет 30-40 м3 на квартиру в связи с чем следует устраивать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пристроенный к </w:t>
      </w:r>
      <w:proofErr w:type="spellStart"/>
      <w:r w:rsidRPr="00823BA8">
        <w:rPr>
          <w:rFonts w:ascii="Times New Roman" w:hAnsi="Times New Roman" w:cs="Times New Roman"/>
        </w:rPr>
        <w:t>хозблоку</w:t>
      </w:r>
      <w:proofErr w:type="spellEnd"/>
      <w:r w:rsidRPr="00823BA8">
        <w:rPr>
          <w:rFonts w:ascii="Times New Roman" w:hAnsi="Times New Roman" w:cs="Times New Roman"/>
        </w:rPr>
        <w:t xml:space="preserve"> навес для хранения топлива площадью 10-12 м</w:t>
      </w:r>
      <w:proofErr w:type="gramStart"/>
      <w:r w:rsidRPr="00823BA8">
        <w:rPr>
          <w:rFonts w:ascii="Times New Roman" w:hAnsi="Times New Roman" w:cs="Times New Roman"/>
        </w:rPr>
        <w:t>2</w:t>
      </w:r>
      <w:proofErr w:type="gramEnd"/>
      <w:r w:rsidRPr="00823BA8">
        <w:rPr>
          <w:rFonts w:ascii="Times New Roman" w:hAnsi="Times New Roman" w:cs="Times New Roman"/>
        </w:rPr>
        <w:t xml:space="preserve"> с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защитными решетчатыми стенами;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12) подъезды и въезды с прилегающих дорог на придомовые участки осуществляются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путем устройства </w:t>
      </w:r>
      <w:proofErr w:type="spellStart"/>
      <w:r w:rsidRPr="00823BA8">
        <w:rPr>
          <w:rFonts w:ascii="Times New Roman" w:hAnsi="Times New Roman" w:cs="Times New Roman"/>
        </w:rPr>
        <w:t>черезкюветных</w:t>
      </w:r>
      <w:proofErr w:type="spellEnd"/>
      <w:r w:rsidRPr="00823BA8">
        <w:rPr>
          <w:rFonts w:ascii="Times New Roman" w:hAnsi="Times New Roman" w:cs="Times New Roman"/>
        </w:rPr>
        <w:t xml:space="preserve"> мостиков. Мостки устраиваются - путем укладки</w:t>
      </w:r>
      <w:r w:rsidR="00C5083E">
        <w:rPr>
          <w:rFonts w:ascii="Times New Roman" w:hAnsi="Times New Roman" w:cs="Times New Roman"/>
        </w:rPr>
        <w:t xml:space="preserve"> </w:t>
      </w:r>
      <w:proofErr w:type="gramStart"/>
      <w:r w:rsidRPr="00823BA8">
        <w:rPr>
          <w:rFonts w:ascii="Times New Roman" w:hAnsi="Times New Roman" w:cs="Times New Roman"/>
        </w:rPr>
        <w:t>ж/б</w:t>
      </w:r>
      <w:proofErr w:type="gramEnd"/>
      <w:r w:rsidRPr="00823BA8">
        <w:rPr>
          <w:rFonts w:ascii="Times New Roman" w:hAnsi="Times New Roman" w:cs="Times New Roman"/>
        </w:rPr>
        <w:t xml:space="preserve"> плит на бетонную основу, укладки металлической переливной трубы диаметром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300-500 мм (труба укладывается в бетонные оголовки или оголовки, устроенные из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облицовочного керамического кирпича). Ширина мостка должна быть не менее 3,5 м.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Не допускается устройство мостков из горбыля и другой древесины, а также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использование в качестве оголовков переливных труб автомобильных покрышек;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13) нормы парковки: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 xml:space="preserve">- для блокированного </w:t>
      </w:r>
      <w:proofErr w:type="spellStart"/>
      <w:r w:rsidRPr="00823BA8">
        <w:rPr>
          <w:rFonts w:ascii="Times New Roman" w:hAnsi="Times New Roman" w:cs="Times New Roman"/>
        </w:rPr>
        <w:t>двухсемейного</w:t>
      </w:r>
      <w:proofErr w:type="spellEnd"/>
      <w:r w:rsidRPr="00823BA8">
        <w:rPr>
          <w:rFonts w:ascii="Times New Roman" w:hAnsi="Times New Roman" w:cs="Times New Roman"/>
        </w:rPr>
        <w:t xml:space="preserve"> и многосемейного жилого дома -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1 </w:t>
      </w:r>
      <w:proofErr w:type="spellStart"/>
      <w:r w:rsidRPr="00823BA8">
        <w:rPr>
          <w:rFonts w:ascii="Times New Roman" w:hAnsi="Times New Roman" w:cs="Times New Roman"/>
        </w:rPr>
        <w:t>машиноместо</w:t>
      </w:r>
      <w:proofErr w:type="spellEnd"/>
      <w:r w:rsidRPr="00823BA8">
        <w:rPr>
          <w:rFonts w:ascii="Times New Roman" w:hAnsi="Times New Roman" w:cs="Times New Roman"/>
        </w:rPr>
        <w:t xml:space="preserve"> на жилую единицу;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14) собственник или арендатор земельного участка, отведенного под жилой дом, обязан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поддерживать в надлежащем виде озеленение и благоустройство придомовой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территории и кюветной части дороги (от линии застройки до проезжей части):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содержание газонов, палисадников, подъездных путей, разбивка клумб, чистка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кюветов;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15) запрещается складирование мусора на придомовой территории и в кюветной части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дорог, а также запрещается посадка огородных растений на придомовой территории.</w:t>
      </w:r>
      <w:r w:rsidR="00C5083E">
        <w:rPr>
          <w:rFonts w:ascii="Times New Roman" w:hAnsi="Times New Roman" w:cs="Times New Roman"/>
        </w:rPr>
        <w:t xml:space="preserve"> 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Мусороудаление путем вывоза мусора от площадок с контейнерами. Требование к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устройству и содержанию контейнерных площадок и мусоросборников определено</w:t>
      </w:r>
      <w:r w:rsidR="00C5083E">
        <w:rPr>
          <w:rFonts w:ascii="Times New Roman" w:hAnsi="Times New Roman" w:cs="Times New Roman"/>
        </w:rPr>
        <w:t xml:space="preserve">  </w:t>
      </w:r>
      <w:r w:rsidRPr="00823BA8">
        <w:rPr>
          <w:rFonts w:ascii="Times New Roman" w:hAnsi="Times New Roman" w:cs="Times New Roman"/>
        </w:rPr>
        <w:t>решением Совета депутатов муниципального образования Соленоозерный сельсовет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Ширинского района Республики Хакасия от 07.05.2009 № 146;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16) собственник или арендатор земельного участка обязан принять меры к обеспечению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устройства выезда с земельного участка до дороги тем же покрытием, каким покрыт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участок автомобильной дороги;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17) запрещается выполнение вертикальной перепланировки придомовой территории без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предварительного выполнения плана благоустройства, согласованного с отделом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архитектуры и градостроительства администрации муниципального образования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Ширинский район Республики Хакасия;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18) запрещается использование индивидуальных жилых домов под дачи и для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временного сезонного проживания;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19) при возведении любых построек должны соблюдаться противопожарные расстояния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между постройками, расположенными на одном и соседних участках в зависимости</w:t>
      </w:r>
      <w:r w:rsidR="00C5083E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от степени огнестойкости возводимых построек;</w:t>
      </w: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 xml:space="preserve">20) размещение бань, саун допускается при условии </w:t>
      </w:r>
      <w:proofErr w:type="spellStart"/>
      <w:r w:rsidRPr="00823BA8">
        <w:rPr>
          <w:rFonts w:ascii="Times New Roman" w:hAnsi="Times New Roman" w:cs="Times New Roman"/>
        </w:rPr>
        <w:t>канализования</w:t>
      </w:r>
      <w:proofErr w:type="spellEnd"/>
      <w:r w:rsidRPr="00823BA8">
        <w:rPr>
          <w:rFonts w:ascii="Times New Roman" w:hAnsi="Times New Roman" w:cs="Times New Roman"/>
        </w:rPr>
        <w:t xml:space="preserve"> стоков.</w:t>
      </w:r>
    </w:p>
    <w:p w:rsidR="00C5083E" w:rsidRPr="00823BA8" w:rsidRDefault="00C5083E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Статья 26 Градостроительные регламенты. Общественно-деловые зоны</w:t>
      </w:r>
    </w:p>
    <w:p w:rsidR="00C5083E" w:rsidRPr="00823BA8" w:rsidRDefault="00C5083E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ОД Общественно-деловая зона</w:t>
      </w:r>
    </w:p>
    <w:p w:rsidR="00C5083E" w:rsidRPr="00823BA8" w:rsidRDefault="00C5083E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1 Общественно-деловая зона выделена для обеспечения правовых условий формирования</w:t>
      </w:r>
      <w:r w:rsidR="00986113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центров населенных пунктов, где сочетаются административные и управленческие учреждения,</w:t>
      </w:r>
      <w:r w:rsidR="00986113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объекты культуры, торговли, общественного питания, социального и коммунально-бытового</w:t>
      </w:r>
      <w:r w:rsidR="00986113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назначения, образования и иных объектов, связанных с обеспечением жизнедеятельности граждан, при</w:t>
      </w:r>
      <w:r w:rsidR="00986113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соблюдении нижеприведенных видов разрешенного использования земельных участков.</w:t>
      </w:r>
    </w:p>
    <w:p w:rsidR="000E0606" w:rsidRPr="000E0606" w:rsidRDefault="000E0606" w:rsidP="0031106A">
      <w:pPr>
        <w:pStyle w:val="60"/>
        <w:shd w:val="clear" w:color="auto" w:fill="auto"/>
        <w:spacing w:line="300" w:lineRule="exact"/>
        <w:ind w:firstLine="567"/>
        <w:rPr>
          <w:rFonts w:ascii="Calibri" w:eastAsia="Calibri" w:hAnsi="Calibri" w:cs="Times New Roman"/>
          <w:color w:val="FF0000"/>
        </w:rPr>
      </w:pPr>
      <w:r w:rsidRPr="000E0606">
        <w:rPr>
          <w:rFonts w:ascii="Calibri" w:eastAsia="Calibri" w:hAnsi="Calibri" w:cs="Times New Roman"/>
          <w:color w:val="FF0000"/>
        </w:rPr>
        <w:lastRenderedPageBreak/>
        <w:t>(Решение № 156 от 23.12.2019)</w:t>
      </w:r>
    </w:p>
    <w:p w:rsidR="00986113" w:rsidRPr="00986113" w:rsidRDefault="00986113" w:rsidP="0031106A">
      <w:pPr>
        <w:tabs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  <w:r w:rsidRPr="00986113">
        <w:rPr>
          <w:rFonts w:ascii="Times New Roman" w:hAnsi="Times New Roman" w:cs="Times New Roman"/>
        </w:rPr>
        <w:t>2.</w:t>
      </w:r>
      <w:r w:rsidRPr="00986113">
        <w:rPr>
          <w:rFonts w:ascii="Times New Roman" w:hAnsi="Times New Roman" w:cs="Times New Roman"/>
          <w:u w:val="single"/>
        </w:rPr>
        <w:t xml:space="preserve"> Основные виды разрешенного использования: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Коммунальное обслуживание (3.1)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Социальное обслуживание (3.2)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Бытовое обслуживание (3.3)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Здравоохранение (3.4.)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Амбулаторно-поликлиническое обслуживание (3.4.1)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Образование и просвещение (3.5)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Дошкольное, начальное и среднее общее образование (3.5.1)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Культурное развитие (3.6)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 xml:space="preserve">-  Религиозное использование (3.7) 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Общественное управление (3.8)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Ветеринарное обслуживание (3.10)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Амбулаторное ветеринарное обслуживание (3.10.1)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Спорт (3.11)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Историческая (3.12)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Предпринимательство (4.0)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Деловое управление (4.1)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Объекты торговли   (4.2)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Рынки (4.3)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Магазины (4.4)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Общественное питание (4.6)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Гостиничное обслуживание (4.7)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Развлечения (4.8)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Обслуживание автотранспорта (4.9)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Объекты придорожного сервиса (4.9.1)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Земельные участки (территории) общего пользования (12.0)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</w:p>
    <w:p w:rsidR="00986113" w:rsidRPr="00986113" w:rsidRDefault="00986113" w:rsidP="0031106A">
      <w:pPr>
        <w:ind w:firstLine="567"/>
        <w:rPr>
          <w:rFonts w:ascii="Times New Roman" w:hAnsi="Times New Roman" w:cs="Times New Roman"/>
          <w:u w:val="single"/>
        </w:rPr>
      </w:pPr>
      <w:r w:rsidRPr="00986113">
        <w:rPr>
          <w:rFonts w:ascii="Times New Roman" w:hAnsi="Times New Roman" w:cs="Times New Roman"/>
          <w:u w:val="single"/>
        </w:rPr>
        <w:t>Условно разрешенные виды использования: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Малоэтажная жилая застройка (индивидуальное жилищное строительство; размещение дачных домов и садовых домов) (2.1)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Блокированная жилая застройка (2.3)</w:t>
      </w:r>
    </w:p>
    <w:p w:rsidR="00986113" w:rsidRPr="00986113" w:rsidRDefault="00986113" w:rsidP="0031106A">
      <w:pPr>
        <w:tabs>
          <w:tab w:val="left" w:pos="3360"/>
        </w:tabs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Передвижное жилье (2.4)</w:t>
      </w:r>
      <w:r w:rsidRPr="00986113">
        <w:rPr>
          <w:rFonts w:ascii="Times New Roman" w:hAnsi="Times New Roman" w:cs="Times New Roman"/>
        </w:rPr>
        <w:tab/>
      </w:r>
    </w:p>
    <w:p w:rsidR="00986113" w:rsidRPr="00986113" w:rsidRDefault="00986113" w:rsidP="0031106A">
      <w:pPr>
        <w:tabs>
          <w:tab w:val="left" w:pos="3360"/>
        </w:tabs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Обеспечение деятельности в области гидрометеорологии и смежных с ней областях (3.9.1)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Связь (6.8)</w:t>
      </w:r>
    </w:p>
    <w:p w:rsidR="00986113" w:rsidRPr="00986113" w:rsidRDefault="00986113" w:rsidP="0031106A">
      <w:pPr>
        <w:tabs>
          <w:tab w:val="left" w:pos="3360"/>
        </w:tabs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Склады (6.9.)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Автомобильный транспорт (7.2)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Трубопроводный транспорт (7.5)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Специальная деятельность (12.2)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</w:p>
    <w:p w:rsidR="00986113" w:rsidRPr="00986113" w:rsidRDefault="00986113" w:rsidP="0031106A">
      <w:pPr>
        <w:ind w:firstLine="567"/>
        <w:rPr>
          <w:rFonts w:ascii="Times New Roman" w:hAnsi="Times New Roman" w:cs="Times New Roman"/>
          <w:u w:val="single"/>
        </w:rPr>
      </w:pPr>
      <w:r w:rsidRPr="00986113">
        <w:rPr>
          <w:rFonts w:ascii="Times New Roman" w:hAnsi="Times New Roman" w:cs="Times New Roman"/>
          <w:u w:val="single"/>
        </w:rPr>
        <w:t>Вспомогательные виды  разрешенного использования: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  <w:u w:val="single"/>
        </w:rPr>
      </w:pP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 xml:space="preserve"> - не подлежит установлению</w:t>
      </w:r>
    </w:p>
    <w:p w:rsidR="00986113" w:rsidRPr="00B01479" w:rsidRDefault="00986113" w:rsidP="0031106A">
      <w:pPr>
        <w:ind w:firstLine="567"/>
        <w:rPr>
          <w:sz w:val="20"/>
          <w:szCs w:val="20"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3 Предельные размеры земельных участков и предельные параметры разрешенного</w:t>
      </w:r>
      <w:r w:rsidR="00986113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строительства общественно-деловой зоны: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1) для жилых домов, выходящих на магистральные улицы, количество жилых</w:t>
      </w:r>
      <w:r w:rsidR="00986113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помещений не более 10 % площади первого этажа дома;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2) высота и размеры в плане зданий предприятий обслуживания должны</w:t>
      </w:r>
      <w:r w:rsidR="00986113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соответствовать требованиям к застройке земельных участков жилой зоны, для</w:t>
      </w:r>
      <w:r w:rsidR="00986113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которой организуется общественно-деловая зона;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3) площадь озеленения и благоустройства земельных участков – не менее 40 %</w:t>
      </w:r>
      <w:r w:rsidR="00986113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территории;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4) максимальный процент застройки 50 %;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5) мусороудаление должно производиться путем вывоза бытового мусора от площадок с</w:t>
      </w:r>
      <w:r w:rsidR="00986113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контейнерами. Требование к устройству и содержанию контейнерных площадок и</w:t>
      </w:r>
      <w:r w:rsidR="00986113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мусоросборников </w:t>
      </w:r>
      <w:r w:rsidRPr="00823BA8">
        <w:rPr>
          <w:rFonts w:ascii="Times New Roman" w:hAnsi="Times New Roman" w:cs="Times New Roman"/>
        </w:rPr>
        <w:lastRenderedPageBreak/>
        <w:t>определено решением Совета депутатов муниципального</w:t>
      </w:r>
      <w:r w:rsidR="00986113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образования Соленоозерный сельсовет Ширинского района Республики Хакасия</w:t>
      </w:r>
      <w:r w:rsidR="00986113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от 07.05.2009 № 146;</w:t>
      </w: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6) основные требования к обустройству розничных рынков определены постановлением</w:t>
      </w:r>
      <w:r w:rsidR="00986113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Правительства Республики Хакасия от 25.09.2008 № 339.</w:t>
      </w:r>
      <w:r w:rsidR="00986113">
        <w:rPr>
          <w:rFonts w:ascii="Times New Roman" w:hAnsi="Times New Roman" w:cs="Times New Roman"/>
        </w:rPr>
        <w:t xml:space="preserve"> </w:t>
      </w:r>
    </w:p>
    <w:p w:rsidR="00C31D62" w:rsidRPr="00C31D62" w:rsidRDefault="00C31D62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  <w:r w:rsidRPr="00C31D62">
        <w:rPr>
          <w:rFonts w:ascii="Times New Roman" w:hAnsi="Times New Roman" w:cs="Times New Roman"/>
          <w:color w:val="FF0000"/>
          <w:sz w:val="24"/>
          <w:szCs w:val="24"/>
        </w:rPr>
        <w:t>(решение от</w:t>
      </w:r>
      <w:r w:rsidR="006A426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31D62">
        <w:rPr>
          <w:rFonts w:ascii="Times New Roman" w:hAnsi="Times New Roman" w:cs="Times New Roman"/>
          <w:color w:val="FF0000"/>
          <w:sz w:val="24"/>
          <w:szCs w:val="24"/>
        </w:rPr>
        <w:t>22.06.2017 № 77)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7)  предельные (минимальные и (или) максимальные) размеры земельных участков, в том числе их площадь не подлежат установлению;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 xml:space="preserve"> 8)  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установлению;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9)   предельное количество этажей или предельная высота зданий, строений, сооружений не подлежат установлению;</w:t>
      </w:r>
    </w:p>
    <w:p w:rsidR="00986113" w:rsidRPr="00823BA8" w:rsidRDefault="00986113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ОД</w:t>
      </w:r>
      <w:proofErr w:type="gramStart"/>
      <w:r w:rsidRPr="00823BA8">
        <w:rPr>
          <w:rFonts w:ascii="Times New Roman" w:hAnsi="Times New Roman" w:cs="Times New Roman"/>
          <w:b/>
          <w:bCs/>
        </w:rPr>
        <w:t>1</w:t>
      </w:r>
      <w:proofErr w:type="gramEnd"/>
      <w:r w:rsidRPr="00823BA8">
        <w:rPr>
          <w:rFonts w:ascii="Times New Roman" w:hAnsi="Times New Roman" w:cs="Times New Roman"/>
          <w:b/>
          <w:bCs/>
        </w:rPr>
        <w:t xml:space="preserve"> Общественно-деловая зона учреждений образования</w:t>
      </w:r>
    </w:p>
    <w:p w:rsidR="00986113" w:rsidRPr="00823BA8" w:rsidRDefault="00986113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1 Общественно-деловая зона учреждений образования выделена для обеспечения</w:t>
      </w:r>
      <w:r w:rsidR="00986113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правовых </w:t>
      </w:r>
      <w:proofErr w:type="gramStart"/>
      <w:r w:rsidRPr="00823BA8">
        <w:rPr>
          <w:rFonts w:ascii="Times New Roman" w:hAnsi="Times New Roman" w:cs="Times New Roman"/>
        </w:rPr>
        <w:t>условий формирования комплексов учреждений образования</w:t>
      </w:r>
      <w:proofErr w:type="gramEnd"/>
      <w:r w:rsidRPr="00823BA8">
        <w:rPr>
          <w:rFonts w:ascii="Times New Roman" w:hAnsi="Times New Roman" w:cs="Times New Roman"/>
        </w:rPr>
        <w:t xml:space="preserve"> на территории поселения</w:t>
      </w:r>
      <w:r w:rsidR="00986113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Собственники земельных участков, расположенных в этой зоне, могут использовать недвижимость в</w:t>
      </w:r>
      <w:r w:rsidR="00986113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соответствии с приведенным ниже списком только после получения специальных согласований</w:t>
      </w:r>
      <w:r w:rsidR="00986113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посредством публичных слушаний.</w:t>
      </w:r>
    </w:p>
    <w:p w:rsidR="000E0606" w:rsidRPr="000E0606" w:rsidRDefault="000E0606" w:rsidP="0031106A">
      <w:pPr>
        <w:pStyle w:val="60"/>
        <w:shd w:val="clear" w:color="auto" w:fill="auto"/>
        <w:spacing w:line="300" w:lineRule="exact"/>
        <w:ind w:firstLine="567"/>
        <w:rPr>
          <w:rFonts w:ascii="Calibri" w:eastAsia="Calibri" w:hAnsi="Calibri" w:cs="Times New Roman"/>
          <w:color w:val="FF0000"/>
        </w:rPr>
      </w:pPr>
      <w:r w:rsidRPr="000E0606">
        <w:rPr>
          <w:rFonts w:ascii="Calibri" w:eastAsia="Calibri" w:hAnsi="Calibri" w:cs="Times New Roman"/>
          <w:color w:val="FF0000"/>
        </w:rPr>
        <w:t>(Решение № 156 от 23.12.2019)</w:t>
      </w:r>
    </w:p>
    <w:p w:rsidR="00986113" w:rsidRPr="00986113" w:rsidRDefault="00986113" w:rsidP="0031106A">
      <w:pPr>
        <w:tabs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  <w:r w:rsidRPr="00986113">
        <w:rPr>
          <w:rFonts w:ascii="Times New Roman" w:hAnsi="Times New Roman" w:cs="Times New Roman"/>
        </w:rPr>
        <w:t>2.</w:t>
      </w:r>
      <w:r w:rsidRPr="00986113">
        <w:rPr>
          <w:rFonts w:ascii="Times New Roman" w:hAnsi="Times New Roman" w:cs="Times New Roman"/>
          <w:u w:val="single"/>
        </w:rPr>
        <w:t xml:space="preserve"> Основные виды разрешенного использования: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Коммунальное обслуживание (3.1)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Социальное обслуживание (3.2)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Бытовое обслуживание (3.3)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Здравоохранение (3.4.)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Амбулаторно-поликлиническое обслуживание (3.4.1)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Образование и просвещение (3.5)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Дошкольное, начальное и среднее общее образование (3.5.1)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Культурное развитие (3.6)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 xml:space="preserve">-  Религиозное использование (3.7) 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Общественное управление (3.8)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Ветеринарное обслуживание (3.10)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Амбулаторное ветеринарное обслуживание (3.10.1)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Спорт (3.11)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Историческая (3.12)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Предпринимательство (4.0)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Деловое управление (4.1)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Объекты торговли   (4.2)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Рынки (4.3)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Магазины (4.4)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Общественное питание (4.6)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Гостиничное обслуживание (4.7)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Развлечения (4.8)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 Обслуживание автотранспорта (4.9)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Объекты придорожного сервиса (4.9.1)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Земельные участки (территории) общего пользования (12.0)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</w:p>
    <w:p w:rsidR="00986113" w:rsidRPr="00986113" w:rsidRDefault="00986113" w:rsidP="0031106A">
      <w:pPr>
        <w:ind w:firstLine="567"/>
        <w:rPr>
          <w:rFonts w:ascii="Times New Roman" w:hAnsi="Times New Roman" w:cs="Times New Roman"/>
          <w:u w:val="single"/>
        </w:rPr>
      </w:pPr>
      <w:r w:rsidRPr="00986113">
        <w:rPr>
          <w:rFonts w:ascii="Times New Roman" w:hAnsi="Times New Roman" w:cs="Times New Roman"/>
          <w:u w:val="single"/>
        </w:rPr>
        <w:t>Условно разрешенные виды использования: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Малоэтажная жилая застройка (индивидуальное жилищное строительство; размещение дачных домов и садовых домов) (2.1)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Блокированная жилая застройка (2.3)</w:t>
      </w:r>
    </w:p>
    <w:p w:rsidR="00986113" w:rsidRPr="00986113" w:rsidRDefault="00986113" w:rsidP="0031106A">
      <w:pPr>
        <w:tabs>
          <w:tab w:val="left" w:pos="3360"/>
        </w:tabs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Передвижное жилье (2.4)</w:t>
      </w:r>
      <w:r w:rsidRPr="00986113">
        <w:rPr>
          <w:rFonts w:ascii="Times New Roman" w:hAnsi="Times New Roman" w:cs="Times New Roman"/>
        </w:rPr>
        <w:tab/>
      </w:r>
    </w:p>
    <w:p w:rsidR="00986113" w:rsidRPr="00986113" w:rsidRDefault="00986113" w:rsidP="0031106A">
      <w:pPr>
        <w:tabs>
          <w:tab w:val="left" w:pos="3360"/>
        </w:tabs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Обеспечение деятельности в области гидрометеорологии и смежных с ней областях (3.9.1)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Связь (6.8)</w:t>
      </w:r>
    </w:p>
    <w:p w:rsidR="00986113" w:rsidRPr="00986113" w:rsidRDefault="00986113" w:rsidP="0031106A">
      <w:pPr>
        <w:tabs>
          <w:tab w:val="left" w:pos="3360"/>
        </w:tabs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Склады (6.9.)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lastRenderedPageBreak/>
        <w:t>- Автомобильный транспорт (7.2)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Трубопроводный транспорт (7.5)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- Специальная деятельность (12.2)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</w:p>
    <w:p w:rsidR="00986113" w:rsidRPr="00986113" w:rsidRDefault="00986113" w:rsidP="0031106A">
      <w:pPr>
        <w:ind w:firstLine="567"/>
        <w:rPr>
          <w:rFonts w:ascii="Times New Roman" w:hAnsi="Times New Roman" w:cs="Times New Roman"/>
          <w:u w:val="single"/>
        </w:rPr>
      </w:pPr>
      <w:r w:rsidRPr="00986113">
        <w:rPr>
          <w:rFonts w:ascii="Times New Roman" w:hAnsi="Times New Roman" w:cs="Times New Roman"/>
          <w:u w:val="single"/>
        </w:rPr>
        <w:t>Вспомогательные виды  разрешенного использования: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  <w:u w:val="single"/>
        </w:rPr>
      </w:pP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 xml:space="preserve"> - не подлежит установлению</w:t>
      </w:r>
    </w:p>
    <w:p w:rsidR="00C31D62" w:rsidRDefault="00C31D62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</w:p>
    <w:p w:rsidR="00C31D62" w:rsidRPr="00C31D62" w:rsidRDefault="00C31D62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  <w:r w:rsidRPr="00C31D62">
        <w:rPr>
          <w:rFonts w:ascii="Times New Roman" w:hAnsi="Times New Roman" w:cs="Times New Roman"/>
          <w:color w:val="FF0000"/>
          <w:sz w:val="24"/>
          <w:szCs w:val="24"/>
        </w:rPr>
        <w:t>(решение от22.06.2017 № 77)</w:t>
      </w:r>
    </w:p>
    <w:p w:rsidR="00986113" w:rsidRPr="00986113" w:rsidRDefault="00986113" w:rsidP="0031106A">
      <w:pPr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3. Предельные размеры земельных участков и предельные параметры разрешенного строительства общественно-деловой зоны учреждений образования:</w:t>
      </w:r>
    </w:p>
    <w:p w:rsidR="00986113" w:rsidRPr="00986113" w:rsidRDefault="00986113" w:rsidP="0031106A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86113">
        <w:rPr>
          <w:rFonts w:ascii="Times New Roman" w:hAnsi="Times New Roman" w:cs="Times New Roman"/>
          <w:sz w:val="22"/>
          <w:szCs w:val="22"/>
        </w:rPr>
        <w:t xml:space="preserve">1) предельный максимальный размер земельного участка - </w:t>
      </w:r>
      <w:smartTag w:uri="urn:schemas-microsoft-com:office:smarttags" w:element="metricconverter">
        <w:smartTagPr>
          <w:attr w:name="ProductID" w:val="10,0 га"/>
        </w:smartTagPr>
        <w:r w:rsidRPr="00986113">
          <w:rPr>
            <w:rFonts w:ascii="Times New Roman" w:hAnsi="Times New Roman" w:cs="Times New Roman"/>
            <w:sz w:val="22"/>
            <w:szCs w:val="22"/>
          </w:rPr>
          <w:t>10,0 га</w:t>
        </w:r>
      </w:smartTag>
      <w:r w:rsidRPr="00986113">
        <w:rPr>
          <w:rFonts w:ascii="Times New Roman" w:hAnsi="Times New Roman" w:cs="Times New Roman"/>
          <w:sz w:val="22"/>
          <w:szCs w:val="22"/>
        </w:rPr>
        <w:t xml:space="preserve">, предельный минимальный размер земельного участка - </w:t>
      </w:r>
      <w:smartTag w:uri="urn:schemas-microsoft-com:office:smarttags" w:element="metricconverter">
        <w:smartTagPr>
          <w:attr w:name="ProductID" w:val="0,1 га"/>
        </w:smartTagPr>
        <w:r w:rsidRPr="00986113">
          <w:rPr>
            <w:rFonts w:ascii="Times New Roman" w:hAnsi="Times New Roman" w:cs="Times New Roman"/>
            <w:sz w:val="22"/>
            <w:szCs w:val="22"/>
          </w:rPr>
          <w:t>0,1 га</w:t>
        </w:r>
      </w:smartTag>
      <w:r w:rsidRPr="00986113">
        <w:rPr>
          <w:rFonts w:ascii="Times New Roman" w:hAnsi="Times New Roman" w:cs="Times New Roman"/>
          <w:sz w:val="22"/>
          <w:szCs w:val="22"/>
        </w:rPr>
        <w:t>;</w:t>
      </w:r>
    </w:p>
    <w:p w:rsidR="00986113" w:rsidRPr="00986113" w:rsidRDefault="00986113" w:rsidP="0031106A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86113">
        <w:rPr>
          <w:rFonts w:ascii="Times New Roman" w:hAnsi="Times New Roman" w:cs="Times New Roman"/>
          <w:sz w:val="22"/>
          <w:szCs w:val="22"/>
        </w:rPr>
        <w:t xml:space="preserve">предельный минимальный размер земельного участка для объектов благоустройства, малых архитектурных форм, объектов монументально-декоративного искусства, объектов коммунального назначения, автономных источников электроснабжения, комплектных трансформаторных подстанций наружной установки, объектов инженерно-технического назначения, гидротехнических объектов, строительных площадок - </w:t>
      </w:r>
      <w:smartTag w:uri="urn:schemas-microsoft-com:office:smarttags" w:element="metricconverter">
        <w:smartTagPr>
          <w:attr w:name="ProductID" w:val="0,001 га"/>
        </w:smartTagPr>
        <w:r w:rsidRPr="00986113">
          <w:rPr>
            <w:rFonts w:ascii="Times New Roman" w:hAnsi="Times New Roman" w:cs="Times New Roman"/>
            <w:sz w:val="22"/>
            <w:szCs w:val="22"/>
          </w:rPr>
          <w:t>0,001 га</w:t>
        </w:r>
      </w:smartTag>
      <w:r w:rsidRPr="00986113">
        <w:rPr>
          <w:rFonts w:ascii="Times New Roman" w:hAnsi="Times New Roman" w:cs="Times New Roman"/>
          <w:sz w:val="22"/>
          <w:szCs w:val="22"/>
        </w:rPr>
        <w:t>;</w:t>
      </w:r>
    </w:p>
    <w:p w:rsidR="00986113" w:rsidRPr="00986113" w:rsidRDefault="00986113" w:rsidP="0031106A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86113">
        <w:rPr>
          <w:rFonts w:ascii="Times New Roman" w:hAnsi="Times New Roman" w:cs="Times New Roman"/>
          <w:sz w:val="22"/>
          <w:szCs w:val="22"/>
        </w:rPr>
        <w:t xml:space="preserve">2) минимальный отступ от границ земельного участка, за пределами которых запрещено строительство зданий, строений, сооружений - </w:t>
      </w:r>
      <w:smartTag w:uri="urn:schemas-microsoft-com:office:smarttags" w:element="metricconverter">
        <w:smartTagPr>
          <w:attr w:name="ProductID" w:val="3 м"/>
        </w:smartTagPr>
        <w:r w:rsidRPr="00986113">
          <w:rPr>
            <w:rFonts w:ascii="Times New Roman" w:hAnsi="Times New Roman" w:cs="Times New Roman"/>
            <w:sz w:val="22"/>
            <w:szCs w:val="22"/>
          </w:rPr>
          <w:t>3 м</w:t>
        </w:r>
      </w:smartTag>
      <w:r w:rsidRPr="00986113">
        <w:rPr>
          <w:rFonts w:ascii="Times New Roman" w:hAnsi="Times New Roman" w:cs="Times New Roman"/>
          <w:sz w:val="22"/>
          <w:szCs w:val="22"/>
        </w:rPr>
        <w:t>;</w:t>
      </w:r>
    </w:p>
    <w:p w:rsidR="00986113" w:rsidRPr="00986113" w:rsidRDefault="00986113" w:rsidP="0031106A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86113">
        <w:rPr>
          <w:rFonts w:ascii="Times New Roman" w:hAnsi="Times New Roman" w:cs="Times New Roman"/>
          <w:sz w:val="22"/>
          <w:szCs w:val="22"/>
        </w:rPr>
        <w:t xml:space="preserve">минимальный отступ от границ земельного участка, за пределами которых запрещено строительство зданий, строений, сооружений для объектов коммунального назначения, автономных источников электроснабжения, комплектных трансформаторных подстанций наружной установки, объектов инженерно-технического назначения, гидротехнических объектов - </w:t>
      </w:r>
      <w:smartTag w:uri="urn:schemas-microsoft-com:office:smarttags" w:element="metricconverter">
        <w:smartTagPr>
          <w:attr w:name="ProductID" w:val="1 м"/>
        </w:smartTagPr>
        <w:r w:rsidRPr="00986113">
          <w:rPr>
            <w:rFonts w:ascii="Times New Roman" w:hAnsi="Times New Roman" w:cs="Times New Roman"/>
            <w:sz w:val="22"/>
            <w:szCs w:val="22"/>
          </w:rPr>
          <w:t>1 м</w:t>
        </w:r>
      </w:smartTag>
      <w:r w:rsidRPr="00986113">
        <w:rPr>
          <w:rFonts w:ascii="Times New Roman" w:hAnsi="Times New Roman" w:cs="Times New Roman"/>
          <w:sz w:val="22"/>
          <w:szCs w:val="22"/>
        </w:rPr>
        <w:t>;</w:t>
      </w:r>
    </w:p>
    <w:p w:rsidR="00986113" w:rsidRPr="00986113" w:rsidRDefault="00986113" w:rsidP="0031106A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86113">
        <w:rPr>
          <w:rFonts w:ascii="Times New Roman" w:hAnsi="Times New Roman" w:cs="Times New Roman"/>
          <w:sz w:val="22"/>
          <w:szCs w:val="22"/>
        </w:rPr>
        <w:t>минимальный отступ от границ земельного участка, за пределами которых запрещено строительство зданий, строений, сооружений для объектов благоустройства, малых архитектурных форм, объектов монументально-декоративного искусства, средств визуальной информации, строительных площадок при условии соблюдения безопасности для жизни или здоровья человека, окружающей среды, объектов культурного наследия – 0,1 м;</w:t>
      </w:r>
    </w:p>
    <w:p w:rsidR="00986113" w:rsidRDefault="00986113" w:rsidP="0031106A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86113">
        <w:rPr>
          <w:rFonts w:ascii="Times New Roman" w:hAnsi="Times New Roman" w:cs="Times New Roman"/>
          <w:sz w:val="22"/>
          <w:szCs w:val="22"/>
        </w:rPr>
        <w:t>3) предельное максимальное количество этажей для учреждений образования - 3 этажа;</w:t>
      </w:r>
    </w:p>
    <w:p w:rsidR="0028709E" w:rsidRDefault="0028709E" w:rsidP="0031106A">
      <w:pPr>
        <w:pStyle w:val="ConsPlusNormal"/>
        <w:ind w:firstLine="567"/>
        <w:jc w:val="both"/>
        <w:rPr>
          <w:rFonts w:ascii="Times New Roman" w:hAnsi="Times New Roman" w:cs="Times New Roman"/>
          <w:color w:val="FF0000"/>
          <w:sz w:val="22"/>
          <w:szCs w:val="22"/>
        </w:rPr>
      </w:pPr>
    </w:p>
    <w:p w:rsidR="0028709E" w:rsidRPr="0028709E" w:rsidRDefault="0028709E" w:rsidP="0031106A">
      <w:pPr>
        <w:pStyle w:val="ConsPlusNormal"/>
        <w:ind w:firstLine="567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28709E">
        <w:rPr>
          <w:rFonts w:ascii="Times New Roman" w:hAnsi="Times New Roman" w:cs="Times New Roman"/>
          <w:color w:val="FF0000"/>
          <w:sz w:val="22"/>
          <w:szCs w:val="22"/>
        </w:rPr>
        <w:t>(решение № 141 от 22.08.2019г.)</w:t>
      </w:r>
    </w:p>
    <w:p w:rsidR="00986113" w:rsidRDefault="00986113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986113">
        <w:rPr>
          <w:rFonts w:ascii="Times New Roman" w:hAnsi="Times New Roman" w:cs="Times New Roman"/>
        </w:rPr>
        <w:t>4) максимальный процент застройки 70 %.</w:t>
      </w:r>
    </w:p>
    <w:p w:rsidR="000F5DE9" w:rsidRPr="00986113" w:rsidRDefault="000F5DE9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Статья 27 Градостроительные регламенты. Производственные зоны</w:t>
      </w:r>
    </w:p>
    <w:p w:rsidR="000F5DE9" w:rsidRPr="00823BA8" w:rsidRDefault="000F5DE9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Производственные зоны выделены для обеспечения правовых условий формирования</w:t>
      </w:r>
      <w:r w:rsidR="000F5DE9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территорий, на которых осуществляется производственная деятельность с различными нормативами</w:t>
      </w:r>
      <w:r w:rsidR="000F5DE9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воздействия на окружающую среду и территорий для размещения коммунальных и складских</w:t>
      </w:r>
      <w:r w:rsidR="000F5DE9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объектов.</w:t>
      </w:r>
    </w:p>
    <w:p w:rsidR="000F5DE9" w:rsidRDefault="000F5DE9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П</w:t>
      </w:r>
      <w:proofErr w:type="gramStart"/>
      <w:r w:rsidRPr="00823BA8">
        <w:rPr>
          <w:rFonts w:ascii="Times New Roman" w:hAnsi="Times New Roman" w:cs="Times New Roman"/>
          <w:b/>
          <w:bCs/>
        </w:rPr>
        <w:t>1</w:t>
      </w:r>
      <w:proofErr w:type="gramEnd"/>
      <w:r w:rsidRPr="00823BA8">
        <w:rPr>
          <w:rFonts w:ascii="Times New Roman" w:hAnsi="Times New Roman" w:cs="Times New Roman"/>
          <w:b/>
          <w:bCs/>
        </w:rPr>
        <w:t xml:space="preserve"> Коммунально-складская зона</w:t>
      </w: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(санитарно-защитная зона 50 м)</w:t>
      </w:r>
    </w:p>
    <w:p w:rsidR="000E0606" w:rsidRPr="000E0606" w:rsidRDefault="000E0606" w:rsidP="0031106A">
      <w:pPr>
        <w:pStyle w:val="60"/>
        <w:shd w:val="clear" w:color="auto" w:fill="auto"/>
        <w:spacing w:line="300" w:lineRule="exact"/>
        <w:ind w:firstLine="567"/>
        <w:rPr>
          <w:rFonts w:ascii="Calibri" w:eastAsia="Calibri" w:hAnsi="Calibri" w:cs="Times New Roman"/>
          <w:color w:val="FF0000"/>
        </w:rPr>
      </w:pPr>
      <w:r w:rsidRPr="000E0606">
        <w:rPr>
          <w:rFonts w:ascii="Calibri" w:eastAsia="Calibri" w:hAnsi="Calibri" w:cs="Times New Roman"/>
          <w:color w:val="FF0000"/>
        </w:rPr>
        <w:t>(Решение № 156 от 23.12.2019)</w:t>
      </w:r>
    </w:p>
    <w:p w:rsidR="000F5DE9" w:rsidRPr="000F5DE9" w:rsidRDefault="000F5DE9" w:rsidP="0031106A">
      <w:pPr>
        <w:tabs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  <w:r w:rsidRPr="000F5DE9">
        <w:rPr>
          <w:rFonts w:ascii="Times New Roman" w:hAnsi="Times New Roman" w:cs="Times New Roman"/>
        </w:rPr>
        <w:t>1.</w:t>
      </w:r>
      <w:r w:rsidRPr="000F5DE9">
        <w:rPr>
          <w:rFonts w:ascii="Times New Roman" w:hAnsi="Times New Roman" w:cs="Times New Roman"/>
          <w:u w:val="single"/>
        </w:rPr>
        <w:t xml:space="preserve"> Основные виды разрешенного использования:</w:t>
      </w:r>
    </w:p>
    <w:p w:rsidR="000F5DE9" w:rsidRPr="000F5DE9" w:rsidRDefault="000F5DE9" w:rsidP="0031106A">
      <w:pPr>
        <w:tabs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Хранение и переработка сельскохозяйственной продукции (1.15)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-Объекты гаражного назначения (2.7.1)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Коммунальное обслуживание (3.1)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Обслуживание автотранспорта (4.9)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-Объекты придорожного сервиса (4.9.1)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Производственная деятельность (6.0)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Легкая промышленность (6.3)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Пищевая промышленность (6.4)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Связь (6.8)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Склады (6.9)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Автомобильный транспорт  (7.2)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Обеспечение внутреннего правопорядка  (8.3)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Специальная (12.2)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</w:p>
    <w:p w:rsidR="000F5DE9" w:rsidRPr="000F5DE9" w:rsidRDefault="000F5DE9" w:rsidP="0031106A">
      <w:pPr>
        <w:ind w:firstLine="567"/>
        <w:rPr>
          <w:rFonts w:ascii="Times New Roman" w:hAnsi="Times New Roman" w:cs="Times New Roman"/>
          <w:u w:val="single"/>
        </w:rPr>
      </w:pPr>
      <w:r w:rsidRPr="000F5DE9">
        <w:rPr>
          <w:rFonts w:ascii="Times New Roman" w:hAnsi="Times New Roman" w:cs="Times New Roman"/>
          <w:u w:val="single"/>
        </w:rPr>
        <w:t>Условно разрешенные виды использования: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  <w:u w:val="single"/>
        </w:rPr>
      </w:pPr>
      <w:r w:rsidRPr="000F5DE9">
        <w:rPr>
          <w:rFonts w:ascii="Times New Roman" w:hAnsi="Times New Roman" w:cs="Times New Roman"/>
        </w:rPr>
        <w:t>- Спорт (5.1)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Автомобильный транспорт (7.2)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Трубопроводный транспорт (7.5)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</w:p>
    <w:p w:rsidR="000F5DE9" w:rsidRPr="000F5DE9" w:rsidRDefault="000F5DE9" w:rsidP="0031106A">
      <w:pPr>
        <w:ind w:firstLine="567"/>
        <w:rPr>
          <w:rFonts w:ascii="Times New Roman" w:hAnsi="Times New Roman" w:cs="Times New Roman"/>
          <w:u w:val="single"/>
        </w:rPr>
      </w:pPr>
      <w:r w:rsidRPr="000F5DE9">
        <w:rPr>
          <w:rFonts w:ascii="Times New Roman" w:hAnsi="Times New Roman" w:cs="Times New Roman"/>
          <w:u w:val="single"/>
        </w:rPr>
        <w:t>Вспомогательные виды  разрешенного использования: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  <w:u w:val="single"/>
        </w:rPr>
      </w:pPr>
    </w:p>
    <w:p w:rsid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не подлежит установлению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2 Предельные размеры земельных участков и предельные параметры разрешенного</w:t>
      </w:r>
      <w:r w:rsidR="000F5DE9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строительства коммунально-складской зоны: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1) размещение новых и реконструкция существующих производственных предприятий</w:t>
      </w:r>
      <w:r w:rsidR="000F5DE9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должны производиться на основании предпроектных проработок и исследований</w:t>
      </w:r>
      <w:r w:rsidR="000F5DE9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либо проекта обоснования инвестиций, получивших положительные заключения в</w:t>
      </w:r>
      <w:r w:rsidR="000F5DE9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соответствии с действующим законодательством Российской Федерации;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2) максимальный процент застройки – 30 %;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3) площадь озеленения – не менее 60 % территории;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 xml:space="preserve">4) мусороудаление путем вывоза мусора </w:t>
      </w:r>
      <w:proofErr w:type="spellStart"/>
      <w:r w:rsidRPr="00823BA8">
        <w:rPr>
          <w:rFonts w:ascii="Times New Roman" w:hAnsi="Times New Roman" w:cs="Times New Roman"/>
        </w:rPr>
        <w:t>спецавтотранспортом</w:t>
      </w:r>
      <w:proofErr w:type="spellEnd"/>
      <w:r w:rsidRPr="00823BA8">
        <w:rPr>
          <w:rFonts w:ascii="Times New Roman" w:hAnsi="Times New Roman" w:cs="Times New Roman"/>
        </w:rPr>
        <w:t xml:space="preserve"> на свалку;</w:t>
      </w: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5) предельные размеры земельных участков, предоставляемых гражданам для</w:t>
      </w:r>
      <w:r w:rsidR="000F5DE9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строительства гаражей от 16 м</w:t>
      </w:r>
      <w:proofErr w:type="gramStart"/>
      <w:r w:rsidRPr="00823BA8">
        <w:rPr>
          <w:rFonts w:ascii="Times New Roman" w:hAnsi="Times New Roman" w:cs="Times New Roman"/>
        </w:rPr>
        <w:t>2</w:t>
      </w:r>
      <w:proofErr w:type="gramEnd"/>
      <w:r w:rsidRPr="00823BA8">
        <w:rPr>
          <w:rFonts w:ascii="Times New Roman" w:hAnsi="Times New Roman" w:cs="Times New Roman"/>
        </w:rPr>
        <w:t xml:space="preserve"> до 70 м2.</w:t>
      </w:r>
    </w:p>
    <w:p w:rsidR="00C31D62" w:rsidRDefault="00C31D62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C31D62" w:rsidRDefault="00C31D62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C31D62">
        <w:rPr>
          <w:rFonts w:ascii="Times New Roman" w:hAnsi="Times New Roman" w:cs="Times New Roman"/>
          <w:color w:val="FF0000"/>
          <w:sz w:val="24"/>
          <w:szCs w:val="24"/>
        </w:rPr>
        <w:t>(решение от22.06.2017 № 77)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6)    предельные (минимальные и (или) максимальные) размеры земельных участков, в том числе их площадь не подлежат установлению;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7)  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установлению;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8) предельное количество этажей или предельная высота зданий, строений, сооружений не подлежат установлению;</w:t>
      </w:r>
    </w:p>
    <w:p w:rsidR="000F5DE9" w:rsidRPr="00823BA8" w:rsidRDefault="000F5DE9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П</w:t>
      </w:r>
      <w:proofErr w:type="gramStart"/>
      <w:r w:rsidRPr="00823BA8">
        <w:rPr>
          <w:rFonts w:ascii="Times New Roman" w:hAnsi="Times New Roman" w:cs="Times New Roman"/>
          <w:b/>
          <w:bCs/>
        </w:rPr>
        <w:t>2</w:t>
      </w:r>
      <w:proofErr w:type="gramEnd"/>
      <w:r w:rsidRPr="00823BA8">
        <w:rPr>
          <w:rFonts w:ascii="Times New Roman" w:hAnsi="Times New Roman" w:cs="Times New Roman"/>
          <w:b/>
          <w:bCs/>
        </w:rPr>
        <w:t xml:space="preserve"> Зона производственных объектов V класса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(санитарно-защитная зона 50 м)</w:t>
      </w:r>
    </w:p>
    <w:p w:rsidR="000E0606" w:rsidRPr="000E0606" w:rsidRDefault="000E0606" w:rsidP="0031106A">
      <w:pPr>
        <w:pStyle w:val="60"/>
        <w:shd w:val="clear" w:color="auto" w:fill="auto"/>
        <w:spacing w:line="300" w:lineRule="exact"/>
        <w:ind w:firstLine="567"/>
        <w:rPr>
          <w:rFonts w:ascii="Calibri" w:eastAsia="Calibri" w:hAnsi="Calibri" w:cs="Times New Roman"/>
          <w:color w:val="FF0000"/>
        </w:rPr>
      </w:pPr>
      <w:r w:rsidRPr="000E0606">
        <w:rPr>
          <w:rFonts w:ascii="Calibri" w:eastAsia="Calibri" w:hAnsi="Calibri" w:cs="Times New Roman"/>
          <w:color w:val="FF0000"/>
        </w:rPr>
        <w:t>(Решение № 156 от 23.12.2019)</w:t>
      </w:r>
    </w:p>
    <w:p w:rsidR="000F5DE9" w:rsidRPr="000F5DE9" w:rsidRDefault="000F5DE9" w:rsidP="0031106A">
      <w:pPr>
        <w:tabs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  <w:r w:rsidRPr="000F5DE9">
        <w:rPr>
          <w:rFonts w:ascii="Times New Roman" w:hAnsi="Times New Roman" w:cs="Times New Roman"/>
        </w:rPr>
        <w:t xml:space="preserve">1. </w:t>
      </w:r>
      <w:r w:rsidRPr="000F5DE9">
        <w:rPr>
          <w:rFonts w:ascii="Times New Roman" w:hAnsi="Times New Roman" w:cs="Times New Roman"/>
          <w:u w:val="single"/>
        </w:rPr>
        <w:t>Основные виды разрешенного использования:</w:t>
      </w:r>
    </w:p>
    <w:p w:rsidR="000F5DE9" w:rsidRPr="000F5DE9" w:rsidRDefault="000F5DE9" w:rsidP="0031106A">
      <w:pPr>
        <w:tabs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Хранение и переработка сельскохозяйственной продукции (1.15)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-Объекты гаражного назначения (2.7.1)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Коммунальное обслуживание (3.1)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proofErr w:type="gramStart"/>
      <w:r w:rsidRPr="000F5DE9">
        <w:rPr>
          <w:rFonts w:ascii="Times New Roman" w:hAnsi="Times New Roman" w:cs="Times New Roman"/>
        </w:rPr>
        <w:t>- Объекты торговли (торговые центры, торгово-развлекательные центры (комплексы)</w:t>
      </w:r>
      <w:proofErr w:type="gramEnd"/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Обслуживание автотранспорта (4.9)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-Объекты придорожного сервиса (4.9.1)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Производственная деятельность (6.0)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Тяжелая промышленность (6.2)</w:t>
      </w:r>
      <w:r w:rsidRPr="000F5DE9">
        <w:rPr>
          <w:rFonts w:ascii="Times New Roman" w:hAnsi="Times New Roman" w:cs="Times New Roman"/>
        </w:rPr>
        <w:tab/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Легкая промышленность (6.3)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Пищевая промышленность (6.4)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Связь (6.8)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Склады (6.9)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Автомобильный транспорт  (7.2)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Обеспечение внутреннего правопорядка  (8.3)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Специальная деятельность (12.2)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</w:p>
    <w:p w:rsidR="000F5DE9" w:rsidRPr="000F5DE9" w:rsidRDefault="000F5DE9" w:rsidP="0031106A">
      <w:pPr>
        <w:ind w:firstLine="567"/>
        <w:rPr>
          <w:rFonts w:ascii="Times New Roman" w:hAnsi="Times New Roman" w:cs="Times New Roman"/>
          <w:u w:val="single"/>
        </w:rPr>
      </w:pPr>
      <w:r w:rsidRPr="000F5DE9">
        <w:rPr>
          <w:rFonts w:ascii="Times New Roman" w:hAnsi="Times New Roman" w:cs="Times New Roman"/>
          <w:u w:val="single"/>
        </w:rPr>
        <w:t>Условно разрешенные виды использования: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  <w:u w:val="single"/>
        </w:rPr>
      </w:pP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Магазины (4.4)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Общественное питание (4.6)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Автомобильный транспорт (7.2)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Трубопроводный транспорт (7.5)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</w:p>
    <w:p w:rsidR="000F5DE9" w:rsidRPr="000F5DE9" w:rsidRDefault="000F5DE9" w:rsidP="0031106A">
      <w:pPr>
        <w:ind w:firstLine="567"/>
        <w:rPr>
          <w:rFonts w:ascii="Times New Roman" w:hAnsi="Times New Roman" w:cs="Times New Roman"/>
          <w:u w:val="single"/>
        </w:rPr>
      </w:pPr>
      <w:r w:rsidRPr="000F5DE9">
        <w:rPr>
          <w:rFonts w:ascii="Times New Roman" w:hAnsi="Times New Roman" w:cs="Times New Roman"/>
          <w:u w:val="single"/>
        </w:rPr>
        <w:t>Вспомогательные виды  разрешенного использования: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  <w:u w:val="single"/>
        </w:rPr>
      </w:pP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не подлежит установлению</w:t>
      </w:r>
    </w:p>
    <w:p w:rsidR="000F5DE9" w:rsidRDefault="000F5DE9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2 Предельные размеры земельных участков и предельные параметры разрешенного</w:t>
      </w:r>
      <w:r w:rsidR="000F5DE9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строительства зоны производственных объектов V класса: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1) размещение новых и реконструкция существующих производственных предприятий</w:t>
      </w:r>
      <w:r w:rsidR="000F5DE9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должны производиться на основании предпроектных проработок и исследований</w:t>
      </w:r>
      <w:r w:rsidR="000F5DE9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либо проекта обоснования инвестиций, получивших положительные заключения в</w:t>
      </w:r>
      <w:r w:rsidR="000F5DE9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соответствии с действующим законодательством Российской Федерации;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2) максимальный процент застройки – 30 %;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3) площадь озеленения – не менее 60 % территории;</w:t>
      </w: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4) мусороудаление путем вывоза мусор</w:t>
      </w:r>
      <w:r w:rsidR="000F5DE9">
        <w:rPr>
          <w:rFonts w:ascii="Times New Roman" w:hAnsi="Times New Roman" w:cs="Times New Roman"/>
        </w:rPr>
        <w:t xml:space="preserve">а </w:t>
      </w:r>
      <w:proofErr w:type="spellStart"/>
      <w:r w:rsidR="000F5DE9">
        <w:rPr>
          <w:rFonts w:ascii="Times New Roman" w:hAnsi="Times New Roman" w:cs="Times New Roman"/>
        </w:rPr>
        <w:t>спецавтотранспортом</w:t>
      </w:r>
      <w:proofErr w:type="spellEnd"/>
      <w:r w:rsidR="000F5DE9">
        <w:rPr>
          <w:rFonts w:ascii="Times New Roman" w:hAnsi="Times New Roman" w:cs="Times New Roman"/>
        </w:rPr>
        <w:t xml:space="preserve"> на свалку;</w:t>
      </w:r>
    </w:p>
    <w:p w:rsidR="00C31D62" w:rsidRDefault="00C31D62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</w:p>
    <w:p w:rsidR="00C31D62" w:rsidRPr="00C31D62" w:rsidRDefault="00C31D62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  <w:r w:rsidRPr="00C31D62">
        <w:rPr>
          <w:rFonts w:ascii="Times New Roman" w:hAnsi="Times New Roman" w:cs="Times New Roman"/>
          <w:color w:val="FF0000"/>
          <w:sz w:val="24"/>
          <w:szCs w:val="24"/>
        </w:rPr>
        <w:t>(решение от22.06.2017 № 77)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5)    предельные (минимальные и (или) максимальные) размеры земельных участков, в том числе их площадь не подлежат установлению;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6)  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установлению;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7) предельное количество этажей или предельная высота зданий, строений, сооружений не подлежат установлению;</w:t>
      </w:r>
    </w:p>
    <w:p w:rsidR="000F5DE9" w:rsidRPr="00823BA8" w:rsidRDefault="000F5DE9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П3 Зона производственных объектов IV класса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(санитарно-защитная зона 100 м)</w:t>
      </w:r>
    </w:p>
    <w:p w:rsidR="000E0606" w:rsidRPr="000E0606" w:rsidRDefault="000E0606" w:rsidP="0031106A">
      <w:pPr>
        <w:pStyle w:val="60"/>
        <w:shd w:val="clear" w:color="auto" w:fill="auto"/>
        <w:spacing w:line="300" w:lineRule="exact"/>
        <w:ind w:firstLine="567"/>
        <w:rPr>
          <w:rFonts w:ascii="Calibri" w:eastAsia="Calibri" w:hAnsi="Calibri" w:cs="Times New Roman"/>
          <w:color w:val="FF0000"/>
        </w:rPr>
      </w:pPr>
      <w:r w:rsidRPr="000E0606">
        <w:rPr>
          <w:rFonts w:ascii="Calibri" w:eastAsia="Calibri" w:hAnsi="Calibri" w:cs="Times New Roman"/>
          <w:color w:val="FF0000"/>
        </w:rPr>
        <w:t>(Решение № 156 от 23.12.2019)</w:t>
      </w:r>
    </w:p>
    <w:p w:rsidR="000F5DE9" w:rsidRPr="000F5DE9" w:rsidRDefault="000F5DE9" w:rsidP="0031106A">
      <w:pPr>
        <w:tabs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  <w:r w:rsidRPr="000F5DE9">
        <w:rPr>
          <w:rFonts w:ascii="Times New Roman" w:hAnsi="Times New Roman" w:cs="Times New Roman"/>
        </w:rPr>
        <w:t xml:space="preserve">1. </w:t>
      </w:r>
      <w:r w:rsidRPr="000F5DE9">
        <w:rPr>
          <w:rFonts w:ascii="Times New Roman" w:hAnsi="Times New Roman" w:cs="Times New Roman"/>
          <w:u w:val="single"/>
        </w:rPr>
        <w:t>Основные виды разрешенного использования:</w:t>
      </w:r>
    </w:p>
    <w:p w:rsidR="000F5DE9" w:rsidRPr="000F5DE9" w:rsidRDefault="000F5DE9" w:rsidP="0031106A">
      <w:pPr>
        <w:tabs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Хранение и переработка сельскохозяйственной продукции (1.15)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-Объекты гаражного назначения (2.7.1)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Коммунальное обслуживание (3.1)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proofErr w:type="gramStart"/>
      <w:r w:rsidRPr="000F5DE9">
        <w:rPr>
          <w:rFonts w:ascii="Times New Roman" w:hAnsi="Times New Roman" w:cs="Times New Roman"/>
        </w:rPr>
        <w:t>- Объекты торговли (торговые центры, торгово-развлекательные центры (комплексы)</w:t>
      </w:r>
      <w:proofErr w:type="gramEnd"/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Обслуживание автотранспорта (4.9)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-Объекты придорожного сервиса (4.9.1)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Производственная деятельность (6.0)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Тяжелая промышленность (6.2)</w:t>
      </w:r>
      <w:r w:rsidRPr="000F5DE9">
        <w:rPr>
          <w:rFonts w:ascii="Times New Roman" w:hAnsi="Times New Roman" w:cs="Times New Roman"/>
        </w:rPr>
        <w:tab/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Легкая промышленность (6.3)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Пищевая промышленность (6.4)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Связь (6.8)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Склады (6.9)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Автомобильный транспорт  (7.2)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Обеспечение внутреннего правопорядка  (8.3)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Специальная деятельность (12.2)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</w:p>
    <w:p w:rsidR="000F5DE9" w:rsidRPr="000F5DE9" w:rsidRDefault="000F5DE9" w:rsidP="0031106A">
      <w:pPr>
        <w:ind w:firstLine="567"/>
        <w:rPr>
          <w:rFonts w:ascii="Times New Roman" w:hAnsi="Times New Roman" w:cs="Times New Roman"/>
          <w:u w:val="single"/>
        </w:rPr>
      </w:pPr>
      <w:r w:rsidRPr="000F5DE9">
        <w:rPr>
          <w:rFonts w:ascii="Times New Roman" w:hAnsi="Times New Roman" w:cs="Times New Roman"/>
          <w:u w:val="single"/>
        </w:rPr>
        <w:t>Условно разрешенные виды использования: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  <w:u w:val="single"/>
        </w:rPr>
      </w:pP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Магазины (4.4)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Общественное питание (4.6)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Автомобильный транспорт (7.2)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Трубопроводный транспорт (7.5)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</w:p>
    <w:p w:rsidR="000F5DE9" w:rsidRPr="000F5DE9" w:rsidRDefault="000F5DE9" w:rsidP="0031106A">
      <w:pPr>
        <w:ind w:firstLine="567"/>
        <w:rPr>
          <w:rFonts w:ascii="Times New Roman" w:hAnsi="Times New Roman" w:cs="Times New Roman"/>
          <w:u w:val="single"/>
        </w:rPr>
      </w:pPr>
      <w:r w:rsidRPr="000F5DE9">
        <w:rPr>
          <w:rFonts w:ascii="Times New Roman" w:hAnsi="Times New Roman" w:cs="Times New Roman"/>
          <w:u w:val="single"/>
        </w:rPr>
        <w:t>Вспомогательные виды  разрешенного использования: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  <w:u w:val="single"/>
        </w:rPr>
      </w:pP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не подлежит установлению</w:t>
      </w:r>
    </w:p>
    <w:p w:rsidR="000F5DE9" w:rsidRDefault="000F5DE9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2 Предельные размеры земельных участков и предельные параметры разрешенного</w:t>
      </w:r>
      <w:r w:rsidR="000F5DE9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строительства зоны производственных объектов IV класса: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lastRenderedPageBreak/>
        <w:t>1) размещение новых и реконструкция существующих производственных предприятий</w:t>
      </w:r>
      <w:r w:rsidR="000F5DE9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должны производиться на основании предпроектных проработок и исследований</w:t>
      </w:r>
      <w:r w:rsidR="000F5DE9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либо проекта обоснования инвестиций, получивших положительные заключения в</w:t>
      </w:r>
      <w:r w:rsidR="000F5DE9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соответствии с действующим законодательством Российской Федерации;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2) максимальный процент застройки – 30 %;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3) площадь озеленения – не менее 60 % территории;</w:t>
      </w: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4) мусороудаление путем вывоза мусор</w:t>
      </w:r>
      <w:r w:rsidR="000F5DE9">
        <w:rPr>
          <w:rFonts w:ascii="Times New Roman" w:hAnsi="Times New Roman" w:cs="Times New Roman"/>
        </w:rPr>
        <w:t xml:space="preserve">а </w:t>
      </w:r>
      <w:proofErr w:type="spellStart"/>
      <w:r w:rsidR="000F5DE9">
        <w:rPr>
          <w:rFonts w:ascii="Times New Roman" w:hAnsi="Times New Roman" w:cs="Times New Roman"/>
        </w:rPr>
        <w:t>спецавтотранспортом</w:t>
      </w:r>
      <w:proofErr w:type="spellEnd"/>
      <w:r w:rsidR="000F5DE9">
        <w:rPr>
          <w:rFonts w:ascii="Times New Roman" w:hAnsi="Times New Roman" w:cs="Times New Roman"/>
        </w:rPr>
        <w:t xml:space="preserve"> на свалку;</w:t>
      </w:r>
    </w:p>
    <w:p w:rsidR="00C31D62" w:rsidRPr="00C31D62" w:rsidRDefault="00C31D62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  <w:r w:rsidRPr="00C31D62">
        <w:rPr>
          <w:rFonts w:ascii="Times New Roman" w:hAnsi="Times New Roman" w:cs="Times New Roman"/>
          <w:color w:val="FF0000"/>
          <w:sz w:val="24"/>
          <w:szCs w:val="24"/>
        </w:rPr>
        <w:t>(решение от22.06.2017 № 77)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5)    предельные (минимальные и (или) максимальные) размеры земельных участков, в том числе их площадь не подлежат установлению;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6)  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установлению;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0F5DE9">
        <w:rPr>
          <w:rFonts w:ascii="Times New Roman" w:hAnsi="Times New Roman" w:cs="Times New Roman"/>
        </w:rPr>
        <w:t>7) предельное количество этажей или предельная высота зданий, строений, сооружений не подлежат установлению;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П</w:t>
      </w:r>
      <w:proofErr w:type="gramStart"/>
      <w:r w:rsidRPr="00823BA8">
        <w:rPr>
          <w:rFonts w:ascii="Times New Roman" w:hAnsi="Times New Roman" w:cs="Times New Roman"/>
          <w:b/>
          <w:bCs/>
        </w:rPr>
        <w:t>4</w:t>
      </w:r>
      <w:proofErr w:type="gramEnd"/>
      <w:r w:rsidRPr="00823BA8">
        <w:rPr>
          <w:rFonts w:ascii="Times New Roman" w:hAnsi="Times New Roman" w:cs="Times New Roman"/>
          <w:b/>
          <w:bCs/>
        </w:rPr>
        <w:t xml:space="preserve"> Зона производственных объектов III класса</w:t>
      </w: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(санитарно-защитная зона 300 м)</w:t>
      </w:r>
    </w:p>
    <w:p w:rsidR="000E0606" w:rsidRPr="000E0606" w:rsidRDefault="000E0606" w:rsidP="0031106A">
      <w:pPr>
        <w:pStyle w:val="60"/>
        <w:shd w:val="clear" w:color="auto" w:fill="auto"/>
        <w:spacing w:line="300" w:lineRule="exact"/>
        <w:ind w:firstLine="567"/>
        <w:rPr>
          <w:rFonts w:ascii="Calibri" w:eastAsia="Calibri" w:hAnsi="Calibri" w:cs="Times New Roman"/>
          <w:color w:val="FF0000"/>
        </w:rPr>
      </w:pPr>
      <w:r w:rsidRPr="000E0606">
        <w:rPr>
          <w:rFonts w:ascii="Calibri" w:eastAsia="Calibri" w:hAnsi="Calibri" w:cs="Times New Roman"/>
          <w:color w:val="FF0000"/>
        </w:rPr>
        <w:t>(Решение № 156 от 23.12.2019)</w:t>
      </w:r>
    </w:p>
    <w:p w:rsidR="000F5DE9" w:rsidRPr="000F5DE9" w:rsidRDefault="000F5DE9" w:rsidP="0031106A">
      <w:pPr>
        <w:tabs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  <w:r w:rsidRPr="000F5DE9">
        <w:rPr>
          <w:rFonts w:ascii="Times New Roman" w:hAnsi="Times New Roman" w:cs="Times New Roman"/>
        </w:rPr>
        <w:t xml:space="preserve">1. </w:t>
      </w:r>
      <w:r w:rsidRPr="000F5DE9">
        <w:rPr>
          <w:rFonts w:ascii="Times New Roman" w:hAnsi="Times New Roman" w:cs="Times New Roman"/>
          <w:u w:val="single"/>
        </w:rPr>
        <w:t>Основные виды разрешенного использования:</w:t>
      </w:r>
    </w:p>
    <w:p w:rsidR="000F5DE9" w:rsidRPr="000F5DE9" w:rsidRDefault="000F5DE9" w:rsidP="0031106A">
      <w:pPr>
        <w:tabs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Хранение и переработка сельскохозяйственной продукции (1.15)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-Объекты гаражного назначения (2.7.1)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Коммунальное обслуживание (3.1)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proofErr w:type="gramStart"/>
      <w:r w:rsidRPr="000F5DE9">
        <w:rPr>
          <w:rFonts w:ascii="Times New Roman" w:hAnsi="Times New Roman" w:cs="Times New Roman"/>
        </w:rPr>
        <w:t>- Объекты торговли (торговые центры, торгово-развлекательные центры (комплексы)</w:t>
      </w:r>
      <w:proofErr w:type="gramEnd"/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Обслуживание автотранспорта (4.9)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-Объекты придорожного сервиса (4.9.1)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Производственная деятельность (6.0)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Тяжелая промышленность (6.2)</w:t>
      </w:r>
      <w:r w:rsidRPr="000F5DE9">
        <w:rPr>
          <w:rFonts w:ascii="Times New Roman" w:hAnsi="Times New Roman" w:cs="Times New Roman"/>
        </w:rPr>
        <w:tab/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Легкая промышленность (6.3)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Пищевая промышленность (6.4)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Связь (6.8)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Склады (6.9)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Автомобильный транспорт  (7.2)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Обеспечение внутреннего правопорядка  (8.3)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Специальная деятельность (12.2)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</w:p>
    <w:p w:rsidR="000F5DE9" w:rsidRPr="000F5DE9" w:rsidRDefault="000F5DE9" w:rsidP="0031106A">
      <w:pPr>
        <w:ind w:firstLine="567"/>
        <w:rPr>
          <w:rFonts w:ascii="Times New Roman" w:hAnsi="Times New Roman" w:cs="Times New Roman"/>
          <w:u w:val="single"/>
        </w:rPr>
      </w:pPr>
      <w:r w:rsidRPr="000F5DE9">
        <w:rPr>
          <w:rFonts w:ascii="Times New Roman" w:hAnsi="Times New Roman" w:cs="Times New Roman"/>
          <w:u w:val="single"/>
        </w:rPr>
        <w:t>Условно разрешенные виды использования: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  <w:u w:val="single"/>
        </w:rPr>
      </w:pP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Магазины (4.4)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Общественное питание (4.6)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Автомобильный транспорт (7.2)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Трубопроводный транспорт (7.5)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</w:p>
    <w:p w:rsidR="000F5DE9" w:rsidRPr="000F5DE9" w:rsidRDefault="000F5DE9" w:rsidP="0031106A">
      <w:pPr>
        <w:ind w:firstLine="567"/>
        <w:rPr>
          <w:rFonts w:ascii="Times New Roman" w:hAnsi="Times New Roman" w:cs="Times New Roman"/>
          <w:u w:val="single"/>
        </w:rPr>
      </w:pPr>
      <w:r w:rsidRPr="000F5DE9">
        <w:rPr>
          <w:rFonts w:ascii="Times New Roman" w:hAnsi="Times New Roman" w:cs="Times New Roman"/>
          <w:u w:val="single"/>
        </w:rPr>
        <w:t>Вспомогательные виды  разрешенного использования: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  <w:u w:val="single"/>
        </w:rPr>
      </w:pP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не подлежит установлению</w:t>
      </w:r>
    </w:p>
    <w:p w:rsidR="000F5DE9" w:rsidRDefault="000F5DE9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2 Предельные размеры земельных участков и предельные параметры разрешенного</w:t>
      </w:r>
      <w:r w:rsidR="000F5DE9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строительства зоны производственных объектов III класса: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1) размещение новых и реконструкция существующих производственных предприятий</w:t>
      </w:r>
      <w:r w:rsidR="000F5DE9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должны производиться на основании предпроектных проработок и исследований</w:t>
      </w:r>
      <w:r w:rsidR="000F5DE9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либо проекта обоснования инвестиций, получивших положительные заключения в</w:t>
      </w:r>
      <w:r w:rsidR="000F5DE9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соответствии с действующим законодательством Российской Федерации;</w:t>
      </w:r>
      <w:r w:rsidR="000F5DE9">
        <w:rPr>
          <w:rFonts w:ascii="Times New Roman" w:hAnsi="Times New Roman" w:cs="Times New Roman"/>
        </w:rPr>
        <w:t xml:space="preserve"> 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2) максимальный процент застройки – 30 %;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3) площадь озеленения – не менее 50 % территории;</w:t>
      </w: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4) мусороудаление путем вывоза мусор</w:t>
      </w:r>
      <w:r w:rsidR="000F5DE9">
        <w:rPr>
          <w:rFonts w:ascii="Times New Roman" w:hAnsi="Times New Roman" w:cs="Times New Roman"/>
        </w:rPr>
        <w:t xml:space="preserve">а </w:t>
      </w:r>
      <w:proofErr w:type="spellStart"/>
      <w:r w:rsidR="000F5DE9">
        <w:rPr>
          <w:rFonts w:ascii="Times New Roman" w:hAnsi="Times New Roman" w:cs="Times New Roman"/>
        </w:rPr>
        <w:t>спецавтотранспортом</w:t>
      </w:r>
      <w:proofErr w:type="spellEnd"/>
      <w:r w:rsidR="000F5DE9">
        <w:rPr>
          <w:rFonts w:ascii="Times New Roman" w:hAnsi="Times New Roman" w:cs="Times New Roman"/>
        </w:rPr>
        <w:t xml:space="preserve"> на свалку;</w:t>
      </w:r>
    </w:p>
    <w:p w:rsidR="00C31D62" w:rsidRDefault="00C31D62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</w:p>
    <w:p w:rsidR="00C31D62" w:rsidRPr="00C31D62" w:rsidRDefault="00C31D62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  <w:r w:rsidRPr="00C31D62">
        <w:rPr>
          <w:rFonts w:ascii="Times New Roman" w:hAnsi="Times New Roman" w:cs="Times New Roman"/>
          <w:color w:val="FF0000"/>
          <w:sz w:val="24"/>
          <w:szCs w:val="24"/>
        </w:rPr>
        <w:t>(решение от22.06.2017 № 77)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lastRenderedPageBreak/>
        <w:t>5)    предельные (минимальные и (или) максимальные) размеры земельных участков, в том числе их площадь не подлежат установлению;</w:t>
      </w:r>
    </w:p>
    <w:p w:rsidR="000F5DE9" w:rsidRPr="000F5DE9" w:rsidRDefault="000F5DE9" w:rsidP="0031106A">
      <w:pPr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6)  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не подлежат установлению;</w:t>
      </w:r>
    </w:p>
    <w:p w:rsidR="000F5DE9" w:rsidRPr="00BC2A06" w:rsidRDefault="000F5DE9" w:rsidP="0031106A">
      <w:pPr>
        <w:ind w:firstLine="567"/>
      </w:pPr>
      <w:r w:rsidRPr="000F5DE9">
        <w:rPr>
          <w:rFonts w:ascii="Times New Roman" w:hAnsi="Times New Roman" w:cs="Times New Roman"/>
        </w:rPr>
        <w:t>7) предельное количество этажей или предельная высота зданий, строений, сооружений не подлежат установлению</w:t>
      </w:r>
      <w:r w:rsidRPr="00BC2A06">
        <w:t>;</w:t>
      </w:r>
    </w:p>
    <w:p w:rsidR="000F5DE9" w:rsidRPr="00823BA8" w:rsidRDefault="000F5DE9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Статья 28 Градостроительные регламенты. Зоны инженерной и транспортной</w:t>
      </w:r>
    </w:p>
    <w:p w:rsidR="00823BA8" w:rsidRDefault="000F5DE9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И</w:t>
      </w:r>
      <w:r w:rsidR="00823BA8" w:rsidRPr="00823BA8">
        <w:rPr>
          <w:rFonts w:ascii="Times New Roman" w:hAnsi="Times New Roman" w:cs="Times New Roman"/>
          <w:b/>
          <w:bCs/>
        </w:rPr>
        <w:t>нфраструктур</w:t>
      </w:r>
    </w:p>
    <w:p w:rsidR="000F5DE9" w:rsidRPr="00823BA8" w:rsidRDefault="000F5DE9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Зона инженерной и транспортной инфраструктур выделена для обеспечения правовых условий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формирования земельных участков, обеспечивающих размещение объектов инженерной</w:t>
      </w:r>
      <w:r w:rsidR="000F5DE9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инфраструктуры и сооружений транспорта (автомобильного, воздушного). Предоставленные ниже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градостроительные регламенты могут быть распространены на земельные участки в составе зон А.Т,</w:t>
      </w: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В.Т только в случае, когда части территорий общего пользования, переведены в установленном</w:t>
      </w:r>
      <w:r w:rsidR="000F5DE9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порядке на основании проектов планировки (установления красных линий) из состава территорий</w:t>
      </w:r>
      <w:r w:rsidR="000F5DE9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общего пользования в иные территории, на которые распространяется действие градостроительных</w:t>
      </w:r>
      <w:r w:rsidR="000F5DE9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регламентов.</w:t>
      </w:r>
    </w:p>
    <w:p w:rsidR="000F5DE9" w:rsidRPr="00823BA8" w:rsidRDefault="000F5DE9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А.Т Зона автомобильного транспорта</w:t>
      </w:r>
      <w:r w:rsidR="000F5DE9">
        <w:rPr>
          <w:rFonts w:ascii="Times New Roman" w:hAnsi="Times New Roman" w:cs="Times New Roman"/>
          <w:b/>
          <w:bCs/>
        </w:rPr>
        <w:t xml:space="preserve"> </w:t>
      </w:r>
    </w:p>
    <w:p w:rsidR="000F5DE9" w:rsidRPr="00823BA8" w:rsidRDefault="000F5DE9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1</w:t>
      </w:r>
      <w:proofErr w:type="gramStart"/>
      <w:r w:rsidRPr="00823BA8">
        <w:rPr>
          <w:rFonts w:ascii="Times New Roman" w:hAnsi="Times New Roman" w:cs="Times New Roman"/>
        </w:rPr>
        <w:t xml:space="preserve"> К</w:t>
      </w:r>
      <w:proofErr w:type="gramEnd"/>
      <w:r w:rsidRPr="00823BA8">
        <w:rPr>
          <w:rFonts w:ascii="Times New Roman" w:hAnsi="Times New Roman" w:cs="Times New Roman"/>
        </w:rPr>
        <w:t xml:space="preserve"> зоне автомобильного транспорта отнесены зоны автомобильных дорог, их</w:t>
      </w:r>
      <w:r w:rsidR="000F5DE9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конструктивных элементов и дорожных сооружений.</w:t>
      </w:r>
    </w:p>
    <w:p w:rsidR="000E0606" w:rsidRPr="000E0606" w:rsidRDefault="000E0606" w:rsidP="0031106A">
      <w:pPr>
        <w:pStyle w:val="60"/>
        <w:shd w:val="clear" w:color="auto" w:fill="auto"/>
        <w:spacing w:line="300" w:lineRule="exact"/>
        <w:ind w:firstLine="567"/>
        <w:rPr>
          <w:rFonts w:ascii="Calibri" w:eastAsia="Calibri" w:hAnsi="Calibri" w:cs="Times New Roman"/>
          <w:color w:val="FF0000"/>
        </w:rPr>
      </w:pPr>
      <w:r w:rsidRPr="000E0606">
        <w:rPr>
          <w:rFonts w:ascii="Calibri" w:eastAsia="Calibri" w:hAnsi="Calibri" w:cs="Times New Roman"/>
          <w:color w:val="FF0000"/>
        </w:rPr>
        <w:t>(Решение № 156 от 23.12.2019)</w:t>
      </w:r>
    </w:p>
    <w:p w:rsidR="000F5DE9" w:rsidRPr="000F5DE9" w:rsidRDefault="000F5DE9" w:rsidP="0031106A">
      <w:pPr>
        <w:tabs>
          <w:tab w:val="left" w:pos="-142"/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  <w:r w:rsidRPr="000F5DE9">
        <w:rPr>
          <w:rFonts w:ascii="Times New Roman" w:hAnsi="Times New Roman" w:cs="Times New Roman"/>
        </w:rPr>
        <w:t xml:space="preserve">2. </w:t>
      </w:r>
      <w:r w:rsidRPr="000F5DE9">
        <w:rPr>
          <w:rFonts w:ascii="Times New Roman" w:hAnsi="Times New Roman" w:cs="Times New Roman"/>
          <w:u w:val="single"/>
        </w:rPr>
        <w:t>Основные виды разрешенного использования:</w:t>
      </w:r>
    </w:p>
    <w:p w:rsidR="000F5DE9" w:rsidRPr="000F5DE9" w:rsidRDefault="000F5DE9" w:rsidP="0031106A">
      <w:pPr>
        <w:tabs>
          <w:tab w:val="left" w:pos="-142"/>
          <w:tab w:val="left" w:pos="1440"/>
        </w:tabs>
        <w:ind w:firstLine="567"/>
        <w:rPr>
          <w:rFonts w:ascii="Times New Roman" w:hAnsi="Times New Roman" w:cs="Times New Roman"/>
        </w:rPr>
      </w:pPr>
    </w:p>
    <w:p w:rsidR="000F5DE9" w:rsidRPr="000F5DE9" w:rsidRDefault="000F5DE9" w:rsidP="0031106A">
      <w:pPr>
        <w:tabs>
          <w:tab w:val="left" w:pos="-142"/>
          <w:tab w:val="left" w:pos="1440"/>
        </w:tabs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Объекты гаражного назначения (2.7.1)</w:t>
      </w:r>
    </w:p>
    <w:p w:rsidR="000F5DE9" w:rsidRPr="000F5DE9" w:rsidRDefault="000F5DE9" w:rsidP="0031106A">
      <w:pPr>
        <w:tabs>
          <w:tab w:val="left" w:pos="-142"/>
        </w:tabs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Коммунальное обслуживание (3.1)</w:t>
      </w:r>
    </w:p>
    <w:p w:rsidR="000F5DE9" w:rsidRPr="000F5DE9" w:rsidRDefault="000F5DE9" w:rsidP="0031106A">
      <w:pPr>
        <w:tabs>
          <w:tab w:val="left" w:pos="-142"/>
        </w:tabs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Гостиничное обслуживание (4.7)</w:t>
      </w:r>
    </w:p>
    <w:p w:rsidR="000F5DE9" w:rsidRPr="000F5DE9" w:rsidRDefault="000F5DE9" w:rsidP="0031106A">
      <w:pPr>
        <w:tabs>
          <w:tab w:val="left" w:pos="-142"/>
        </w:tabs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Обслуживание автотранспорта (4.9)</w:t>
      </w:r>
    </w:p>
    <w:p w:rsidR="000F5DE9" w:rsidRPr="000F5DE9" w:rsidRDefault="000F5DE9" w:rsidP="0031106A">
      <w:pPr>
        <w:tabs>
          <w:tab w:val="left" w:pos="-142"/>
        </w:tabs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-Объекты придорожного сервиса (4.9.1)</w:t>
      </w:r>
    </w:p>
    <w:p w:rsidR="000F5DE9" w:rsidRPr="000F5DE9" w:rsidRDefault="000F5DE9" w:rsidP="0031106A">
      <w:pPr>
        <w:tabs>
          <w:tab w:val="left" w:pos="-142"/>
          <w:tab w:val="left" w:pos="1440"/>
        </w:tabs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Железнодорожный транспорт (7.1)</w:t>
      </w:r>
    </w:p>
    <w:p w:rsidR="000F5DE9" w:rsidRPr="000F5DE9" w:rsidRDefault="000F5DE9" w:rsidP="0031106A">
      <w:pPr>
        <w:tabs>
          <w:tab w:val="left" w:pos="-142"/>
          <w:tab w:val="left" w:pos="1440"/>
        </w:tabs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Автомобильный транспорт (7.2)</w:t>
      </w:r>
    </w:p>
    <w:p w:rsidR="000F5DE9" w:rsidRPr="000F5DE9" w:rsidRDefault="000F5DE9" w:rsidP="0031106A">
      <w:pPr>
        <w:tabs>
          <w:tab w:val="left" w:pos="-142"/>
          <w:tab w:val="left" w:pos="1440"/>
        </w:tabs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Водный транспорт (7.3)</w:t>
      </w:r>
    </w:p>
    <w:p w:rsidR="000F5DE9" w:rsidRPr="000F5DE9" w:rsidRDefault="000F5DE9" w:rsidP="0031106A">
      <w:pPr>
        <w:tabs>
          <w:tab w:val="left" w:pos="-142"/>
          <w:tab w:val="left" w:pos="1440"/>
        </w:tabs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Воздушный транспорт (7.4)</w:t>
      </w:r>
    </w:p>
    <w:p w:rsidR="000F5DE9" w:rsidRPr="000F5DE9" w:rsidRDefault="000F5DE9" w:rsidP="0031106A">
      <w:pPr>
        <w:tabs>
          <w:tab w:val="left" w:pos="-142"/>
          <w:tab w:val="left" w:pos="1440"/>
        </w:tabs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Земельные участки (территории) общего пользования (12.0)</w:t>
      </w:r>
    </w:p>
    <w:p w:rsidR="000F5DE9" w:rsidRPr="000F5DE9" w:rsidRDefault="000F5DE9" w:rsidP="0031106A">
      <w:pPr>
        <w:tabs>
          <w:tab w:val="left" w:pos="-142"/>
          <w:tab w:val="left" w:pos="1440"/>
        </w:tabs>
        <w:ind w:firstLine="567"/>
        <w:rPr>
          <w:rFonts w:ascii="Times New Roman" w:hAnsi="Times New Roman" w:cs="Times New Roman"/>
        </w:rPr>
      </w:pPr>
    </w:p>
    <w:p w:rsidR="000F5DE9" w:rsidRPr="000F5DE9" w:rsidRDefault="000F5DE9" w:rsidP="0031106A">
      <w:pPr>
        <w:tabs>
          <w:tab w:val="left" w:pos="-142"/>
        </w:tabs>
        <w:ind w:firstLine="567"/>
        <w:rPr>
          <w:rFonts w:ascii="Times New Roman" w:hAnsi="Times New Roman" w:cs="Times New Roman"/>
          <w:u w:val="single"/>
        </w:rPr>
      </w:pPr>
      <w:r w:rsidRPr="000F5DE9">
        <w:rPr>
          <w:rFonts w:ascii="Times New Roman" w:hAnsi="Times New Roman" w:cs="Times New Roman"/>
          <w:u w:val="single"/>
        </w:rPr>
        <w:t>Условно разрешенные виды использования:</w:t>
      </w:r>
    </w:p>
    <w:p w:rsidR="000F5DE9" w:rsidRPr="000F5DE9" w:rsidRDefault="000F5DE9" w:rsidP="0031106A">
      <w:pPr>
        <w:tabs>
          <w:tab w:val="left" w:pos="-142"/>
        </w:tabs>
        <w:ind w:firstLine="567"/>
        <w:rPr>
          <w:rFonts w:ascii="Times New Roman" w:hAnsi="Times New Roman" w:cs="Times New Roman"/>
          <w:u w:val="single"/>
        </w:rPr>
      </w:pPr>
    </w:p>
    <w:p w:rsidR="000F5DE9" w:rsidRPr="000F5DE9" w:rsidRDefault="000F5DE9" w:rsidP="0031106A">
      <w:pPr>
        <w:tabs>
          <w:tab w:val="left" w:pos="-142"/>
        </w:tabs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Магазины (4.4)</w:t>
      </w:r>
    </w:p>
    <w:p w:rsidR="000F5DE9" w:rsidRPr="000F5DE9" w:rsidRDefault="000F5DE9" w:rsidP="0031106A">
      <w:pPr>
        <w:tabs>
          <w:tab w:val="left" w:pos="-142"/>
        </w:tabs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Общественное питание (4.6)</w:t>
      </w:r>
    </w:p>
    <w:p w:rsidR="000F5DE9" w:rsidRPr="000F5DE9" w:rsidRDefault="000F5DE9" w:rsidP="0031106A">
      <w:pPr>
        <w:tabs>
          <w:tab w:val="left" w:pos="-142"/>
        </w:tabs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Энергетика (6.7)</w:t>
      </w:r>
    </w:p>
    <w:p w:rsidR="000F5DE9" w:rsidRPr="000F5DE9" w:rsidRDefault="000F5DE9" w:rsidP="0031106A">
      <w:pPr>
        <w:tabs>
          <w:tab w:val="left" w:pos="-142"/>
        </w:tabs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Связь (6.8)</w:t>
      </w:r>
    </w:p>
    <w:p w:rsidR="000F5DE9" w:rsidRPr="000F5DE9" w:rsidRDefault="000F5DE9" w:rsidP="0031106A">
      <w:pPr>
        <w:tabs>
          <w:tab w:val="left" w:pos="-142"/>
        </w:tabs>
        <w:ind w:firstLine="567"/>
        <w:rPr>
          <w:rFonts w:ascii="Times New Roman" w:hAnsi="Times New Roman" w:cs="Times New Roman"/>
        </w:rPr>
      </w:pPr>
      <w:r w:rsidRPr="000F5DE9">
        <w:rPr>
          <w:rFonts w:ascii="Times New Roman" w:hAnsi="Times New Roman" w:cs="Times New Roman"/>
        </w:rPr>
        <w:t>- Склады (6.9)</w:t>
      </w:r>
    </w:p>
    <w:p w:rsidR="000F5DE9" w:rsidRPr="000F5DE9" w:rsidRDefault="000F5DE9" w:rsidP="0031106A">
      <w:pPr>
        <w:numPr>
          <w:ilvl w:val="1"/>
          <w:numId w:val="0"/>
        </w:numPr>
        <w:tabs>
          <w:tab w:val="left" w:pos="-142"/>
          <w:tab w:val="num" w:pos="1620"/>
        </w:tabs>
        <w:ind w:firstLine="567"/>
        <w:rPr>
          <w:rFonts w:ascii="Times New Roman" w:hAnsi="Times New Roman" w:cs="Times New Roman"/>
        </w:rPr>
      </w:pPr>
    </w:p>
    <w:p w:rsidR="000F5DE9" w:rsidRPr="000F5DE9" w:rsidRDefault="000F5DE9" w:rsidP="0031106A">
      <w:pPr>
        <w:tabs>
          <w:tab w:val="left" w:pos="-142"/>
        </w:tabs>
        <w:ind w:firstLine="567"/>
        <w:rPr>
          <w:rFonts w:ascii="Times New Roman" w:hAnsi="Times New Roman" w:cs="Times New Roman"/>
          <w:u w:val="single"/>
        </w:rPr>
      </w:pPr>
      <w:r w:rsidRPr="000F5DE9">
        <w:rPr>
          <w:rFonts w:ascii="Times New Roman" w:hAnsi="Times New Roman" w:cs="Times New Roman"/>
          <w:u w:val="single"/>
        </w:rPr>
        <w:t>Вспомогательные виды  разрешенного использования</w:t>
      </w:r>
    </w:p>
    <w:p w:rsidR="000F5DE9" w:rsidRPr="000F5DE9" w:rsidRDefault="000F5DE9" w:rsidP="0031106A">
      <w:pPr>
        <w:tabs>
          <w:tab w:val="left" w:pos="-142"/>
        </w:tabs>
        <w:ind w:firstLine="567"/>
        <w:rPr>
          <w:rFonts w:ascii="Times New Roman" w:hAnsi="Times New Roman" w:cs="Times New Roman"/>
          <w:u w:val="single"/>
        </w:rPr>
      </w:pPr>
      <w:r w:rsidRPr="000F5DE9">
        <w:rPr>
          <w:rFonts w:ascii="Times New Roman" w:hAnsi="Times New Roman" w:cs="Times New Roman"/>
        </w:rPr>
        <w:t xml:space="preserve"> - не подлежит установлению</w:t>
      </w:r>
    </w:p>
    <w:p w:rsidR="00C31D62" w:rsidRDefault="00C31D62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</w:p>
    <w:p w:rsidR="00C31D62" w:rsidRPr="00C31D62" w:rsidRDefault="00C31D62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  <w:r w:rsidRPr="00C31D62">
        <w:rPr>
          <w:rFonts w:ascii="Times New Roman" w:hAnsi="Times New Roman" w:cs="Times New Roman"/>
          <w:color w:val="FF0000"/>
          <w:sz w:val="24"/>
          <w:szCs w:val="24"/>
        </w:rPr>
        <w:t>(решение от22.06.2017 № 77)</w:t>
      </w:r>
    </w:p>
    <w:p w:rsidR="00042C46" w:rsidRPr="00042C46" w:rsidRDefault="00042C46" w:rsidP="0031106A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 w:rsidRPr="00042C46">
        <w:rPr>
          <w:rFonts w:ascii="Times New Roman" w:hAnsi="Times New Roman" w:cs="Times New Roman"/>
          <w:bCs/>
        </w:rPr>
        <w:t xml:space="preserve">3. </w:t>
      </w:r>
      <w:r w:rsidRPr="00042C46">
        <w:rPr>
          <w:rFonts w:ascii="Times New Roman" w:hAnsi="Times New Roman" w:cs="Times New Roman"/>
        </w:rPr>
        <w:t>Предельные размеры земельных участков и предельные параметры разрешенного строительства объектов автомобильного транспорта:</w:t>
      </w:r>
    </w:p>
    <w:p w:rsidR="00042C46" w:rsidRPr="00042C46" w:rsidRDefault="00042C46" w:rsidP="0031106A">
      <w:pPr>
        <w:tabs>
          <w:tab w:val="left" w:pos="0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ab/>
        <w:t>1) размещение новых и реконструкция существующих производственных предприятий должны производиться на основании предпроектных проработок и исследований либо проекта обоснования инвестиций, получивших положительные заключения в соответствии с действующим законодательством Российской Федерации;</w:t>
      </w:r>
    </w:p>
    <w:p w:rsidR="00042C46" w:rsidRPr="00042C46" w:rsidRDefault="00042C46" w:rsidP="0031106A">
      <w:pPr>
        <w:tabs>
          <w:tab w:val="left" w:pos="0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lastRenderedPageBreak/>
        <w:tab/>
        <w:t>2) предельные (минимальные и (или) максимальные) размеры земельных участков, в том числе их площадь -  не подлежат установлению;</w:t>
      </w:r>
    </w:p>
    <w:p w:rsidR="00042C46" w:rsidRPr="00042C46" w:rsidRDefault="00042C46" w:rsidP="0031106A">
      <w:pPr>
        <w:tabs>
          <w:tab w:val="left" w:pos="0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ab/>
        <w:t>3)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 не подлежат установлению;</w:t>
      </w:r>
    </w:p>
    <w:p w:rsidR="00042C46" w:rsidRPr="00042C46" w:rsidRDefault="00042C46" w:rsidP="0031106A">
      <w:pPr>
        <w:tabs>
          <w:tab w:val="left" w:pos="0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ab/>
        <w:t>4) предельное количество этажей или предельная высота зданий, строений, сооружений не подлежат установлению;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ab/>
        <w:t xml:space="preserve">5)  максимальный процент застройки – 30 %; 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ab/>
        <w:t>6) площадь озеленения – не менее 50 % территории;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ab/>
        <w:t xml:space="preserve">7) мусороудаление путем вывоза мусора </w:t>
      </w:r>
      <w:proofErr w:type="spellStart"/>
      <w:r w:rsidRPr="00042C46">
        <w:rPr>
          <w:rFonts w:ascii="Times New Roman" w:hAnsi="Times New Roman" w:cs="Times New Roman"/>
        </w:rPr>
        <w:t>спецавтотранспортом</w:t>
      </w:r>
      <w:proofErr w:type="spellEnd"/>
      <w:r w:rsidRPr="00042C46">
        <w:rPr>
          <w:rFonts w:ascii="Times New Roman" w:hAnsi="Times New Roman" w:cs="Times New Roman"/>
        </w:rPr>
        <w:t xml:space="preserve"> на свалку.</w:t>
      </w:r>
    </w:p>
    <w:p w:rsidR="00042C46" w:rsidRPr="00042C46" w:rsidRDefault="00042C46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Cs/>
        </w:rPr>
      </w:pP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В.Т Зона воздушного транспорта</w:t>
      </w:r>
    </w:p>
    <w:p w:rsidR="00042C46" w:rsidRPr="00823BA8" w:rsidRDefault="00042C46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1</w:t>
      </w:r>
      <w:proofErr w:type="gramStart"/>
      <w:r w:rsidRPr="00823BA8">
        <w:rPr>
          <w:rFonts w:ascii="Times New Roman" w:hAnsi="Times New Roman" w:cs="Times New Roman"/>
        </w:rPr>
        <w:t xml:space="preserve"> К</w:t>
      </w:r>
      <w:proofErr w:type="gramEnd"/>
      <w:r w:rsidRPr="00823BA8">
        <w:rPr>
          <w:rFonts w:ascii="Times New Roman" w:hAnsi="Times New Roman" w:cs="Times New Roman"/>
        </w:rPr>
        <w:t xml:space="preserve"> зоне воздушного транспорта отнесены объекты и территории эксплуатации объектов</w:t>
      </w:r>
      <w:r w:rsidR="00042C46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воздушного транспорта.</w:t>
      </w:r>
    </w:p>
    <w:p w:rsidR="000E0606" w:rsidRPr="000E0606" w:rsidRDefault="000E0606" w:rsidP="0031106A">
      <w:pPr>
        <w:pStyle w:val="60"/>
        <w:shd w:val="clear" w:color="auto" w:fill="auto"/>
        <w:spacing w:line="300" w:lineRule="exact"/>
        <w:ind w:firstLine="567"/>
        <w:rPr>
          <w:rFonts w:ascii="Calibri" w:eastAsia="Calibri" w:hAnsi="Calibri" w:cs="Times New Roman"/>
          <w:color w:val="FF0000"/>
        </w:rPr>
      </w:pPr>
      <w:r w:rsidRPr="000E0606">
        <w:rPr>
          <w:rFonts w:ascii="Calibri" w:eastAsia="Calibri" w:hAnsi="Calibri" w:cs="Times New Roman"/>
          <w:color w:val="FF0000"/>
        </w:rPr>
        <w:t>(Решение № 156 от 23.12.2019)</w:t>
      </w:r>
    </w:p>
    <w:p w:rsidR="00042C46" w:rsidRPr="00042C46" w:rsidRDefault="00042C46" w:rsidP="0031106A">
      <w:pPr>
        <w:tabs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  <w:r w:rsidRPr="00042C46">
        <w:rPr>
          <w:rFonts w:ascii="Times New Roman" w:hAnsi="Times New Roman" w:cs="Times New Roman"/>
        </w:rPr>
        <w:t xml:space="preserve">2. </w:t>
      </w:r>
      <w:r w:rsidRPr="00042C46">
        <w:rPr>
          <w:rFonts w:ascii="Times New Roman" w:hAnsi="Times New Roman" w:cs="Times New Roman"/>
          <w:u w:val="single"/>
        </w:rPr>
        <w:t>Основные виды разрешенного использования:</w:t>
      </w:r>
    </w:p>
    <w:p w:rsidR="00042C46" w:rsidRPr="00042C46" w:rsidRDefault="00042C46" w:rsidP="0031106A">
      <w:pPr>
        <w:ind w:firstLine="567"/>
        <w:rPr>
          <w:rFonts w:ascii="Times New Roman" w:hAnsi="Times New Roman" w:cs="Times New Roman"/>
        </w:rPr>
      </w:pPr>
    </w:p>
    <w:p w:rsidR="00042C46" w:rsidRPr="00042C46" w:rsidRDefault="00042C46" w:rsidP="0031106A">
      <w:pPr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Коммунальное обслуживание (3.1)</w:t>
      </w:r>
    </w:p>
    <w:p w:rsidR="00042C46" w:rsidRPr="00042C46" w:rsidRDefault="00042C46" w:rsidP="0031106A">
      <w:pPr>
        <w:tabs>
          <w:tab w:val="left" w:pos="144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Воздушный транспорт (7.4)</w:t>
      </w:r>
    </w:p>
    <w:p w:rsidR="00042C46" w:rsidRPr="00042C46" w:rsidRDefault="00042C46" w:rsidP="0031106A">
      <w:pPr>
        <w:tabs>
          <w:tab w:val="left" w:pos="144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Земельные участки (территории) общего пользования (12.0)</w:t>
      </w:r>
    </w:p>
    <w:p w:rsidR="00042C46" w:rsidRPr="00042C46" w:rsidRDefault="00042C46" w:rsidP="0031106A">
      <w:pPr>
        <w:pStyle w:val="a9"/>
        <w:tabs>
          <w:tab w:val="left" w:pos="1440"/>
        </w:tabs>
        <w:ind w:left="0" w:firstLine="567"/>
        <w:rPr>
          <w:rFonts w:ascii="Times New Roman" w:hAnsi="Times New Roman" w:cs="Times New Roman"/>
        </w:rPr>
      </w:pPr>
    </w:p>
    <w:p w:rsidR="00042C46" w:rsidRPr="00042C46" w:rsidRDefault="00042C46" w:rsidP="0031106A">
      <w:pPr>
        <w:ind w:firstLine="567"/>
        <w:rPr>
          <w:rFonts w:ascii="Times New Roman" w:hAnsi="Times New Roman" w:cs="Times New Roman"/>
          <w:u w:val="single"/>
        </w:rPr>
      </w:pPr>
      <w:r w:rsidRPr="00042C46">
        <w:rPr>
          <w:rFonts w:ascii="Times New Roman" w:hAnsi="Times New Roman" w:cs="Times New Roman"/>
          <w:u w:val="single"/>
        </w:rPr>
        <w:t>Условно разрешенные виды использования:</w:t>
      </w:r>
    </w:p>
    <w:p w:rsidR="00042C46" w:rsidRPr="00042C46" w:rsidRDefault="00042C46" w:rsidP="0031106A">
      <w:pPr>
        <w:ind w:firstLine="567"/>
        <w:rPr>
          <w:rFonts w:ascii="Times New Roman" w:hAnsi="Times New Roman" w:cs="Times New Roman"/>
          <w:u w:val="single"/>
        </w:rPr>
      </w:pPr>
    </w:p>
    <w:p w:rsidR="00042C46" w:rsidRPr="00042C46" w:rsidRDefault="00042C46" w:rsidP="0031106A">
      <w:pPr>
        <w:ind w:firstLine="567"/>
        <w:rPr>
          <w:rFonts w:ascii="Times New Roman" w:hAnsi="Times New Roman" w:cs="Times New Roman"/>
          <w:u w:val="single"/>
        </w:rPr>
      </w:pPr>
      <w:r w:rsidRPr="00042C46">
        <w:rPr>
          <w:rFonts w:ascii="Times New Roman" w:hAnsi="Times New Roman" w:cs="Times New Roman"/>
        </w:rPr>
        <w:t>- Магазины (4.4)</w:t>
      </w:r>
    </w:p>
    <w:p w:rsidR="00042C46" w:rsidRPr="00042C46" w:rsidRDefault="00042C46" w:rsidP="0031106A">
      <w:pPr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Общественное питание (4.6)</w:t>
      </w:r>
    </w:p>
    <w:p w:rsidR="00042C46" w:rsidRPr="00042C46" w:rsidRDefault="00042C46" w:rsidP="0031106A">
      <w:pPr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-Объекты придорожного сервиса (4.9.1)</w:t>
      </w:r>
    </w:p>
    <w:p w:rsidR="00042C46" w:rsidRPr="00042C46" w:rsidRDefault="00042C46" w:rsidP="0031106A">
      <w:pPr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Энергетика (6.7)</w:t>
      </w:r>
    </w:p>
    <w:p w:rsidR="00042C46" w:rsidRPr="00042C46" w:rsidRDefault="00042C46" w:rsidP="0031106A">
      <w:pPr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Связь (6.8)</w:t>
      </w:r>
    </w:p>
    <w:p w:rsidR="00042C46" w:rsidRPr="00042C46" w:rsidRDefault="00042C46" w:rsidP="0031106A">
      <w:pPr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Склады (6.9)</w:t>
      </w:r>
    </w:p>
    <w:p w:rsidR="00042C46" w:rsidRPr="00042C46" w:rsidRDefault="00042C46" w:rsidP="0031106A">
      <w:pPr>
        <w:tabs>
          <w:tab w:val="num" w:pos="1620"/>
        </w:tabs>
        <w:ind w:firstLine="567"/>
        <w:rPr>
          <w:rFonts w:ascii="Times New Roman" w:hAnsi="Times New Roman" w:cs="Times New Roman"/>
        </w:rPr>
      </w:pPr>
    </w:p>
    <w:p w:rsidR="00042C46" w:rsidRPr="00042C46" w:rsidRDefault="00042C46" w:rsidP="0031106A">
      <w:pPr>
        <w:ind w:firstLine="567"/>
        <w:rPr>
          <w:rFonts w:ascii="Times New Roman" w:hAnsi="Times New Roman" w:cs="Times New Roman"/>
          <w:u w:val="single"/>
        </w:rPr>
      </w:pPr>
      <w:r w:rsidRPr="00042C46">
        <w:rPr>
          <w:rFonts w:ascii="Times New Roman" w:hAnsi="Times New Roman" w:cs="Times New Roman"/>
          <w:u w:val="single"/>
        </w:rPr>
        <w:t>Вспомогательные виды  разрешенного использования</w:t>
      </w:r>
    </w:p>
    <w:p w:rsidR="00042C46" w:rsidRPr="00042C46" w:rsidRDefault="00042C46" w:rsidP="0031106A">
      <w:pPr>
        <w:ind w:firstLine="567"/>
        <w:rPr>
          <w:rFonts w:ascii="Times New Roman" w:hAnsi="Times New Roman" w:cs="Times New Roman"/>
        </w:rPr>
      </w:pPr>
    </w:p>
    <w:p w:rsidR="00042C46" w:rsidRDefault="00042C46" w:rsidP="0031106A">
      <w:pPr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 xml:space="preserve"> - не подлежит установлению</w:t>
      </w:r>
    </w:p>
    <w:p w:rsidR="00C31D62" w:rsidRDefault="00C31D62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</w:p>
    <w:p w:rsidR="00C31D62" w:rsidRPr="00C31D62" w:rsidRDefault="00C31D62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  <w:r w:rsidRPr="00C31D62">
        <w:rPr>
          <w:rFonts w:ascii="Times New Roman" w:hAnsi="Times New Roman" w:cs="Times New Roman"/>
          <w:color w:val="FF0000"/>
          <w:sz w:val="24"/>
          <w:szCs w:val="24"/>
        </w:rPr>
        <w:t>(решение от22.06.2017 № 77)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042C46">
        <w:rPr>
          <w:rFonts w:ascii="Times New Roman" w:hAnsi="Times New Roman" w:cs="Times New Roman"/>
        </w:rPr>
        <w:t>3. Предельные размеры земельных участков и предельные параметры разрешенного строительства объектов воздушного транспорта:</w:t>
      </w:r>
    </w:p>
    <w:p w:rsidR="00042C46" w:rsidRPr="00042C46" w:rsidRDefault="00042C46" w:rsidP="0031106A">
      <w:pPr>
        <w:tabs>
          <w:tab w:val="left" w:pos="0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ab/>
        <w:t>1) размещение новых и реконструкция существующих производственных предприятий должны производиться на основании предпроектных проработок и исследований либо проекта обоснования инвестиций, получивших положительные заключения в соответствии с действующим законодательством Российской Федерации;</w:t>
      </w:r>
    </w:p>
    <w:p w:rsidR="00042C46" w:rsidRPr="00042C46" w:rsidRDefault="00042C46" w:rsidP="0031106A">
      <w:pPr>
        <w:tabs>
          <w:tab w:val="left" w:pos="0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ab/>
        <w:t>2) предельные (минимальные и (или) максимальные) размеры земельных участков, в том числе их площадь -  не подлежат установлению;</w:t>
      </w:r>
    </w:p>
    <w:p w:rsidR="00042C46" w:rsidRPr="00042C46" w:rsidRDefault="00042C46" w:rsidP="0031106A">
      <w:pPr>
        <w:tabs>
          <w:tab w:val="left" w:pos="0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ab/>
        <w:t>3)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 не подлежат установлению;</w:t>
      </w:r>
    </w:p>
    <w:p w:rsidR="00042C46" w:rsidRPr="00042C46" w:rsidRDefault="00042C46" w:rsidP="0031106A">
      <w:pPr>
        <w:tabs>
          <w:tab w:val="left" w:pos="0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ab/>
        <w:t>4) предельное количество этажей или предельная высота зданий, строений, сооружений не подлежат установлению;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ab/>
        <w:t xml:space="preserve">5)  максимальный процент застройки не подлежит установлению; 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ab/>
        <w:t xml:space="preserve">6) мусороудаление путем вывоза мусора </w:t>
      </w:r>
      <w:proofErr w:type="spellStart"/>
      <w:r w:rsidRPr="00042C46">
        <w:rPr>
          <w:rFonts w:ascii="Times New Roman" w:hAnsi="Times New Roman" w:cs="Times New Roman"/>
        </w:rPr>
        <w:t>спецавтотранспортом</w:t>
      </w:r>
      <w:proofErr w:type="spellEnd"/>
      <w:r w:rsidRPr="00042C46">
        <w:rPr>
          <w:rFonts w:ascii="Times New Roman" w:hAnsi="Times New Roman" w:cs="Times New Roman"/>
        </w:rPr>
        <w:t xml:space="preserve"> на свалку.</w:t>
      </w:r>
    </w:p>
    <w:p w:rsidR="00042C46" w:rsidRPr="00042C46" w:rsidRDefault="00042C46" w:rsidP="0031106A">
      <w:pPr>
        <w:ind w:firstLine="567"/>
        <w:rPr>
          <w:rFonts w:ascii="Times New Roman" w:hAnsi="Times New Roman" w:cs="Times New Roman"/>
          <w:u w:val="single"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Статья 29 Градостроительные регламенты. Зоны сельскохозяйственного использования</w:t>
      </w:r>
    </w:p>
    <w:p w:rsidR="00042C46" w:rsidRDefault="00042C46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СХ</w:t>
      </w:r>
      <w:proofErr w:type="gramStart"/>
      <w:r w:rsidRPr="00823BA8">
        <w:rPr>
          <w:rFonts w:ascii="Times New Roman" w:hAnsi="Times New Roman" w:cs="Times New Roman"/>
          <w:b/>
          <w:bCs/>
        </w:rPr>
        <w:t>1</w:t>
      </w:r>
      <w:proofErr w:type="gramEnd"/>
      <w:r w:rsidRPr="00823BA8">
        <w:rPr>
          <w:rFonts w:ascii="Times New Roman" w:hAnsi="Times New Roman" w:cs="Times New Roman"/>
          <w:b/>
          <w:bCs/>
        </w:rPr>
        <w:t xml:space="preserve"> Зона сельскохозяйственного использования</w:t>
      </w:r>
    </w:p>
    <w:p w:rsidR="000E0606" w:rsidRPr="000E0606" w:rsidRDefault="000E0606" w:rsidP="0031106A">
      <w:pPr>
        <w:pStyle w:val="60"/>
        <w:shd w:val="clear" w:color="auto" w:fill="auto"/>
        <w:spacing w:line="300" w:lineRule="exact"/>
        <w:ind w:firstLine="567"/>
        <w:rPr>
          <w:rFonts w:ascii="Calibri" w:eastAsia="Calibri" w:hAnsi="Calibri" w:cs="Times New Roman"/>
          <w:color w:val="FF0000"/>
        </w:rPr>
      </w:pPr>
      <w:r w:rsidRPr="000E0606">
        <w:rPr>
          <w:rFonts w:ascii="Calibri" w:eastAsia="Calibri" w:hAnsi="Calibri" w:cs="Times New Roman"/>
          <w:color w:val="FF0000"/>
        </w:rPr>
        <w:t>(Решение № 156 от 23.12.2019)</w:t>
      </w:r>
    </w:p>
    <w:p w:rsidR="00042C46" w:rsidRPr="00042C46" w:rsidRDefault="00042C46" w:rsidP="0031106A">
      <w:pPr>
        <w:tabs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  <w:r w:rsidRPr="00042C46">
        <w:rPr>
          <w:rFonts w:ascii="Times New Roman" w:hAnsi="Times New Roman" w:cs="Times New Roman"/>
        </w:rPr>
        <w:t xml:space="preserve">1. </w:t>
      </w:r>
      <w:r w:rsidRPr="00042C46">
        <w:rPr>
          <w:rFonts w:ascii="Times New Roman" w:hAnsi="Times New Roman" w:cs="Times New Roman"/>
          <w:u w:val="single"/>
        </w:rPr>
        <w:t>Основные виды разрешенного использования:</w:t>
      </w:r>
    </w:p>
    <w:p w:rsidR="00042C46" w:rsidRPr="00042C46" w:rsidRDefault="00042C46" w:rsidP="0031106A">
      <w:pPr>
        <w:tabs>
          <w:tab w:val="left" w:pos="1440"/>
        </w:tabs>
        <w:ind w:firstLine="567"/>
        <w:rPr>
          <w:rFonts w:ascii="Times New Roman" w:hAnsi="Times New Roman" w:cs="Times New Roman"/>
        </w:rPr>
      </w:pP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lastRenderedPageBreak/>
        <w:t>- Растениеводство (1.1)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Выращивание зерновых и иных сельскохозяйственных культур (1.2)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Овощеводство (1.3)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Выращивание тонизирующих, лекарственных, цветочных культур (1.4)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Садоводство (1.5)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Выращивание льна и конопли (1.6)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Животноводство (1.7)</w:t>
      </w:r>
    </w:p>
    <w:p w:rsidR="00042C46" w:rsidRPr="00042C46" w:rsidRDefault="00042C46" w:rsidP="0031106A">
      <w:pPr>
        <w:tabs>
          <w:tab w:val="left" w:pos="162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Скотоводство (1.8)</w:t>
      </w:r>
    </w:p>
    <w:p w:rsidR="00042C46" w:rsidRPr="00042C46" w:rsidRDefault="00042C46" w:rsidP="0031106A">
      <w:pPr>
        <w:tabs>
          <w:tab w:val="left" w:pos="162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Звероводство (1.9)</w:t>
      </w:r>
    </w:p>
    <w:p w:rsidR="00042C46" w:rsidRPr="00042C46" w:rsidRDefault="00042C46" w:rsidP="0031106A">
      <w:pPr>
        <w:tabs>
          <w:tab w:val="left" w:pos="162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Птицеводство (1.10)</w:t>
      </w:r>
    </w:p>
    <w:p w:rsidR="00042C46" w:rsidRPr="00042C46" w:rsidRDefault="00042C46" w:rsidP="0031106A">
      <w:pPr>
        <w:tabs>
          <w:tab w:val="left" w:pos="162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Свиноводство (1.11)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Пчеловодство (1.12)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Рыбоводство (1.13)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Ведение личного подсобного хозяйства на полевых участках (1.16)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Для ведения личного подсобного хозяйства  (2.2)</w:t>
      </w:r>
    </w:p>
    <w:p w:rsidR="00042C46" w:rsidRPr="00042C46" w:rsidRDefault="00042C46" w:rsidP="0031106A">
      <w:pPr>
        <w:tabs>
          <w:tab w:val="left" w:pos="144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Ведение огородничества  (13.1)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  <w:u w:val="single"/>
        </w:rPr>
      </w:pPr>
      <w:r w:rsidRPr="00042C46">
        <w:rPr>
          <w:rFonts w:ascii="Times New Roman" w:hAnsi="Times New Roman" w:cs="Times New Roman"/>
          <w:u w:val="single"/>
        </w:rPr>
        <w:t xml:space="preserve"> Условно разрешенные виды использования: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  <w:u w:val="single"/>
        </w:rPr>
      </w:pP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  <w:u w:val="single"/>
        </w:rPr>
      </w:pPr>
      <w:r w:rsidRPr="00042C46">
        <w:rPr>
          <w:rFonts w:ascii="Times New Roman" w:hAnsi="Times New Roman" w:cs="Times New Roman"/>
        </w:rPr>
        <w:t>- Хранение и переработка сельскохозяйственной продукции (1.15)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Обеспечение сельскохозяйственного производства (1.18)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Коммунальное обслуживание  (3.1)</w:t>
      </w:r>
    </w:p>
    <w:p w:rsidR="00042C46" w:rsidRPr="00042C46" w:rsidRDefault="00042C46" w:rsidP="0031106A">
      <w:pPr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Магазины (4.4)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Природно-познавательный туризм (5.2)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Туристическое обслуживание (5.2.1)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Охота и рыбалка (5.3)</w:t>
      </w:r>
    </w:p>
    <w:p w:rsidR="00042C46" w:rsidRPr="00042C46" w:rsidRDefault="00042C46" w:rsidP="0031106A">
      <w:pPr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Связь (6.8)</w:t>
      </w:r>
    </w:p>
    <w:p w:rsidR="00042C46" w:rsidRPr="00042C46" w:rsidRDefault="00042C46" w:rsidP="0031106A">
      <w:pPr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Склады (6.9)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Автомобильный транспорт (7.2)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Земельные участки (территории) общего пользования (12.0)</w:t>
      </w:r>
    </w:p>
    <w:p w:rsidR="00042C46" w:rsidRPr="00042C46" w:rsidRDefault="00042C46" w:rsidP="0031106A">
      <w:pPr>
        <w:numPr>
          <w:ilvl w:val="1"/>
          <w:numId w:val="0"/>
        </w:numPr>
        <w:tabs>
          <w:tab w:val="left" w:pos="0"/>
          <w:tab w:val="num" w:pos="1620"/>
        </w:tabs>
        <w:ind w:firstLine="567"/>
        <w:rPr>
          <w:rFonts w:ascii="Times New Roman" w:hAnsi="Times New Roman" w:cs="Times New Roman"/>
        </w:rPr>
      </w:pP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  <w:u w:val="single"/>
        </w:rPr>
      </w:pPr>
      <w:r w:rsidRPr="00042C46">
        <w:rPr>
          <w:rFonts w:ascii="Times New Roman" w:hAnsi="Times New Roman" w:cs="Times New Roman"/>
          <w:u w:val="single"/>
        </w:rPr>
        <w:t>Вспомогательные виды разрешенного использования:</w:t>
      </w:r>
    </w:p>
    <w:p w:rsidR="00042C46" w:rsidRPr="00042C46" w:rsidRDefault="00042C46" w:rsidP="0031106A">
      <w:pPr>
        <w:ind w:firstLine="567"/>
        <w:rPr>
          <w:rFonts w:ascii="Times New Roman" w:hAnsi="Times New Roman" w:cs="Times New Roman"/>
        </w:rPr>
      </w:pPr>
    </w:p>
    <w:p w:rsidR="00042C46" w:rsidRDefault="00042C46" w:rsidP="0031106A">
      <w:pPr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не подлежит установлению</w:t>
      </w:r>
    </w:p>
    <w:p w:rsidR="00042C46" w:rsidRPr="00042C46" w:rsidRDefault="00042C46" w:rsidP="0031106A">
      <w:pPr>
        <w:ind w:firstLine="567"/>
        <w:rPr>
          <w:rFonts w:ascii="Times New Roman" w:hAnsi="Times New Roman" w:cs="Times New Roman"/>
          <w:u w:val="single"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2</w:t>
      </w:r>
      <w:r w:rsidR="00042C46">
        <w:rPr>
          <w:rFonts w:ascii="Times New Roman" w:hAnsi="Times New Roman" w:cs="Times New Roman"/>
        </w:rPr>
        <w:t xml:space="preserve">. </w:t>
      </w:r>
      <w:r w:rsidRPr="00823BA8">
        <w:rPr>
          <w:rFonts w:ascii="Times New Roman" w:hAnsi="Times New Roman" w:cs="Times New Roman"/>
        </w:rPr>
        <w:t xml:space="preserve"> Предельные размеры земельных участков и предельные параметры разрешенного</w:t>
      </w:r>
      <w:r w:rsidR="00042C46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строительства зоны сельскохозяйственного использования: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1) площадь земельного участка для: ведения огородничества – от 400 м</w:t>
      </w:r>
      <w:proofErr w:type="gramStart"/>
      <w:r w:rsidRPr="00823BA8">
        <w:rPr>
          <w:rFonts w:ascii="Times New Roman" w:hAnsi="Times New Roman" w:cs="Times New Roman"/>
        </w:rPr>
        <w:t>2</w:t>
      </w:r>
      <w:proofErr w:type="gramEnd"/>
      <w:r w:rsidRPr="00823BA8">
        <w:rPr>
          <w:rFonts w:ascii="Times New Roman" w:hAnsi="Times New Roman" w:cs="Times New Roman"/>
        </w:rPr>
        <w:t xml:space="preserve"> до</w:t>
      </w:r>
      <w:r w:rsidR="00042C46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1500 м2, крестьянского (фермерского) хозяйства – до 3000000 м2, ведения</w:t>
      </w:r>
      <w:r w:rsidR="00042C46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животноводства - от 1000 м2 до 30000 м2, личного подсобного хозяйства - от 600 м2</w:t>
      </w:r>
      <w:r w:rsidR="00042C46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до 1500 м2;</w:t>
      </w: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2) основные требования к обустройству розничных рынков определены постановлением</w:t>
      </w:r>
      <w:r w:rsidR="00042C46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Правительства Республики Хакасия от 25.09.2008 № 339.</w:t>
      </w:r>
    </w:p>
    <w:p w:rsidR="00C31D62" w:rsidRDefault="00C31D62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</w:p>
    <w:p w:rsidR="00C31D62" w:rsidRPr="00C31D62" w:rsidRDefault="00C31D62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  <w:r w:rsidRPr="00C31D62">
        <w:rPr>
          <w:rFonts w:ascii="Times New Roman" w:hAnsi="Times New Roman" w:cs="Times New Roman"/>
          <w:color w:val="FF0000"/>
          <w:sz w:val="24"/>
          <w:szCs w:val="24"/>
        </w:rPr>
        <w:t>(решение от22.06.2017 № 77)</w:t>
      </w:r>
    </w:p>
    <w:p w:rsidR="00042C46" w:rsidRPr="00042C46" w:rsidRDefault="00042C46" w:rsidP="0031106A">
      <w:pPr>
        <w:tabs>
          <w:tab w:val="left" w:pos="-142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3) предельные (минимальные и (или) максимальные) размеры земельных участков, в том числе их площадь для остальных видов разрешенного использования не подлежат установлению;</w:t>
      </w:r>
    </w:p>
    <w:p w:rsidR="00042C46" w:rsidRPr="00042C46" w:rsidRDefault="00042C46" w:rsidP="0031106A">
      <w:pPr>
        <w:tabs>
          <w:tab w:val="left" w:pos="-142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042C46">
        <w:rPr>
          <w:rFonts w:ascii="Times New Roman" w:hAnsi="Times New Roman" w:cs="Times New Roman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 не подлежат установлению;</w:t>
      </w:r>
    </w:p>
    <w:p w:rsidR="00042C46" w:rsidRPr="00042C46" w:rsidRDefault="00042C46" w:rsidP="0031106A">
      <w:pPr>
        <w:tabs>
          <w:tab w:val="left" w:pos="-142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5) предельное количество этажей или предельная высота зданий, строений, сооружений не подлежат установлению;</w:t>
      </w:r>
    </w:p>
    <w:p w:rsidR="00042C46" w:rsidRPr="00BC2A06" w:rsidRDefault="00042C46" w:rsidP="0031106A">
      <w:pPr>
        <w:tabs>
          <w:tab w:val="left" w:pos="-142"/>
        </w:tabs>
        <w:ind w:firstLine="567"/>
      </w:pPr>
      <w:r w:rsidRPr="00042C46">
        <w:rPr>
          <w:rFonts w:ascii="Times New Roman" w:hAnsi="Times New Roman" w:cs="Times New Roman"/>
        </w:rPr>
        <w:t>6)  максимальный процент застройки не подлежит установлению</w:t>
      </w:r>
      <w:r w:rsidRPr="00BC2A06">
        <w:t xml:space="preserve">; </w:t>
      </w:r>
    </w:p>
    <w:p w:rsidR="00042C46" w:rsidRPr="00823BA8" w:rsidRDefault="00042C46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СХ</w:t>
      </w:r>
      <w:proofErr w:type="gramStart"/>
      <w:r w:rsidRPr="00823BA8">
        <w:rPr>
          <w:rFonts w:ascii="Times New Roman" w:hAnsi="Times New Roman" w:cs="Times New Roman"/>
          <w:b/>
          <w:bCs/>
        </w:rPr>
        <w:t>2</w:t>
      </w:r>
      <w:proofErr w:type="gramEnd"/>
      <w:r w:rsidRPr="00823BA8">
        <w:rPr>
          <w:rFonts w:ascii="Times New Roman" w:hAnsi="Times New Roman" w:cs="Times New Roman"/>
          <w:b/>
          <w:bCs/>
        </w:rPr>
        <w:t xml:space="preserve"> Зона дач и садово-огородных товариществ</w:t>
      </w:r>
    </w:p>
    <w:p w:rsidR="000E0606" w:rsidRPr="000E0606" w:rsidRDefault="000E0606" w:rsidP="0031106A">
      <w:pPr>
        <w:pStyle w:val="60"/>
        <w:shd w:val="clear" w:color="auto" w:fill="auto"/>
        <w:spacing w:line="300" w:lineRule="exact"/>
        <w:ind w:firstLine="567"/>
        <w:rPr>
          <w:rFonts w:ascii="Calibri" w:eastAsia="Calibri" w:hAnsi="Calibri" w:cs="Times New Roman"/>
          <w:color w:val="FF0000"/>
        </w:rPr>
      </w:pPr>
      <w:proofErr w:type="gramStart"/>
      <w:r w:rsidRPr="000E0606">
        <w:rPr>
          <w:rFonts w:ascii="Calibri" w:eastAsia="Calibri" w:hAnsi="Calibri" w:cs="Times New Roman"/>
          <w:color w:val="FF0000"/>
        </w:rPr>
        <w:t>(Решение № 156 от 23.12.2019</w:t>
      </w:r>
      <w:r w:rsidR="000927C2">
        <w:rPr>
          <w:rFonts w:ascii="Calibri" w:eastAsia="Calibri" w:hAnsi="Calibri" w:cs="Times New Roman"/>
          <w:color w:val="FF0000"/>
        </w:rPr>
        <w:t>.</w:t>
      </w:r>
      <w:proofErr w:type="gramEnd"/>
      <w:r w:rsidR="000927C2">
        <w:rPr>
          <w:rFonts w:ascii="Calibri" w:eastAsia="Calibri" w:hAnsi="Calibri" w:cs="Times New Roman"/>
          <w:color w:val="FF0000"/>
        </w:rPr>
        <w:t xml:space="preserve"> </w:t>
      </w:r>
      <w:proofErr w:type="gramStart"/>
      <w:r w:rsidR="000927C2">
        <w:rPr>
          <w:rFonts w:ascii="Calibri" w:eastAsia="Calibri" w:hAnsi="Calibri" w:cs="Times New Roman"/>
          <w:color w:val="FF0000"/>
        </w:rPr>
        <w:t>Решение № 32 от 22.04.2021г.</w:t>
      </w:r>
      <w:r w:rsidRPr="000E0606">
        <w:rPr>
          <w:rFonts w:ascii="Calibri" w:eastAsia="Calibri" w:hAnsi="Calibri" w:cs="Times New Roman"/>
          <w:color w:val="FF0000"/>
        </w:rPr>
        <w:t>)</w:t>
      </w:r>
      <w:proofErr w:type="gramEnd"/>
    </w:p>
    <w:p w:rsidR="00042C46" w:rsidRPr="00042C46" w:rsidRDefault="00042C46" w:rsidP="0031106A">
      <w:pPr>
        <w:tabs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  <w:r w:rsidRPr="00042C46">
        <w:rPr>
          <w:rFonts w:ascii="Times New Roman" w:hAnsi="Times New Roman" w:cs="Times New Roman"/>
        </w:rPr>
        <w:t xml:space="preserve">1. </w:t>
      </w:r>
      <w:r w:rsidRPr="00042C46">
        <w:rPr>
          <w:rFonts w:ascii="Times New Roman" w:hAnsi="Times New Roman" w:cs="Times New Roman"/>
          <w:u w:val="single"/>
        </w:rPr>
        <w:t>Основные виды разрешенного использования:</w:t>
      </w:r>
    </w:p>
    <w:p w:rsidR="00042C46" w:rsidRPr="00042C46" w:rsidRDefault="00042C46" w:rsidP="0031106A">
      <w:pPr>
        <w:pStyle w:val="s1"/>
        <w:spacing w:before="0" w:beforeAutospacing="0" w:after="0" w:afterAutospacing="0"/>
        <w:ind w:firstLine="567"/>
        <w:rPr>
          <w:sz w:val="22"/>
          <w:szCs w:val="22"/>
        </w:rPr>
      </w:pPr>
    </w:p>
    <w:p w:rsidR="00042C46" w:rsidRPr="00042C46" w:rsidRDefault="00042C46" w:rsidP="0031106A">
      <w:pPr>
        <w:pStyle w:val="s1"/>
        <w:spacing w:before="0" w:beforeAutospacing="0" w:after="0" w:afterAutospacing="0"/>
        <w:ind w:firstLine="567"/>
        <w:rPr>
          <w:sz w:val="22"/>
          <w:szCs w:val="22"/>
        </w:rPr>
      </w:pPr>
      <w:r w:rsidRPr="00042C46">
        <w:rPr>
          <w:sz w:val="22"/>
          <w:szCs w:val="22"/>
        </w:rPr>
        <w:t>- Ведение садоводства (13.2)</w:t>
      </w:r>
    </w:p>
    <w:p w:rsidR="00042C46" w:rsidRPr="00042C46" w:rsidRDefault="00042C46" w:rsidP="0031106A">
      <w:pPr>
        <w:pStyle w:val="s1"/>
        <w:spacing w:before="0" w:beforeAutospacing="0" w:after="0" w:afterAutospacing="0"/>
        <w:ind w:firstLine="567"/>
        <w:rPr>
          <w:sz w:val="22"/>
          <w:szCs w:val="22"/>
        </w:rPr>
      </w:pP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  <w:u w:val="single"/>
        </w:rPr>
      </w:pPr>
      <w:r w:rsidRPr="00042C46">
        <w:rPr>
          <w:rFonts w:ascii="Times New Roman" w:hAnsi="Times New Roman" w:cs="Times New Roman"/>
          <w:u w:val="single"/>
        </w:rPr>
        <w:t xml:space="preserve"> Условно разрешенные виды использования: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  <w:u w:val="single"/>
        </w:rPr>
      </w:pP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  <w:u w:val="single"/>
        </w:rPr>
      </w:pPr>
      <w:r w:rsidRPr="00042C46">
        <w:rPr>
          <w:rFonts w:ascii="Times New Roman" w:hAnsi="Times New Roman" w:cs="Times New Roman"/>
        </w:rPr>
        <w:t>- Хранение и переработка сельскохозяйственной продукции (1.15)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Обеспечение сельскохозяйственного производства (1.18)</w:t>
      </w:r>
    </w:p>
    <w:p w:rsid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 xml:space="preserve">- Коммунальное обслуживание  </w:t>
      </w:r>
      <w:r w:rsidRPr="00042C46">
        <w:rPr>
          <w:rFonts w:ascii="Times New Roman" w:hAnsi="Times New Roman" w:cs="Times New Roman"/>
        </w:rPr>
        <w:tab/>
        <w:t>(3.1)</w:t>
      </w:r>
    </w:p>
    <w:p w:rsidR="000927C2" w:rsidRPr="00042C46" w:rsidRDefault="000927C2" w:rsidP="0031106A">
      <w:pPr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Магазины (4.4)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Природно-познавательный туризм (5.2)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Туристическое обслуживание (5.2.1)</w:t>
      </w:r>
    </w:p>
    <w:p w:rsidR="00042C46" w:rsidRPr="00042C46" w:rsidRDefault="00042C46" w:rsidP="0031106A">
      <w:pPr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Связь (6.8)</w:t>
      </w:r>
    </w:p>
    <w:p w:rsidR="00042C46" w:rsidRPr="00042C46" w:rsidRDefault="00042C46" w:rsidP="0031106A">
      <w:pPr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Склады (6.9)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Автомобильный транспорт (7.2)</w:t>
      </w: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>- Земельные участки (территории) общего пользования (12.0)</w:t>
      </w:r>
    </w:p>
    <w:p w:rsidR="00042C46" w:rsidRPr="00042C46" w:rsidRDefault="00042C46" w:rsidP="0031106A">
      <w:pPr>
        <w:numPr>
          <w:ilvl w:val="1"/>
          <w:numId w:val="0"/>
        </w:numPr>
        <w:tabs>
          <w:tab w:val="left" w:pos="0"/>
          <w:tab w:val="num" w:pos="1620"/>
        </w:tabs>
        <w:ind w:firstLine="567"/>
        <w:rPr>
          <w:rFonts w:ascii="Times New Roman" w:hAnsi="Times New Roman" w:cs="Times New Roman"/>
        </w:rPr>
      </w:pPr>
    </w:p>
    <w:p w:rsidR="00042C46" w:rsidRPr="00042C46" w:rsidRDefault="00042C46" w:rsidP="0031106A">
      <w:pPr>
        <w:tabs>
          <w:tab w:val="left" w:pos="0"/>
        </w:tabs>
        <w:ind w:firstLine="567"/>
        <w:rPr>
          <w:rFonts w:ascii="Times New Roman" w:hAnsi="Times New Roman" w:cs="Times New Roman"/>
          <w:u w:val="single"/>
        </w:rPr>
      </w:pPr>
      <w:r w:rsidRPr="00042C46">
        <w:rPr>
          <w:rFonts w:ascii="Times New Roman" w:hAnsi="Times New Roman" w:cs="Times New Roman"/>
          <w:u w:val="single"/>
        </w:rPr>
        <w:t>Вспомогательные виды разрешенного использования:</w:t>
      </w:r>
    </w:p>
    <w:p w:rsidR="00042C46" w:rsidRPr="00042C46" w:rsidRDefault="00042C46" w:rsidP="0031106A">
      <w:pPr>
        <w:ind w:firstLine="567"/>
        <w:rPr>
          <w:rFonts w:ascii="Times New Roman" w:hAnsi="Times New Roman" w:cs="Times New Roman"/>
        </w:rPr>
      </w:pPr>
    </w:p>
    <w:p w:rsidR="00042C46" w:rsidRPr="00042C46" w:rsidRDefault="00042C46" w:rsidP="0031106A">
      <w:pPr>
        <w:ind w:firstLine="567"/>
        <w:rPr>
          <w:rFonts w:ascii="Times New Roman" w:hAnsi="Times New Roman" w:cs="Times New Roman"/>
          <w:u w:val="single"/>
        </w:rPr>
      </w:pPr>
      <w:r w:rsidRPr="00042C46">
        <w:rPr>
          <w:rFonts w:ascii="Times New Roman" w:hAnsi="Times New Roman" w:cs="Times New Roman"/>
        </w:rPr>
        <w:t>- не подлежит установлению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2</w:t>
      </w:r>
      <w:r w:rsidR="00042C46">
        <w:rPr>
          <w:rFonts w:ascii="Times New Roman" w:hAnsi="Times New Roman" w:cs="Times New Roman"/>
        </w:rPr>
        <w:t xml:space="preserve">. </w:t>
      </w:r>
      <w:r w:rsidRPr="00823BA8">
        <w:rPr>
          <w:rFonts w:ascii="Times New Roman" w:hAnsi="Times New Roman" w:cs="Times New Roman"/>
        </w:rPr>
        <w:t xml:space="preserve"> Предельные размеры земельных участков и предельные параметры разрешенного</w:t>
      </w:r>
      <w:r w:rsidR="00042C46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строительства зоны дач и садово-огородных товариществ: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1) площадь земельного участка д</w:t>
      </w:r>
      <w:r w:rsidR="000927C2">
        <w:rPr>
          <w:rFonts w:ascii="Times New Roman" w:hAnsi="Times New Roman" w:cs="Times New Roman"/>
        </w:rPr>
        <w:t>ля: садоводства – от 400 м</w:t>
      </w:r>
      <w:proofErr w:type="gramStart"/>
      <w:r w:rsidR="000927C2">
        <w:rPr>
          <w:rFonts w:ascii="Times New Roman" w:hAnsi="Times New Roman" w:cs="Times New Roman"/>
        </w:rPr>
        <w:t>2</w:t>
      </w:r>
      <w:proofErr w:type="gramEnd"/>
      <w:r w:rsidR="000927C2">
        <w:rPr>
          <w:rFonts w:ascii="Times New Roman" w:hAnsi="Times New Roman" w:cs="Times New Roman"/>
        </w:rPr>
        <w:t xml:space="preserve"> до 30</w:t>
      </w:r>
      <w:r w:rsidRPr="00823BA8">
        <w:rPr>
          <w:rFonts w:ascii="Times New Roman" w:hAnsi="Times New Roman" w:cs="Times New Roman"/>
        </w:rPr>
        <w:t xml:space="preserve">00 м2, </w:t>
      </w:r>
      <w:r w:rsidR="00C31D62" w:rsidRPr="00C31D62">
        <w:rPr>
          <w:rFonts w:ascii="Times New Roman" w:hAnsi="Times New Roman" w:cs="Times New Roman"/>
          <w:color w:val="FF0000"/>
        </w:rPr>
        <w:t>(решение № 97 от 07.03.2018г.</w:t>
      </w:r>
      <w:r w:rsidR="000927C2">
        <w:rPr>
          <w:rFonts w:ascii="Times New Roman" w:hAnsi="Times New Roman" w:cs="Times New Roman"/>
          <w:color w:val="FF0000"/>
        </w:rPr>
        <w:t>, Решение № 32 от 22.04.2021г.</w:t>
      </w:r>
      <w:r w:rsidR="00C31D62" w:rsidRPr="00C31D62">
        <w:rPr>
          <w:rFonts w:ascii="Times New Roman" w:hAnsi="Times New Roman" w:cs="Times New Roman"/>
          <w:color w:val="FF0000"/>
        </w:rPr>
        <w:t>)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2) расстояние между фронтальной границей участка и основным строением – в</w:t>
      </w:r>
      <w:r w:rsidR="00042C46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соответствии со сложившейся или проектируемой линией застройки;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3) расстояние от границ землевладения до строений, а также между строениями: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3.1) от границ соседнего участка до: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основного строения – 3 м;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хозяйственных и прочих строений – 1 м;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открытой стоянки – 1 м;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отдельно стоящего гаража – 1 м;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3.2) от основных строений до отдельно стоящих хозяйственных и прочих строений –</w:t>
      </w:r>
      <w:r w:rsidR="00042C46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в соответствии с требованиями </w:t>
      </w:r>
      <w:proofErr w:type="spellStart"/>
      <w:r w:rsidRPr="00823BA8">
        <w:rPr>
          <w:rFonts w:ascii="Times New Roman" w:hAnsi="Times New Roman" w:cs="Times New Roman"/>
        </w:rPr>
        <w:t>СНиП</w:t>
      </w:r>
      <w:proofErr w:type="spellEnd"/>
      <w:r w:rsidRPr="00823BA8">
        <w:rPr>
          <w:rFonts w:ascii="Times New Roman" w:hAnsi="Times New Roman" w:cs="Times New Roman"/>
        </w:rPr>
        <w:t xml:space="preserve"> 2.07.01-89*;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4) высота зданий: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4.1) для всех основных строений количество надземных этажей – до двух с</w:t>
      </w:r>
      <w:r w:rsidR="00042C46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возможным использованием (дополнительно) мансардного этажа, высота от</w:t>
      </w:r>
      <w:r w:rsidR="00042C46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уровня земли до верха конька скатной кровли – не более 13,6 м;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4.2) для всех вспомогательных строений высота от уровня земли до верха конька</w:t>
      </w:r>
      <w:r w:rsidR="00042C46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скатной кровли – не более 7 м;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4.3) как исключение: шпили, башни, флагштоки – без ограничения;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5) вспомогательные строения, за исключением гаража, размещать перед основным</w:t>
      </w:r>
      <w:r w:rsidR="00042C46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строением со стороны улиц не допускается;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6) ограничения, связанные с размещением оконных проемов, выходящих на соседние</w:t>
      </w:r>
      <w:r w:rsidR="00042C46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землевладения: расстояния от окон жилых помещений до хозяйственных и прочих</w:t>
      </w:r>
      <w:r w:rsidR="00042C46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строений, расположенных на соседних участках, должно быть не менее 6 м;</w:t>
      </w:r>
    </w:p>
    <w:p w:rsidR="003B1495" w:rsidRDefault="003B1495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7) требования к ограждению земельных участков: со стороны улиц ограждения должны</w:t>
      </w:r>
      <w:r w:rsidR="00042C46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быть прозрачными; характер ограждения и его высота должны быть единообразными</w:t>
      </w:r>
      <w:r w:rsidR="00042C46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как минимум на протяжении одного квартала с обеих сторон улицы;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8) мусороудаление должно производиться путем вывоза бытового мусора от площадок с</w:t>
      </w:r>
      <w:r w:rsidR="00042C46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контейнерами;</w:t>
      </w: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9) предельные размеры земельных участков, предоставляемых гражданам для</w:t>
      </w:r>
      <w:r w:rsidR="00042C46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строительства гаражей от 16 м</w:t>
      </w:r>
      <w:proofErr w:type="gramStart"/>
      <w:r w:rsidRPr="00823BA8">
        <w:rPr>
          <w:rFonts w:ascii="Times New Roman" w:hAnsi="Times New Roman" w:cs="Times New Roman"/>
        </w:rPr>
        <w:t>2</w:t>
      </w:r>
      <w:proofErr w:type="gramEnd"/>
      <w:r w:rsidRPr="00823BA8">
        <w:rPr>
          <w:rFonts w:ascii="Times New Roman" w:hAnsi="Times New Roman" w:cs="Times New Roman"/>
        </w:rPr>
        <w:t xml:space="preserve"> до 70 м2.</w:t>
      </w:r>
    </w:p>
    <w:p w:rsidR="0028709E" w:rsidRDefault="0028709E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28709E" w:rsidRPr="0028709E" w:rsidRDefault="0028709E" w:rsidP="0031106A">
      <w:pPr>
        <w:pStyle w:val="ConsPlusNormal"/>
        <w:ind w:firstLine="567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28709E">
        <w:rPr>
          <w:rFonts w:ascii="Times New Roman" w:hAnsi="Times New Roman" w:cs="Times New Roman"/>
          <w:color w:val="FF0000"/>
          <w:sz w:val="22"/>
          <w:szCs w:val="22"/>
        </w:rPr>
        <w:t>(решение № 141 от 22.08.2019г.)</w:t>
      </w:r>
    </w:p>
    <w:p w:rsidR="00042C46" w:rsidRPr="00042C46" w:rsidRDefault="00042C46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t xml:space="preserve">10)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 не менее </w:t>
      </w:r>
      <w:smartTag w:uri="urn:schemas-microsoft-com:office:smarttags" w:element="metricconverter">
        <w:smartTagPr>
          <w:attr w:name="ProductID" w:val="3 м"/>
        </w:smartTagPr>
        <w:r w:rsidRPr="00042C46">
          <w:rPr>
            <w:rFonts w:ascii="Times New Roman" w:hAnsi="Times New Roman" w:cs="Times New Roman"/>
          </w:rPr>
          <w:t>3 м</w:t>
        </w:r>
      </w:smartTag>
      <w:r w:rsidRPr="00042C46">
        <w:rPr>
          <w:rFonts w:ascii="Times New Roman" w:hAnsi="Times New Roman" w:cs="Times New Roman"/>
        </w:rPr>
        <w:t xml:space="preserve">. по периметру земельного участка и не менее </w:t>
      </w:r>
      <w:smartTag w:uri="urn:schemas-microsoft-com:office:smarttags" w:element="metricconverter">
        <w:smartTagPr>
          <w:attr w:name="ProductID" w:val="5 м"/>
        </w:smartTagPr>
        <w:r w:rsidRPr="00042C46">
          <w:rPr>
            <w:rFonts w:ascii="Times New Roman" w:hAnsi="Times New Roman" w:cs="Times New Roman"/>
          </w:rPr>
          <w:t>5 м</w:t>
        </w:r>
      </w:smartTag>
      <w:r w:rsidRPr="00042C46">
        <w:rPr>
          <w:rFonts w:ascii="Times New Roman" w:hAnsi="Times New Roman" w:cs="Times New Roman"/>
        </w:rPr>
        <w:t>. по главному фасаду;</w:t>
      </w:r>
    </w:p>
    <w:p w:rsidR="00042C46" w:rsidRPr="00042C46" w:rsidRDefault="00042C46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042C46">
        <w:rPr>
          <w:rFonts w:ascii="Times New Roman" w:hAnsi="Times New Roman" w:cs="Times New Roman"/>
        </w:rPr>
        <w:lastRenderedPageBreak/>
        <w:t>11) предельное количество этажей или предельная высота зданий, строений, сооружений – не выше 2 этажей;</w:t>
      </w:r>
    </w:p>
    <w:p w:rsidR="00042C46" w:rsidRPr="00042C46" w:rsidRDefault="00042C46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042C46">
        <w:rPr>
          <w:rFonts w:ascii="Times New Roman" w:hAnsi="Times New Roman" w:cs="Times New Roman"/>
        </w:rPr>
        <w:t>12) максимальный процент застройки – не более 70 %;</w:t>
      </w:r>
    </w:p>
    <w:p w:rsidR="001A6D88" w:rsidRDefault="001A6D8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СХ3 Зона сельскохозяйственных объектов V класса</w:t>
      </w: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(санитарно-защитная зона 50 м)</w:t>
      </w:r>
    </w:p>
    <w:p w:rsidR="000E0606" w:rsidRPr="000E0606" w:rsidRDefault="000E0606" w:rsidP="0031106A">
      <w:pPr>
        <w:pStyle w:val="60"/>
        <w:shd w:val="clear" w:color="auto" w:fill="auto"/>
        <w:spacing w:line="300" w:lineRule="exact"/>
        <w:ind w:firstLine="567"/>
        <w:rPr>
          <w:rFonts w:ascii="Calibri" w:eastAsia="Calibri" w:hAnsi="Calibri" w:cs="Times New Roman"/>
          <w:color w:val="FF0000"/>
        </w:rPr>
      </w:pPr>
      <w:r w:rsidRPr="000E0606">
        <w:rPr>
          <w:rFonts w:ascii="Calibri" w:eastAsia="Calibri" w:hAnsi="Calibri" w:cs="Times New Roman"/>
          <w:color w:val="FF0000"/>
        </w:rPr>
        <w:t>(Решение № 156 от 23.12.2019)</w:t>
      </w: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  <w:u w:val="single"/>
        </w:rPr>
      </w:pPr>
      <w:r w:rsidRPr="001A6D88">
        <w:rPr>
          <w:rFonts w:ascii="Times New Roman" w:hAnsi="Times New Roman" w:cs="Times New Roman"/>
        </w:rPr>
        <w:t xml:space="preserve">1. </w:t>
      </w:r>
      <w:r w:rsidRPr="001A6D88">
        <w:rPr>
          <w:rFonts w:ascii="Times New Roman" w:hAnsi="Times New Roman" w:cs="Times New Roman"/>
          <w:u w:val="single"/>
        </w:rPr>
        <w:t>Основные виды разрешенного использования:</w:t>
      </w: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Хранение и переработка сельскохозяйственной продукции (1.15)</w:t>
      </w: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-Объекты гаражного назначения (2.7.1)</w:t>
      </w: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Коммунальное обслуживание (3.1)</w:t>
      </w: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Обслуживание автотранспорта (4.9)</w:t>
      </w: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-Объекты придорожного сервиса (4.9.1)</w:t>
      </w: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Склады (6.9)</w:t>
      </w: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Автомобильный транспорт  (7.2)</w:t>
      </w: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Специальная деятельность (12.2)</w:t>
      </w: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  <w:u w:val="single"/>
        </w:rPr>
      </w:pPr>
      <w:r w:rsidRPr="001A6D88">
        <w:rPr>
          <w:rFonts w:ascii="Times New Roman" w:hAnsi="Times New Roman" w:cs="Times New Roman"/>
          <w:u w:val="single"/>
        </w:rPr>
        <w:t>Условно разрешенные виды использования:</w:t>
      </w: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-Магазины (4.4)</w:t>
      </w: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Общественное питание (4.6)</w:t>
      </w: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Связь (6.8)</w:t>
      </w: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  <w:u w:val="single"/>
        </w:rPr>
      </w:pPr>
      <w:r w:rsidRPr="001A6D88">
        <w:rPr>
          <w:rFonts w:ascii="Times New Roman" w:hAnsi="Times New Roman" w:cs="Times New Roman"/>
          <w:u w:val="single"/>
        </w:rPr>
        <w:t>Вспомогательные виды разрешенного использования:</w:t>
      </w: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</w:p>
    <w:p w:rsid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не подлежит установлению</w:t>
      </w:r>
    </w:p>
    <w:p w:rsidR="001A6D88" w:rsidRDefault="001A6D88" w:rsidP="0031106A">
      <w:pPr>
        <w:ind w:firstLine="567"/>
        <w:rPr>
          <w:rFonts w:ascii="Times New Roman" w:hAnsi="Times New Roman" w:cs="Times New Roman"/>
        </w:rPr>
      </w:pPr>
    </w:p>
    <w:p w:rsidR="0028709E" w:rsidRPr="0028709E" w:rsidRDefault="0028709E" w:rsidP="0031106A">
      <w:pPr>
        <w:pStyle w:val="ConsPlusNormal"/>
        <w:ind w:firstLine="567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28709E">
        <w:rPr>
          <w:rFonts w:ascii="Times New Roman" w:hAnsi="Times New Roman" w:cs="Times New Roman"/>
          <w:color w:val="FF0000"/>
          <w:sz w:val="22"/>
          <w:szCs w:val="22"/>
        </w:rPr>
        <w:t>(решение № 141 от 22.08.2019г.)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 xml:space="preserve"> 2. Предельные размеры земельных участков и предельные параметры разрешенного строительства  объектов зоны сельскохозяйственных объектов </w:t>
      </w:r>
      <w:r w:rsidRPr="001A6D88">
        <w:rPr>
          <w:rFonts w:ascii="Times New Roman" w:hAnsi="Times New Roman" w:cs="Times New Roman"/>
          <w:lang w:val="en-US"/>
        </w:rPr>
        <w:t>V</w:t>
      </w:r>
      <w:r w:rsidRPr="001A6D88">
        <w:rPr>
          <w:rFonts w:ascii="Times New Roman" w:hAnsi="Times New Roman" w:cs="Times New Roman"/>
        </w:rPr>
        <w:t xml:space="preserve"> класса:</w:t>
      </w:r>
    </w:p>
    <w:p w:rsidR="001A6D88" w:rsidRPr="001A6D88" w:rsidRDefault="001A6D88" w:rsidP="0031106A">
      <w:pPr>
        <w:tabs>
          <w:tab w:val="left" w:pos="0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ab/>
        <w:t>1) предельные (минимальные и (или) максимальные) размеры земельных участков, в том числе их площадь – не подлежат установлению;</w:t>
      </w:r>
    </w:p>
    <w:p w:rsidR="001A6D88" w:rsidRPr="001A6D88" w:rsidRDefault="001A6D88" w:rsidP="0031106A">
      <w:pPr>
        <w:tabs>
          <w:tab w:val="left" w:pos="0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ab/>
        <w:t xml:space="preserve"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 не менее </w:t>
      </w:r>
      <w:smartTag w:uri="urn:schemas-microsoft-com:office:smarttags" w:element="metricconverter">
        <w:smartTagPr>
          <w:attr w:name="ProductID" w:val="3 м"/>
        </w:smartTagPr>
        <w:r w:rsidRPr="001A6D88">
          <w:rPr>
            <w:rFonts w:ascii="Times New Roman" w:hAnsi="Times New Roman" w:cs="Times New Roman"/>
          </w:rPr>
          <w:t>3 м</w:t>
        </w:r>
      </w:smartTag>
      <w:r w:rsidRPr="001A6D88">
        <w:rPr>
          <w:rFonts w:ascii="Times New Roman" w:hAnsi="Times New Roman" w:cs="Times New Roman"/>
        </w:rPr>
        <w:t xml:space="preserve">. по периметру земельного участка и не менее </w:t>
      </w:r>
      <w:smartTag w:uri="urn:schemas-microsoft-com:office:smarttags" w:element="metricconverter">
        <w:smartTagPr>
          <w:attr w:name="ProductID" w:val="5 м"/>
        </w:smartTagPr>
        <w:r w:rsidRPr="001A6D88">
          <w:rPr>
            <w:rFonts w:ascii="Times New Roman" w:hAnsi="Times New Roman" w:cs="Times New Roman"/>
          </w:rPr>
          <w:t>5 м</w:t>
        </w:r>
      </w:smartTag>
      <w:r w:rsidRPr="001A6D88">
        <w:rPr>
          <w:rFonts w:ascii="Times New Roman" w:hAnsi="Times New Roman" w:cs="Times New Roman"/>
        </w:rPr>
        <w:t>. по главному фасаду;</w:t>
      </w:r>
    </w:p>
    <w:p w:rsidR="001A6D88" w:rsidRPr="001A6D88" w:rsidRDefault="001A6D88" w:rsidP="0031106A">
      <w:pPr>
        <w:tabs>
          <w:tab w:val="left" w:pos="0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ab/>
        <w:t>3) предельное количество этажей или предельная высота зданий, строений, сооружений не подлежат установлению;</w:t>
      </w: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ab/>
        <w:t>4)  максимальный процент застройки – не более 70 %;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</w:p>
    <w:p w:rsidR="001A6D88" w:rsidRDefault="001A6D8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СХ</w:t>
      </w:r>
      <w:proofErr w:type="gramStart"/>
      <w:r w:rsidRPr="00823BA8">
        <w:rPr>
          <w:rFonts w:ascii="Times New Roman" w:hAnsi="Times New Roman" w:cs="Times New Roman"/>
          <w:b/>
          <w:bCs/>
        </w:rPr>
        <w:t>4</w:t>
      </w:r>
      <w:proofErr w:type="gramEnd"/>
      <w:r w:rsidRPr="00823BA8">
        <w:rPr>
          <w:rFonts w:ascii="Times New Roman" w:hAnsi="Times New Roman" w:cs="Times New Roman"/>
          <w:b/>
          <w:bCs/>
        </w:rPr>
        <w:t xml:space="preserve"> Зона сельскохозяйственных объектов IV класса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(санитарно-защитная зона 100 м)</w:t>
      </w:r>
    </w:p>
    <w:p w:rsidR="000E0606" w:rsidRPr="000E0606" w:rsidRDefault="000E0606" w:rsidP="0031106A">
      <w:pPr>
        <w:pStyle w:val="60"/>
        <w:shd w:val="clear" w:color="auto" w:fill="auto"/>
        <w:spacing w:line="300" w:lineRule="exact"/>
        <w:ind w:firstLine="567"/>
        <w:rPr>
          <w:rFonts w:ascii="Calibri" w:eastAsia="Calibri" w:hAnsi="Calibri" w:cs="Times New Roman"/>
          <w:color w:val="FF0000"/>
        </w:rPr>
      </w:pPr>
      <w:r w:rsidRPr="000E0606">
        <w:rPr>
          <w:rFonts w:ascii="Calibri" w:eastAsia="Calibri" w:hAnsi="Calibri" w:cs="Times New Roman"/>
          <w:color w:val="FF0000"/>
        </w:rPr>
        <w:t>(Решение № 156 от 23.12.2019)</w:t>
      </w:r>
    </w:p>
    <w:p w:rsidR="001A6D88" w:rsidRPr="001A6D88" w:rsidRDefault="001A6D88" w:rsidP="0031106A">
      <w:pPr>
        <w:tabs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  <w:r w:rsidRPr="001A6D88">
        <w:rPr>
          <w:rFonts w:ascii="Times New Roman" w:hAnsi="Times New Roman" w:cs="Times New Roman"/>
        </w:rPr>
        <w:t xml:space="preserve">1. </w:t>
      </w:r>
      <w:r w:rsidRPr="001A6D88">
        <w:rPr>
          <w:rFonts w:ascii="Times New Roman" w:hAnsi="Times New Roman" w:cs="Times New Roman"/>
          <w:u w:val="single"/>
        </w:rPr>
        <w:t>Основные виды разрешенного использования: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Хранение и переработка сельскохозяйственной продукции (1.15)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-Объекты гаражного назначения (2.7.1)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Коммунальное обслуживание (3.1)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Обслуживание автотранспорта (4.9)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-Объекты придорожного сервиса (4.9.1)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Склады (6.9)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Автомобильный транспорт  (7.2)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Специальная деятельность (12.2)</w:t>
      </w: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  <w:u w:val="single"/>
        </w:rPr>
      </w:pPr>
      <w:r w:rsidRPr="001A6D88">
        <w:rPr>
          <w:rFonts w:ascii="Times New Roman" w:hAnsi="Times New Roman" w:cs="Times New Roman"/>
          <w:u w:val="single"/>
        </w:rPr>
        <w:t>Условно разрешенные виды использования: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lastRenderedPageBreak/>
        <w:t>-Магазины (4.4)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Общественное питание (4.6)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Связь (6.8)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  <w:u w:val="single"/>
        </w:rPr>
      </w:pPr>
      <w:r w:rsidRPr="001A6D88">
        <w:rPr>
          <w:rFonts w:ascii="Times New Roman" w:hAnsi="Times New Roman" w:cs="Times New Roman"/>
          <w:u w:val="single"/>
        </w:rPr>
        <w:t>Вспомогательные виды разрешенного использования: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</w:p>
    <w:p w:rsidR="001A6D88" w:rsidRDefault="001A6D88" w:rsidP="0031106A">
      <w:pPr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не подлежит установлению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2</w:t>
      </w:r>
      <w:r w:rsidR="001A6D88">
        <w:rPr>
          <w:rFonts w:ascii="Times New Roman" w:hAnsi="Times New Roman" w:cs="Times New Roman"/>
        </w:rPr>
        <w:t xml:space="preserve">. </w:t>
      </w:r>
      <w:r w:rsidRPr="00823BA8">
        <w:rPr>
          <w:rFonts w:ascii="Times New Roman" w:hAnsi="Times New Roman" w:cs="Times New Roman"/>
        </w:rPr>
        <w:t xml:space="preserve"> Предельные размеры земельных участков и предельные параметры разрешенного</w:t>
      </w:r>
      <w:r w:rsidR="001A6D88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строительства зоны сельскохозяйственных объектов IV класса:</w:t>
      </w:r>
    </w:p>
    <w:p w:rsidR="00823BA8" w:rsidRDefault="00823BA8" w:rsidP="0031106A">
      <w:pPr>
        <w:tabs>
          <w:tab w:val="left" w:pos="567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1) площадь земельного участка для крестьянского (фермерского) хозяйства –</w:t>
      </w:r>
      <w:r w:rsidR="001A6D88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до 3000000 м</w:t>
      </w:r>
      <w:proofErr w:type="gramStart"/>
      <w:r w:rsidRPr="00823BA8">
        <w:rPr>
          <w:rFonts w:ascii="Times New Roman" w:hAnsi="Times New Roman" w:cs="Times New Roman"/>
        </w:rPr>
        <w:t>2</w:t>
      </w:r>
      <w:proofErr w:type="gramEnd"/>
      <w:r w:rsidRPr="00823BA8">
        <w:rPr>
          <w:rFonts w:ascii="Times New Roman" w:hAnsi="Times New Roman" w:cs="Times New Roman"/>
        </w:rPr>
        <w:t>, ведения животноводства - от 1000 м2 до 30000 м2.</w:t>
      </w:r>
    </w:p>
    <w:p w:rsidR="0028709E" w:rsidRDefault="0028709E" w:rsidP="0031106A">
      <w:pPr>
        <w:tabs>
          <w:tab w:val="left" w:pos="567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28709E" w:rsidRPr="0028709E" w:rsidRDefault="0028709E" w:rsidP="0031106A">
      <w:pPr>
        <w:pStyle w:val="ConsPlusNormal"/>
        <w:ind w:firstLine="567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28709E">
        <w:rPr>
          <w:rFonts w:ascii="Times New Roman" w:hAnsi="Times New Roman" w:cs="Times New Roman"/>
          <w:color w:val="FF0000"/>
          <w:sz w:val="22"/>
          <w:szCs w:val="22"/>
        </w:rPr>
        <w:t>(решение № 141 от 22.08.2019г.)</w:t>
      </w:r>
    </w:p>
    <w:p w:rsidR="001A6D88" w:rsidRPr="001A6D88" w:rsidRDefault="001A6D88" w:rsidP="0031106A">
      <w:pPr>
        <w:tabs>
          <w:tab w:val="left" w:pos="142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 xml:space="preserve"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 не менее </w:t>
      </w:r>
      <w:smartTag w:uri="urn:schemas-microsoft-com:office:smarttags" w:element="metricconverter">
        <w:smartTagPr>
          <w:attr w:name="ProductID" w:val="3 м"/>
        </w:smartTagPr>
        <w:r w:rsidRPr="001A6D88">
          <w:rPr>
            <w:rFonts w:ascii="Times New Roman" w:hAnsi="Times New Roman" w:cs="Times New Roman"/>
          </w:rPr>
          <w:t>3 м</w:t>
        </w:r>
      </w:smartTag>
      <w:r w:rsidRPr="001A6D88">
        <w:rPr>
          <w:rFonts w:ascii="Times New Roman" w:hAnsi="Times New Roman" w:cs="Times New Roman"/>
        </w:rPr>
        <w:t xml:space="preserve">. по периметру земельного участка и не менее </w:t>
      </w:r>
      <w:smartTag w:uri="urn:schemas-microsoft-com:office:smarttags" w:element="metricconverter">
        <w:smartTagPr>
          <w:attr w:name="ProductID" w:val="5 м"/>
        </w:smartTagPr>
        <w:r w:rsidRPr="001A6D88">
          <w:rPr>
            <w:rFonts w:ascii="Times New Roman" w:hAnsi="Times New Roman" w:cs="Times New Roman"/>
          </w:rPr>
          <w:t>5 м</w:t>
        </w:r>
      </w:smartTag>
      <w:r w:rsidRPr="001A6D88">
        <w:rPr>
          <w:rFonts w:ascii="Times New Roman" w:hAnsi="Times New Roman" w:cs="Times New Roman"/>
        </w:rPr>
        <w:t>. по главному фасаду;</w:t>
      </w:r>
    </w:p>
    <w:p w:rsidR="001A6D88" w:rsidRPr="001A6D88" w:rsidRDefault="001A6D88" w:rsidP="0031106A">
      <w:pPr>
        <w:tabs>
          <w:tab w:val="left" w:pos="142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3) предельное количество этажей или предельная высота зданий, строений, сооружений не подлежат установлению;</w:t>
      </w:r>
    </w:p>
    <w:p w:rsidR="001A6D88" w:rsidRPr="001A6D88" w:rsidRDefault="001A6D88" w:rsidP="0031106A">
      <w:pPr>
        <w:tabs>
          <w:tab w:val="left" w:pos="142"/>
        </w:tabs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4)  максимальный процент застройки – не более 70%.</w:t>
      </w:r>
    </w:p>
    <w:p w:rsidR="001A6D88" w:rsidRPr="00823BA8" w:rsidRDefault="001A6D88" w:rsidP="0031106A">
      <w:pPr>
        <w:tabs>
          <w:tab w:val="left" w:pos="567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СХ5 Зона сельскохозяйственных объектов III класса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(санитарно-защитная зона 300 м)</w:t>
      </w:r>
    </w:p>
    <w:p w:rsidR="000E0606" w:rsidRPr="000E0606" w:rsidRDefault="000E0606" w:rsidP="0031106A">
      <w:pPr>
        <w:pStyle w:val="60"/>
        <w:shd w:val="clear" w:color="auto" w:fill="auto"/>
        <w:spacing w:line="300" w:lineRule="exact"/>
        <w:ind w:firstLine="567"/>
        <w:rPr>
          <w:rFonts w:ascii="Calibri" w:eastAsia="Calibri" w:hAnsi="Calibri" w:cs="Times New Roman"/>
          <w:color w:val="FF0000"/>
        </w:rPr>
      </w:pPr>
      <w:r w:rsidRPr="000E0606">
        <w:rPr>
          <w:rFonts w:ascii="Calibri" w:eastAsia="Calibri" w:hAnsi="Calibri" w:cs="Times New Roman"/>
          <w:color w:val="FF0000"/>
        </w:rPr>
        <w:t>(Решение № 156 от 23.12.2019)</w:t>
      </w:r>
    </w:p>
    <w:p w:rsidR="001A6D88" w:rsidRPr="001A6D88" w:rsidRDefault="001A6D88" w:rsidP="0031106A">
      <w:pPr>
        <w:tabs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  <w:r w:rsidRPr="001A6D88">
        <w:rPr>
          <w:rFonts w:ascii="Times New Roman" w:hAnsi="Times New Roman" w:cs="Times New Roman"/>
        </w:rPr>
        <w:t xml:space="preserve">1. </w:t>
      </w:r>
      <w:r w:rsidRPr="001A6D88">
        <w:rPr>
          <w:rFonts w:ascii="Times New Roman" w:hAnsi="Times New Roman" w:cs="Times New Roman"/>
          <w:u w:val="single"/>
        </w:rPr>
        <w:t>Основные виды разрешенного использования: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Хранение и переработка сельскохозяйственной продукции (1.15)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-Объекты гаражного назначения (2.7.1)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Коммунальное обслуживание (3.1)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Обслуживание автотранспорта (4.9)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-Объекты придорожного сервиса (4.9.1)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Склады (6.9)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Автомобильный транспорт  (7.2)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Специальная деятельность (12.2)</w:t>
      </w: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  <w:u w:val="single"/>
        </w:rPr>
      </w:pPr>
      <w:r w:rsidRPr="001A6D88">
        <w:rPr>
          <w:rFonts w:ascii="Times New Roman" w:hAnsi="Times New Roman" w:cs="Times New Roman"/>
          <w:u w:val="single"/>
        </w:rPr>
        <w:t>Условно разрешенные виды использования: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-Магазины (4.4)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Общественное питание (4.6)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Связь (6.8)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  <w:u w:val="single"/>
        </w:rPr>
      </w:pPr>
      <w:r w:rsidRPr="001A6D88">
        <w:rPr>
          <w:rFonts w:ascii="Times New Roman" w:hAnsi="Times New Roman" w:cs="Times New Roman"/>
          <w:u w:val="single"/>
        </w:rPr>
        <w:t>Вспомогательные виды разрешенного использования: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</w:p>
    <w:p w:rsidR="001A6D88" w:rsidRDefault="001A6D88" w:rsidP="0031106A">
      <w:pPr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не подлежит установлению</w:t>
      </w:r>
    </w:p>
    <w:p w:rsidR="001A6D88" w:rsidRPr="001A6D88" w:rsidRDefault="001A6D88" w:rsidP="0031106A">
      <w:pPr>
        <w:ind w:firstLine="567"/>
        <w:rPr>
          <w:rFonts w:ascii="Times New Roman" w:hAnsi="Times New Roman" w:cs="Times New Roman"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2</w:t>
      </w:r>
      <w:r w:rsidR="001A6D88">
        <w:rPr>
          <w:rFonts w:ascii="Times New Roman" w:hAnsi="Times New Roman" w:cs="Times New Roman"/>
        </w:rPr>
        <w:t xml:space="preserve">. </w:t>
      </w:r>
      <w:r w:rsidRPr="00823BA8">
        <w:rPr>
          <w:rFonts w:ascii="Times New Roman" w:hAnsi="Times New Roman" w:cs="Times New Roman"/>
        </w:rPr>
        <w:t xml:space="preserve"> Предельные размеры земельных участков и предельные параметры разрешенного</w:t>
      </w:r>
      <w:r w:rsidR="001A6D88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строительства зоны сельскохозяйственных объектов III класса:</w:t>
      </w: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1) площадь земельного участка для крестьянского (фермерского) хозяйства –</w:t>
      </w:r>
      <w:r w:rsidR="001A6D88">
        <w:rPr>
          <w:rFonts w:ascii="Times New Roman" w:hAnsi="Times New Roman" w:cs="Times New Roman"/>
        </w:rPr>
        <w:t xml:space="preserve"> </w:t>
      </w:r>
      <w:r w:rsidRPr="001A6D88">
        <w:rPr>
          <w:rFonts w:ascii="Times New Roman" w:hAnsi="Times New Roman" w:cs="Times New Roman"/>
        </w:rPr>
        <w:t>до 3000000 м</w:t>
      </w:r>
      <w:proofErr w:type="gramStart"/>
      <w:r w:rsidRPr="001A6D88">
        <w:rPr>
          <w:rFonts w:ascii="Times New Roman" w:hAnsi="Times New Roman" w:cs="Times New Roman"/>
        </w:rPr>
        <w:t>2</w:t>
      </w:r>
      <w:proofErr w:type="gramEnd"/>
      <w:r w:rsidRPr="001A6D88">
        <w:rPr>
          <w:rFonts w:ascii="Times New Roman" w:hAnsi="Times New Roman" w:cs="Times New Roman"/>
        </w:rPr>
        <w:t>, ведения животноводства - от 1000 м2 до 30000 м2.</w:t>
      </w:r>
    </w:p>
    <w:p w:rsidR="0028709E" w:rsidRDefault="0028709E" w:rsidP="0031106A">
      <w:pPr>
        <w:pStyle w:val="ConsPlusNormal"/>
        <w:ind w:firstLine="567"/>
        <w:jc w:val="both"/>
        <w:rPr>
          <w:rFonts w:ascii="Times New Roman" w:hAnsi="Times New Roman" w:cs="Times New Roman"/>
          <w:color w:val="FF0000"/>
          <w:sz w:val="22"/>
          <w:szCs w:val="22"/>
        </w:rPr>
      </w:pPr>
    </w:p>
    <w:p w:rsidR="0028709E" w:rsidRPr="0028709E" w:rsidRDefault="0028709E" w:rsidP="0031106A">
      <w:pPr>
        <w:pStyle w:val="ConsPlusNormal"/>
        <w:ind w:firstLine="567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28709E">
        <w:rPr>
          <w:rFonts w:ascii="Times New Roman" w:hAnsi="Times New Roman" w:cs="Times New Roman"/>
          <w:color w:val="FF0000"/>
          <w:sz w:val="22"/>
          <w:szCs w:val="22"/>
        </w:rPr>
        <w:t>(решение № 141 от 22.08.2019г.)</w:t>
      </w:r>
    </w:p>
    <w:p w:rsidR="001A6D88" w:rsidRPr="001A6D88" w:rsidRDefault="001A6D88" w:rsidP="0031106A">
      <w:pPr>
        <w:tabs>
          <w:tab w:val="left" w:pos="0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 xml:space="preserve"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 не менее </w:t>
      </w:r>
      <w:smartTag w:uri="urn:schemas-microsoft-com:office:smarttags" w:element="metricconverter">
        <w:smartTagPr>
          <w:attr w:name="ProductID" w:val="3 м"/>
        </w:smartTagPr>
        <w:r w:rsidRPr="001A6D88">
          <w:rPr>
            <w:rFonts w:ascii="Times New Roman" w:hAnsi="Times New Roman" w:cs="Times New Roman"/>
          </w:rPr>
          <w:t>3 м</w:t>
        </w:r>
      </w:smartTag>
      <w:r w:rsidRPr="001A6D88">
        <w:rPr>
          <w:rFonts w:ascii="Times New Roman" w:hAnsi="Times New Roman" w:cs="Times New Roman"/>
        </w:rPr>
        <w:t xml:space="preserve">. по периметру земельного участка и не менее </w:t>
      </w:r>
      <w:smartTag w:uri="urn:schemas-microsoft-com:office:smarttags" w:element="metricconverter">
        <w:smartTagPr>
          <w:attr w:name="ProductID" w:val="5 м"/>
        </w:smartTagPr>
        <w:r w:rsidRPr="001A6D88">
          <w:rPr>
            <w:rFonts w:ascii="Times New Roman" w:hAnsi="Times New Roman" w:cs="Times New Roman"/>
          </w:rPr>
          <w:t>5 м</w:t>
        </w:r>
      </w:smartTag>
      <w:r w:rsidRPr="001A6D88">
        <w:rPr>
          <w:rFonts w:ascii="Times New Roman" w:hAnsi="Times New Roman" w:cs="Times New Roman"/>
        </w:rPr>
        <w:t>. по главному фасаду;</w:t>
      </w:r>
    </w:p>
    <w:p w:rsidR="001A6D88" w:rsidRPr="001A6D88" w:rsidRDefault="001A6D88" w:rsidP="0031106A">
      <w:pPr>
        <w:tabs>
          <w:tab w:val="left" w:pos="0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3) предельное количество этажей или предельная высота зданий, строений, сооружений не подлежат установлению;</w:t>
      </w:r>
    </w:p>
    <w:p w:rsidR="001A6D88" w:rsidRPr="001A6D88" w:rsidRDefault="001A6D88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lastRenderedPageBreak/>
        <w:t>4)  максимальный процент застройки – не более 70%.</w:t>
      </w:r>
    </w:p>
    <w:p w:rsidR="001A6D88" w:rsidRPr="00823BA8" w:rsidRDefault="001A6D8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Статья 30 Градостроительные регламенты. Зоны рекреационного назначения</w:t>
      </w:r>
    </w:p>
    <w:p w:rsidR="001A6D88" w:rsidRDefault="001A6D8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Р</w:t>
      </w:r>
      <w:proofErr w:type="gramStart"/>
      <w:r w:rsidRPr="00823BA8">
        <w:rPr>
          <w:rFonts w:ascii="Times New Roman" w:hAnsi="Times New Roman" w:cs="Times New Roman"/>
          <w:b/>
          <w:bCs/>
        </w:rPr>
        <w:t>1</w:t>
      </w:r>
      <w:proofErr w:type="gramEnd"/>
      <w:r w:rsidRPr="00823BA8">
        <w:rPr>
          <w:rFonts w:ascii="Times New Roman" w:hAnsi="Times New Roman" w:cs="Times New Roman"/>
          <w:b/>
          <w:bCs/>
        </w:rPr>
        <w:t xml:space="preserve"> Зона природного ландшафта</w:t>
      </w:r>
    </w:p>
    <w:p w:rsidR="001A6D88" w:rsidRPr="00823BA8" w:rsidRDefault="001A6D8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1 Зона природного ландшафта выделена для обеспечения правовых условий</w:t>
      </w:r>
      <w:r w:rsidR="001A6D88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использования и сохранения существующего природного ландшафта и одновременно создания</w:t>
      </w:r>
      <w:r w:rsidR="001A6D88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условий для отдыха населения.</w:t>
      </w:r>
      <w:r w:rsidR="001A6D88">
        <w:rPr>
          <w:rFonts w:ascii="Times New Roman" w:hAnsi="Times New Roman" w:cs="Times New Roman"/>
        </w:rPr>
        <w:t xml:space="preserve"> </w:t>
      </w:r>
    </w:p>
    <w:p w:rsidR="00823BA8" w:rsidRPr="001A6D88" w:rsidRDefault="00823BA8" w:rsidP="0031106A">
      <w:pPr>
        <w:pStyle w:val="a9"/>
        <w:numPr>
          <w:ilvl w:val="0"/>
          <w:numId w:val="2"/>
        </w:numPr>
        <w:autoSpaceDE w:val="0"/>
        <w:autoSpaceDN w:val="0"/>
        <w:adjustRightInd w:val="0"/>
        <w:ind w:left="0"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Представленные для данной зоны градостроительные регламенты могут быть</w:t>
      </w:r>
      <w:r w:rsidR="001A6D88" w:rsidRPr="001A6D88">
        <w:rPr>
          <w:rFonts w:ascii="Times New Roman" w:hAnsi="Times New Roman" w:cs="Times New Roman"/>
        </w:rPr>
        <w:t xml:space="preserve"> </w:t>
      </w:r>
      <w:r w:rsidRPr="001A6D88">
        <w:rPr>
          <w:rFonts w:ascii="Times New Roman" w:hAnsi="Times New Roman" w:cs="Times New Roman"/>
        </w:rPr>
        <w:t>распространены на земельные участки в составе данной зоны только в случае, когда части территорий</w:t>
      </w:r>
      <w:r w:rsidR="001A6D88" w:rsidRPr="001A6D88">
        <w:rPr>
          <w:rFonts w:ascii="Times New Roman" w:hAnsi="Times New Roman" w:cs="Times New Roman"/>
        </w:rPr>
        <w:t xml:space="preserve"> </w:t>
      </w:r>
      <w:r w:rsidRPr="001A6D88">
        <w:rPr>
          <w:rFonts w:ascii="Times New Roman" w:hAnsi="Times New Roman" w:cs="Times New Roman"/>
        </w:rPr>
        <w:t>общего пользования, переведены в установленном порядке на основании проектов планировки</w:t>
      </w:r>
      <w:r w:rsidR="001A6D88" w:rsidRPr="001A6D88">
        <w:rPr>
          <w:rFonts w:ascii="Times New Roman" w:hAnsi="Times New Roman" w:cs="Times New Roman"/>
        </w:rPr>
        <w:t xml:space="preserve"> </w:t>
      </w:r>
      <w:r w:rsidRPr="001A6D88">
        <w:rPr>
          <w:rFonts w:ascii="Times New Roman" w:hAnsi="Times New Roman" w:cs="Times New Roman"/>
        </w:rPr>
        <w:t>(установление красных линий) из состава территорий общего пользования в иные территории, на</w:t>
      </w:r>
      <w:r w:rsidR="001A6D88" w:rsidRPr="001A6D88">
        <w:rPr>
          <w:rFonts w:ascii="Times New Roman" w:hAnsi="Times New Roman" w:cs="Times New Roman"/>
        </w:rPr>
        <w:t xml:space="preserve"> </w:t>
      </w:r>
      <w:r w:rsidRPr="001A6D88">
        <w:rPr>
          <w:rFonts w:ascii="Times New Roman" w:hAnsi="Times New Roman" w:cs="Times New Roman"/>
        </w:rPr>
        <w:t>которые распространяется действие градостроительных регламентов.</w:t>
      </w:r>
    </w:p>
    <w:p w:rsidR="000E0606" w:rsidRPr="000E0606" w:rsidRDefault="000E0606" w:rsidP="0031106A">
      <w:pPr>
        <w:pStyle w:val="60"/>
        <w:shd w:val="clear" w:color="auto" w:fill="auto"/>
        <w:spacing w:line="300" w:lineRule="exact"/>
        <w:ind w:firstLine="567"/>
        <w:rPr>
          <w:rFonts w:ascii="Calibri" w:eastAsia="Calibri" w:hAnsi="Calibri" w:cs="Times New Roman"/>
          <w:color w:val="FF0000"/>
        </w:rPr>
      </w:pPr>
      <w:r w:rsidRPr="000E0606">
        <w:rPr>
          <w:rFonts w:ascii="Calibri" w:eastAsia="Calibri" w:hAnsi="Calibri" w:cs="Times New Roman"/>
          <w:color w:val="FF0000"/>
        </w:rPr>
        <w:t>(Решение № 156 от 23.12.2019)</w:t>
      </w:r>
    </w:p>
    <w:p w:rsidR="001A6D88" w:rsidRPr="001A6D88" w:rsidRDefault="001A6D88" w:rsidP="0031106A">
      <w:pPr>
        <w:tabs>
          <w:tab w:val="left" w:pos="567"/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  <w:r w:rsidRPr="001A6D88">
        <w:rPr>
          <w:rFonts w:ascii="Times New Roman" w:hAnsi="Times New Roman" w:cs="Times New Roman"/>
        </w:rPr>
        <w:t xml:space="preserve">3. </w:t>
      </w:r>
      <w:r w:rsidRPr="001A6D88">
        <w:rPr>
          <w:rFonts w:ascii="Times New Roman" w:hAnsi="Times New Roman" w:cs="Times New Roman"/>
          <w:u w:val="single"/>
        </w:rPr>
        <w:t>Основные виды разрешенного использования:</w:t>
      </w:r>
    </w:p>
    <w:p w:rsidR="001A6D88" w:rsidRPr="001A6D88" w:rsidRDefault="001A6D88" w:rsidP="0031106A">
      <w:pPr>
        <w:tabs>
          <w:tab w:val="left" w:pos="567"/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</w:p>
    <w:p w:rsidR="001A6D88" w:rsidRPr="001A6D88" w:rsidRDefault="001A6D88" w:rsidP="0031106A">
      <w:pPr>
        <w:tabs>
          <w:tab w:val="left" w:pos="567"/>
        </w:tabs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Природно-познавательный туризм (5.2)</w:t>
      </w:r>
    </w:p>
    <w:p w:rsidR="001A6D88" w:rsidRPr="001A6D88" w:rsidRDefault="001A6D88" w:rsidP="0031106A">
      <w:pPr>
        <w:tabs>
          <w:tab w:val="left" w:pos="567"/>
          <w:tab w:val="left" w:pos="1620"/>
        </w:tabs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Запас (12.3)</w:t>
      </w:r>
    </w:p>
    <w:p w:rsidR="001A6D88" w:rsidRPr="001A6D88" w:rsidRDefault="001A6D88" w:rsidP="0031106A">
      <w:pPr>
        <w:tabs>
          <w:tab w:val="left" w:pos="567"/>
        </w:tabs>
        <w:ind w:firstLine="567"/>
        <w:rPr>
          <w:rFonts w:ascii="Times New Roman" w:hAnsi="Times New Roman" w:cs="Times New Roman"/>
          <w:u w:val="single"/>
        </w:rPr>
      </w:pPr>
    </w:p>
    <w:p w:rsidR="001A6D88" w:rsidRPr="001A6D88" w:rsidRDefault="001A6D88" w:rsidP="0031106A">
      <w:pPr>
        <w:tabs>
          <w:tab w:val="left" w:pos="567"/>
        </w:tabs>
        <w:ind w:firstLine="567"/>
        <w:rPr>
          <w:rFonts w:ascii="Times New Roman" w:hAnsi="Times New Roman" w:cs="Times New Roman"/>
          <w:u w:val="single"/>
        </w:rPr>
      </w:pPr>
      <w:r w:rsidRPr="001A6D88">
        <w:rPr>
          <w:rFonts w:ascii="Times New Roman" w:hAnsi="Times New Roman" w:cs="Times New Roman"/>
          <w:u w:val="single"/>
        </w:rPr>
        <w:t>Условно разрешенные виды использования:</w:t>
      </w:r>
    </w:p>
    <w:p w:rsidR="001A6D88" w:rsidRPr="001A6D88" w:rsidRDefault="001A6D88" w:rsidP="0031106A">
      <w:pPr>
        <w:tabs>
          <w:tab w:val="left" w:pos="567"/>
          <w:tab w:val="left" w:pos="1620"/>
        </w:tabs>
        <w:ind w:firstLine="567"/>
        <w:rPr>
          <w:rFonts w:ascii="Times New Roman" w:hAnsi="Times New Roman" w:cs="Times New Roman"/>
        </w:rPr>
      </w:pPr>
    </w:p>
    <w:p w:rsidR="001A6D88" w:rsidRPr="001A6D88" w:rsidRDefault="001A6D88" w:rsidP="0031106A">
      <w:pPr>
        <w:tabs>
          <w:tab w:val="left" w:pos="567"/>
          <w:tab w:val="left" w:pos="1620"/>
        </w:tabs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Общественное питание (4.6)</w:t>
      </w:r>
    </w:p>
    <w:p w:rsidR="001A6D88" w:rsidRPr="001A6D88" w:rsidRDefault="001A6D88" w:rsidP="0031106A">
      <w:pPr>
        <w:tabs>
          <w:tab w:val="left" w:pos="567"/>
          <w:tab w:val="left" w:pos="1620"/>
        </w:tabs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Коммунальное обслуживание (3.1)</w:t>
      </w:r>
    </w:p>
    <w:p w:rsidR="001A6D88" w:rsidRPr="001A6D88" w:rsidRDefault="001A6D88" w:rsidP="0031106A">
      <w:pPr>
        <w:tabs>
          <w:tab w:val="left" w:pos="567"/>
        </w:tabs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Магазины (4.4)</w:t>
      </w:r>
    </w:p>
    <w:p w:rsidR="001A6D88" w:rsidRPr="001A6D88" w:rsidRDefault="001A6D88" w:rsidP="0031106A">
      <w:pPr>
        <w:tabs>
          <w:tab w:val="left" w:pos="567"/>
        </w:tabs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Связь (6.8)</w:t>
      </w:r>
    </w:p>
    <w:p w:rsidR="001A6D88" w:rsidRPr="001A6D88" w:rsidRDefault="001A6D88" w:rsidP="0031106A">
      <w:pPr>
        <w:tabs>
          <w:tab w:val="left" w:pos="567"/>
          <w:tab w:val="left" w:pos="1620"/>
        </w:tabs>
        <w:ind w:firstLine="567"/>
        <w:rPr>
          <w:rFonts w:ascii="Times New Roman" w:hAnsi="Times New Roman" w:cs="Times New Roman"/>
        </w:rPr>
      </w:pPr>
    </w:p>
    <w:p w:rsidR="001A6D88" w:rsidRPr="001A6D88" w:rsidRDefault="001A6D88" w:rsidP="0031106A">
      <w:pPr>
        <w:tabs>
          <w:tab w:val="left" w:pos="567"/>
        </w:tabs>
        <w:ind w:firstLine="567"/>
        <w:rPr>
          <w:rFonts w:ascii="Times New Roman" w:hAnsi="Times New Roman" w:cs="Times New Roman"/>
          <w:u w:val="single"/>
        </w:rPr>
      </w:pPr>
      <w:r w:rsidRPr="001A6D88">
        <w:rPr>
          <w:rFonts w:ascii="Times New Roman" w:hAnsi="Times New Roman" w:cs="Times New Roman"/>
          <w:u w:val="single"/>
        </w:rPr>
        <w:t>Вспомогательные виды разрешенного использования:</w:t>
      </w:r>
    </w:p>
    <w:p w:rsidR="001A6D88" w:rsidRPr="001A6D88" w:rsidRDefault="001A6D88" w:rsidP="0031106A">
      <w:pPr>
        <w:tabs>
          <w:tab w:val="left" w:pos="567"/>
          <w:tab w:val="left" w:pos="1620"/>
        </w:tabs>
        <w:ind w:firstLine="567"/>
        <w:rPr>
          <w:rFonts w:ascii="Times New Roman" w:hAnsi="Times New Roman" w:cs="Times New Roman"/>
        </w:rPr>
      </w:pPr>
    </w:p>
    <w:p w:rsidR="001A6D88" w:rsidRPr="001A6D88" w:rsidRDefault="001A6D88" w:rsidP="0031106A">
      <w:pPr>
        <w:tabs>
          <w:tab w:val="left" w:pos="567"/>
          <w:tab w:val="left" w:pos="1620"/>
        </w:tabs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- не подлежит установлению</w:t>
      </w:r>
    </w:p>
    <w:p w:rsidR="001A6D88" w:rsidRPr="001A6D88" w:rsidRDefault="001A6D88" w:rsidP="0031106A">
      <w:pPr>
        <w:tabs>
          <w:tab w:val="left" w:pos="567"/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</w:p>
    <w:p w:rsidR="00823BA8" w:rsidRPr="001A6D88" w:rsidRDefault="00823BA8" w:rsidP="0031106A">
      <w:pPr>
        <w:pStyle w:val="a9"/>
        <w:numPr>
          <w:ilvl w:val="0"/>
          <w:numId w:val="3"/>
        </w:numPr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Предельные размеры земельных участков и предельные параметры разрешенного</w:t>
      </w:r>
      <w:r w:rsidR="001A6D88" w:rsidRPr="001A6D88">
        <w:rPr>
          <w:rFonts w:ascii="Times New Roman" w:hAnsi="Times New Roman" w:cs="Times New Roman"/>
        </w:rPr>
        <w:t xml:space="preserve"> </w:t>
      </w:r>
      <w:r w:rsidRPr="001A6D88">
        <w:rPr>
          <w:rFonts w:ascii="Times New Roman" w:hAnsi="Times New Roman" w:cs="Times New Roman"/>
        </w:rPr>
        <w:t>строительства зоны природного ландшафта:</w:t>
      </w:r>
    </w:p>
    <w:p w:rsidR="001A6D88" w:rsidRPr="001A6D88" w:rsidRDefault="001A6D88" w:rsidP="0031106A">
      <w:pPr>
        <w:pStyle w:val="a9"/>
        <w:tabs>
          <w:tab w:val="left" w:pos="567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</w:rPr>
      </w:pPr>
    </w:p>
    <w:tbl>
      <w:tblPr>
        <w:tblStyle w:val="ac"/>
        <w:tblW w:w="0" w:type="auto"/>
        <w:tblLook w:val="04A0"/>
      </w:tblPr>
      <w:tblGrid>
        <w:gridCol w:w="817"/>
        <w:gridCol w:w="5812"/>
        <w:gridCol w:w="3118"/>
      </w:tblGrid>
      <w:tr w:rsidR="008908D7" w:rsidTr="008908D7">
        <w:tc>
          <w:tcPr>
            <w:tcW w:w="817" w:type="dxa"/>
          </w:tcPr>
          <w:p w:rsidR="008908D7" w:rsidRDefault="00F91C17" w:rsidP="0031106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5812" w:type="dxa"/>
          </w:tcPr>
          <w:p w:rsidR="008908D7" w:rsidRDefault="00F91C17" w:rsidP="0031106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Территории</w:t>
            </w:r>
          </w:p>
        </w:tc>
        <w:tc>
          <w:tcPr>
            <w:tcW w:w="3118" w:type="dxa"/>
          </w:tcPr>
          <w:p w:rsidR="008908D7" w:rsidRDefault="00F91C17" w:rsidP="0031106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Процент от общей площади. %</w:t>
            </w:r>
          </w:p>
        </w:tc>
      </w:tr>
      <w:tr w:rsidR="008908D7" w:rsidTr="008908D7">
        <w:tc>
          <w:tcPr>
            <w:tcW w:w="817" w:type="dxa"/>
          </w:tcPr>
          <w:p w:rsidR="008908D7" w:rsidRDefault="00F91C17" w:rsidP="0031106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2" w:type="dxa"/>
          </w:tcPr>
          <w:p w:rsidR="008908D7" w:rsidRDefault="00F91C17" w:rsidP="0031106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8" w:type="dxa"/>
          </w:tcPr>
          <w:p w:rsidR="008908D7" w:rsidRDefault="00F91C17" w:rsidP="0031106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8908D7" w:rsidTr="008908D7">
        <w:tc>
          <w:tcPr>
            <w:tcW w:w="817" w:type="dxa"/>
          </w:tcPr>
          <w:p w:rsidR="008908D7" w:rsidRDefault="00F91C17" w:rsidP="0031106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2" w:type="dxa"/>
          </w:tcPr>
          <w:p w:rsidR="008908D7" w:rsidRDefault="00F91C17" w:rsidP="0031106A">
            <w:pPr>
              <w:autoSpaceDE w:val="0"/>
              <w:autoSpaceDN w:val="0"/>
              <w:adjustRightInd w:val="0"/>
              <w:ind w:firstLine="567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Древесно-кустарниковые насаждения, открытые луговые пространства, водоемы</w:t>
            </w:r>
          </w:p>
        </w:tc>
        <w:tc>
          <w:tcPr>
            <w:tcW w:w="3118" w:type="dxa"/>
          </w:tcPr>
          <w:p w:rsidR="008908D7" w:rsidRDefault="00F91C17" w:rsidP="0031106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93-97</w:t>
            </w:r>
          </w:p>
        </w:tc>
      </w:tr>
      <w:tr w:rsidR="008908D7" w:rsidTr="008908D7">
        <w:tc>
          <w:tcPr>
            <w:tcW w:w="817" w:type="dxa"/>
          </w:tcPr>
          <w:p w:rsidR="008908D7" w:rsidRDefault="00F91C17" w:rsidP="0031106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12" w:type="dxa"/>
          </w:tcPr>
          <w:p w:rsidR="008908D7" w:rsidRDefault="008908D7" w:rsidP="0031106A">
            <w:pPr>
              <w:autoSpaceDE w:val="0"/>
              <w:autoSpaceDN w:val="0"/>
              <w:adjustRightInd w:val="0"/>
              <w:ind w:firstLine="567"/>
              <w:jc w:val="left"/>
              <w:rPr>
                <w:rFonts w:ascii="Times New Roman" w:hAnsi="Times New Roman" w:cs="Times New Roman"/>
              </w:rPr>
            </w:pPr>
            <w:r w:rsidRPr="001A6D88">
              <w:rPr>
                <w:rFonts w:ascii="Times New Roman" w:hAnsi="Times New Roman" w:cs="Times New Roman"/>
              </w:rPr>
              <w:t>Дорожно-транспортная сеть, спортивные и игровые площадки</w:t>
            </w:r>
          </w:p>
        </w:tc>
        <w:tc>
          <w:tcPr>
            <w:tcW w:w="3118" w:type="dxa"/>
          </w:tcPr>
          <w:p w:rsidR="008908D7" w:rsidRDefault="00F91C17" w:rsidP="0031106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2-5</w:t>
            </w:r>
          </w:p>
        </w:tc>
      </w:tr>
      <w:tr w:rsidR="008908D7" w:rsidTr="008908D7">
        <w:tc>
          <w:tcPr>
            <w:tcW w:w="817" w:type="dxa"/>
          </w:tcPr>
          <w:p w:rsidR="008908D7" w:rsidRDefault="00F91C17" w:rsidP="0031106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12" w:type="dxa"/>
          </w:tcPr>
          <w:p w:rsidR="008908D7" w:rsidRDefault="008908D7" w:rsidP="0031106A">
            <w:pPr>
              <w:autoSpaceDE w:val="0"/>
              <w:autoSpaceDN w:val="0"/>
              <w:adjustRightInd w:val="0"/>
              <w:ind w:firstLine="567"/>
              <w:jc w:val="left"/>
              <w:rPr>
                <w:rFonts w:ascii="Times New Roman" w:hAnsi="Times New Roman" w:cs="Times New Roman"/>
              </w:rPr>
            </w:pPr>
            <w:r w:rsidRPr="001A6D88">
              <w:rPr>
                <w:rFonts w:ascii="Times New Roman" w:hAnsi="Times New Roman" w:cs="Times New Roman"/>
              </w:rPr>
              <w:t>Обслуживающие сооружения и постройки</w:t>
            </w:r>
          </w:p>
        </w:tc>
        <w:tc>
          <w:tcPr>
            <w:tcW w:w="3118" w:type="dxa"/>
          </w:tcPr>
          <w:p w:rsidR="008908D7" w:rsidRDefault="00F91C17" w:rsidP="0031106A">
            <w:pPr>
              <w:autoSpaceDE w:val="0"/>
              <w:autoSpaceDN w:val="0"/>
              <w:adjustRightInd w:val="0"/>
              <w:ind w:firstLine="5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C31D62" w:rsidRPr="00C31D62" w:rsidRDefault="00C31D62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  <w:r w:rsidRPr="00C31D62">
        <w:rPr>
          <w:rFonts w:ascii="Times New Roman" w:hAnsi="Times New Roman" w:cs="Times New Roman"/>
          <w:color w:val="FF0000"/>
          <w:sz w:val="24"/>
          <w:szCs w:val="24"/>
        </w:rPr>
        <w:t>(решение от</w:t>
      </w:r>
      <w:r w:rsidR="00BE3D5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C31D62">
        <w:rPr>
          <w:rFonts w:ascii="Times New Roman" w:hAnsi="Times New Roman" w:cs="Times New Roman"/>
          <w:color w:val="FF0000"/>
          <w:sz w:val="24"/>
          <w:szCs w:val="24"/>
        </w:rPr>
        <w:t>22.06.2017 № 77)</w:t>
      </w:r>
    </w:p>
    <w:p w:rsidR="001A6D88" w:rsidRPr="001A6D88" w:rsidRDefault="001A6D88" w:rsidP="0031106A">
      <w:pPr>
        <w:tabs>
          <w:tab w:val="left" w:pos="426"/>
        </w:tabs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1A6D88">
        <w:rPr>
          <w:rFonts w:ascii="Times New Roman" w:hAnsi="Times New Roman" w:cs="Times New Roman"/>
        </w:rPr>
        <w:t>5. Предельные размеры земельных участков и предельные параметры разрешенного строительства  объектов зоны природного ландшафта:</w:t>
      </w:r>
    </w:p>
    <w:p w:rsidR="001A6D88" w:rsidRPr="001A6D88" w:rsidRDefault="001A6D88" w:rsidP="0031106A">
      <w:pPr>
        <w:tabs>
          <w:tab w:val="left" w:pos="0"/>
          <w:tab w:val="left" w:pos="426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1) предельные (минимальные и (или) максимальные) размеры земельных участков, в том числе их площадь -  не подлежат установлению;</w:t>
      </w:r>
    </w:p>
    <w:p w:rsidR="001A6D88" w:rsidRPr="001A6D88" w:rsidRDefault="001A6D88" w:rsidP="0031106A">
      <w:pPr>
        <w:tabs>
          <w:tab w:val="left" w:pos="0"/>
          <w:tab w:val="left" w:pos="426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 не подлежат установлению;</w:t>
      </w:r>
    </w:p>
    <w:p w:rsidR="001A6D88" w:rsidRPr="001A6D88" w:rsidRDefault="001A6D88" w:rsidP="0031106A">
      <w:pPr>
        <w:tabs>
          <w:tab w:val="left" w:pos="0"/>
          <w:tab w:val="left" w:pos="426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3) предельное количество этажей или предельная высота зданий, строений, сооружений не подлежат установлению;</w:t>
      </w:r>
    </w:p>
    <w:p w:rsidR="001A6D88" w:rsidRPr="001A6D88" w:rsidRDefault="001A6D88" w:rsidP="0031106A">
      <w:pPr>
        <w:tabs>
          <w:tab w:val="left" w:pos="0"/>
          <w:tab w:val="left" w:pos="426"/>
        </w:tabs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 xml:space="preserve">4)  максимальный процент застройки – 30 %; </w:t>
      </w:r>
    </w:p>
    <w:p w:rsidR="001A6D88" w:rsidRPr="001A6D88" w:rsidRDefault="001A6D88" w:rsidP="0031106A">
      <w:pPr>
        <w:tabs>
          <w:tab w:val="left" w:pos="0"/>
          <w:tab w:val="left" w:pos="426"/>
        </w:tabs>
        <w:ind w:firstLine="567"/>
        <w:rPr>
          <w:rFonts w:ascii="Times New Roman" w:hAnsi="Times New Roman" w:cs="Times New Roman"/>
        </w:rPr>
      </w:pPr>
      <w:r w:rsidRPr="001A6D88">
        <w:rPr>
          <w:rFonts w:ascii="Times New Roman" w:hAnsi="Times New Roman" w:cs="Times New Roman"/>
        </w:rPr>
        <w:t>5) площадь озеленения – не менее 50 % территории;</w:t>
      </w:r>
    </w:p>
    <w:p w:rsidR="001A6D88" w:rsidRPr="001A6D88" w:rsidRDefault="001A6D88" w:rsidP="0031106A">
      <w:pPr>
        <w:tabs>
          <w:tab w:val="left" w:pos="426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1A6D88">
        <w:rPr>
          <w:rFonts w:ascii="Times New Roman" w:hAnsi="Times New Roman" w:cs="Times New Roman"/>
          <w:b/>
          <w:bCs/>
        </w:rPr>
        <w:t>Р</w:t>
      </w:r>
      <w:proofErr w:type="gramStart"/>
      <w:r w:rsidRPr="001A6D88">
        <w:rPr>
          <w:rFonts w:ascii="Times New Roman" w:hAnsi="Times New Roman" w:cs="Times New Roman"/>
          <w:b/>
          <w:bCs/>
        </w:rPr>
        <w:t>7</w:t>
      </w:r>
      <w:proofErr w:type="gramEnd"/>
      <w:r w:rsidRPr="001A6D88">
        <w:rPr>
          <w:rFonts w:ascii="Times New Roman" w:hAnsi="Times New Roman" w:cs="Times New Roman"/>
          <w:b/>
          <w:bCs/>
        </w:rPr>
        <w:t xml:space="preserve"> Зона развития спорта, туризма и отдыха</w:t>
      </w:r>
    </w:p>
    <w:p w:rsidR="008908D7" w:rsidRPr="001A6D88" w:rsidRDefault="008908D7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823BA8" w:rsidRPr="008908D7" w:rsidRDefault="00823BA8" w:rsidP="0031106A">
      <w:pPr>
        <w:pStyle w:val="a9"/>
        <w:numPr>
          <w:ilvl w:val="0"/>
          <w:numId w:val="4"/>
        </w:numPr>
        <w:autoSpaceDE w:val="0"/>
        <w:autoSpaceDN w:val="0"/>
        <w:adjustRightInd w:val="0"/>
        <w:ind w:left="0" w:firstLine="567"/>
        <w:rPr>
          <w:rFonts w:ascii="Times New Roman" w:hAnsi="Times New Roman" w:cs="Times New Roman"/>
        </w:rPr>
      </w:pPr>
      <w:r w:rsidRPr="008908D7">
        <w:rPr>
          <w:rFonts w:ascii="Times New Roman" w:hAnsi="Times New Roman" w:cs="Times New Roman"/>
        </w:rPr>
        <w:lastRenderedPageBreak/>
        <w:t xml:space="preserve"> Зона развития спорта, туризма и отдыха предназначена для размещения территорий</w:t>
      </w:r>
      <w:r w:rsidR="008908D7" w:rsidRPr="008908D7">
        <w:rPr>
          <w:rFonts w:ascii="Times New Roman" w:hAnsi="Times New Roman" w:cs="Times New Roman"/>
        </w:rPr>
        <w:t xml:space="preserve"> </w:t>
      </w:r>
      <w:r w:rsidRPr="008908D7">
        <w:rPr>
          <w:rFonts w:ascii="Times New Roman" w:hAnsi="Times New Roman" w:cs="Times New Roman"/>
        </w:rPr>
        <w:t>объектов и сооружений, необходимых для отдыха населения, занятий туризмом, физической культурой</w:t>
      </w:r>
      <w:r w:rsidR="008908D7" w:rsidRPr="008908D7">
        <w:rPr>
          <w:rFonts w:ascii="Times New Roman" w:hAnsi="Times New Roman" w:cs="Times New Roman"/>
        </w:rPr>
        <w:t xml:space="preserve"> </w:t>
      </w:r>
      <w:r w:rsidRPr="008908D7">
        <w:rPr>
          <w:rFonts w:ascii="Times New Roman" w:hAnsi="Times New Roman" w:cs="Times New Roman"/>
        </w:rPr>
        <w:t>и спортом.</w:t>
      </w:r>
    </w:p>
    <w:p w:rsidR="000E0606" w:rsidRPr="000E0606" w:rsidRDefault="000E0606" w:rsidP="0031106A">
      <w:pPr>
        <w:pStyle w:val="60"/>
        <w:shd w:val="clear" w:color="auto" w:fill="auto"/>
        <w:spacing w:line="300" w:lineRule="exact"/>
        <w:ind w:firstLine="567"/>
        <w:rPr>
          <w:rFonts w:ascii="Calibri" w:eastAsia="Calibri" w:hAnsi="Calibri" w:cs="Times New Roman"/>
          <w:color w:val="FF0000"/>
        </w:rPr>
      </w:pPr>
      <w:r w:rsidRPr="000E0606">
        <w:rPr>
          <w:rFonts w:ascii="Calibri" w:eastAsia="Calibri" w:hAnsi="Calibri" w:cs="Times New Roman"/>
          <w:color w:val="FF0000"/>
        </w:rPr>
        <w:t>(Решение № 156 от 23.12.2019</w:t>
      </w:r>
      <w:r w:rsidR="000927C2">
        <w:rPr>
          <w:rFonts w:ascii="Calibri" w:eastAsia="Calibri" w:hAnsi="Calibri" w:cs="Times New Roman"/>
          <w:color w:val="FF0000"/>
        </w:rPr>
        <w:t xml:space="preserve">, </w:t>
      </w:r>
      <w:r w:rsidR="000927C2">
        <w:rPr>
          <w:rFonts w:ascii="Times New Roman" w:hAnsi="Times New Roman" w:cs="Times New Roman"/>
          <w:color w:val="FF0000"/>
        </w:rPr>
        <w:t>Решение № 32 от 22.04.2021г.</w:t>
      </w:r>
      <w:r w:rsidRPr="000E0606">
        <w:rPr>
          <w:rFonts w:ascii="Calibri" w:eastAsia="Calibri" w:hAnsi="Calibri" w:cs="Times New Roman"/>
          <w:color w:val="FF0000"/>
        </w:rPr>
        <w:t>)</w:t>
      </w:r>
    </w:p>
    <w:p w:rsidR="008908D7" w:rsidRPr="008908D7" w:rsidRDefault="008908D7" w:rsidP="0031106A">
      <w:pPr>
        <w:tabs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  <w:r w:rsidRPr="008908D7">
        <w:rPr>
          <w:rFonts w:ascii="Times New Roman" w:hAnsi="Times New Roman" w:cs="Times New Roman"/>
        </w:rPr>
        <w:t xml:space="preserve">2. </w:t>
      </w:r>
      <w:r w:rsidRPr="008908D7">
        <w:rPr>
          <w:rFonts w:ascii="Times New Roman" w:hAnsi="Times New Roman" w:cs="Times New Roman"/>
          <w:u w:val="single"/>
        </w:rPr>
        <w:t>Основные виды разрешенного использования:</w:t>
      </w:r>
    </w:p>
    <w:p w:rsidR="008908D7" w:rsidRPr="008908D7" w:rsidRDefault="008908D7" w:rsidP="0031106A">
      <w:pPr>
        <w:pStyle w:val="a9"/>
        <w:ind w:left="0" w:firstLine="567"/>
        <w:rPr>
          <w:rFonts w:ascii="Times New Roman" w:hAnsi="Times New Roman" w:cs="Times New Roman"/>
        </w:rPr>
      </w:pPr>
    </w:p>
    <w:p w:rsidR="008908D7" w:rsidRPr="008908D7" w:rsidRDefault="008908D7" w:rsidP="0031106A">
      <w:pPr>
        <w:ind w:firstLine="567"/>
        <w:rPr>
          <w:rFonts w:ascii="Times New Roman" w:hAnsi="Times New Roman" w:cs="Times New Roman"/>
        </w:rPr>
      </w:pPr>
      <w:r w:rsidRPr="008908D7">
        <w:rPr>
          <w:rFonts w:ascii="Times New Roman" w:hAnsi="Times New Roman" w:cs="Times New Roman"/>
        </w:rPr>
        <w:t>- Передвижное жилье (2.4)</w:t>
      </w:r>
    </w:p>
    <w:p w:rsidR="008908D7" w:rsidRPr="008908D7" w:rsidRDefault="008908D7" w:rsidP="0031106A">
      <w:pPr>
        <w:ind w:firstLine="567"/>
        <w:rPr>
          <w:rFonts w:ascii="Times New Roman" w:hAnsi="Times New Roman" w:cs="Times New Roman"/>
        </w:rPr>
      </w:pPr>
      <w:r w:rsidRPr="008908D7">
        <w:rPr>
          <w:rFonts w:ascii="Times New Roman" w:hAnsi="Times New Roman" w:cs="Times New Roman"/>
        </w:rPr>
        <w:t>- Развлечения 4.8</w:t>
      </w:r>
    </w:p>
    <w:p w:rsidR="008908D7" w:rsidRPr="008908D7" w:rsidRDefault="008908D7" w:rsidP="0031106A">
      <w:pPr>
        <w:ind w:firstLine="567"/>
        <w:rPr>
          <w:rFonts w:ascii="Times New Roman" w:hAnsi="Times New Roman" w:cs="Times New Roman"/>
        </w:rPr>
      </w:pPr>
      <w:r w:rsidRPr="008908D7">
        <w:rPr>
          <w:rFonts w:ascii="Times New Roman" w:hAnsi="Times New Roman" w:cs="Times New Roman"/>
        </w:rPr>
        <w:t>- Отдых (рекреация) (5.0)</w:t>
      </w:r>
    </w:p>
    <w:p w:rsidR="008908D7" w:rsidRPr="008908D7" w:rsidRDefault="008908D7" w:rsidP="0031106A">
      <w:pPr>
        <w:ind w:firstLine="567"/>
        <w:rPr>
          <w:rFonts w:ascii="Times New Roman" w:hAnsi="Times New Roman" w:cs="Times New Roman"/>
        </w:rPr>
      </w:pPr>
      <w:r w:rsidRPr="008908D7">
        <w:rPr>
          <w:rFonts w:ascii="Times New Roman" w:hAnsi="Times New Roman" w:cs="Times New Roman"/>
        </w:rPr>
        <w:t>- Спорт (5.1)</w:t>
      </w:r>
    </w:p>
    <w:p w:rsidR="008908D7" w:rsidRPr="008908D7" w:rsidRDefault="008908D7" w:rsidP="0031106A">
      <w:pPr>
        <w:ind w:firstLine="567"/>
        <w:rPr>
          <w:rFonts w:ascii="Times New Roman" w:hAnsi="Times New Roman" w:cs="Times New Roman"/>
        </w:rPr>
      </w:pPr>
      <w:r w:rsidRPr="008908D7">
        <w:rPr>
          <w:rFonts w:ascii="Times New Roman" w:hAnsi="Times New Roman" w:cs="Times New Roman"/>
        </w:rPr>
        <w:t>- Туристическое обслуживание (5.2.1)</w:t>
      </w:r>
    </w:p>
    <w:p w:rsidR="008908D7" w:rsidRPr="008908D7" w:rsidRDefault="008908D7" w:rsidP="0031106A">
      <w:pPr>
        <w:ind w:firstLine="567"/>
        <w:rPr>
          <w:rFonts w:ascii="Times New Roman" w:hAnsi="Times New Roman" w:cs="Times New Roman"/>
        </w:rPr>
      </w:pPr>
      <w:r w:rsidRPr="008908D7">
        <w:rPr>
          <w:rFonts w:ascii="Times New Roman" w:hAnsi="Times New Roman" w:cs="Times New Roman"/>
        </w:rPr>
        <w:t>- Охрана природных  территорий (9.1)</w:t>
      </w:r>
    </w:p>
    <w:p w:rsidR="008908D7" w:rsidRPr="008908D7" w:rsidRDefault="008908D7" w:rsidP="0031106A">
      <w:pPr>
        <w:tabs>
          <w:tab w:val="left" w:pos="1620"/>
        </w:tabs>
        <w:ind w:firstLine="567"/>
        <w:rPr>
          <w:rFonts w:ascii="Times New Roman" w:hAnsi="Times New Roman" w:cs="Times New Roman"/>
        </w:rPr>
      </w:pPr>
      <w:r w:rsidRPr="008908D7">
        <w:rPr>
          <w:rFonts w:ascii="Times New Roman" w:hAnsi="Times New Roman" w:cs="Times New Roman"/>
        </w:rPr>
        <w:t xml:space="preserve"> </w:t>
      </w:r>
      <w:r w:rsidRPr="008908D7">
        <w:rPr>
          <w:rFonts w:ascii="Times New Roman" w:hAnsi="Times New Roman" w:cs="Times New Roman"/>
          <w:sz w:val="18"/>
          <w:szCs w:val="18"/>
        </w:rPr>
        <w:t xml:space="preserve">- </w:t>
      </w:r>
      <w:r w:rsidRPr="008908D7">
        <w:rPr>
          <w:rFonts w:ascii="Times New Roman" w:hAnsi="Times New Roman" w:cs="Times New Roman"/>
        </w:rPr>
        <w:t>Запас (12.3)</w:t>
      </w:r>
    </w:p>
    <w:p w:rsidR="008908D7" w:rsidRPr="008908D7" w:rsidRDefault="008908D7" w:rsidP="0031106A">
      <w:pPr>
        <w:ind w:firstLine="567"/>
        <w:rPr>
          <w:rFonts w:ascii="Times New Roman" w:hAnsi="Times New Roman" w:cs="Times New Roman"/>
        </w:rPr>
      </w:pPr>
    </w:p>
    <w:p w:rsidR="008908D7" w:rsidRPr="008908D7" w:rsidRDefault="008908D7" w:rsidP="0031106A">
      <w:pPr>
        <w:ind w:firstLine="567"/>
        <w:rPr>
          <w:rFonts w:ascii="Times New Roman" w:hAnsi="Times New Roman" w:cs="Times New Roman"/>
          <w:u w:val="single"/>
        </w:rPr>
      </w:pPr>
      <w:r w:rsidRPr="008908D7">
        <w:rPr>
          <w:rFonts w:ascii="Times New Roman" w:hAnsi="Times New Roman" w:cs="Times New Roman"/>
          <w:u w:val="single"/>
        </w:rPr>
        <w:t>Условно разрешенные виды использования:</w:t>
      </w:r>
    </w:p>
    <w:p w:rsidR="008908D7" w:rsidRPr="008908D7" w:rsidRDefault="008908D7" w:rsidP="0031106A">
      <w:pPr>
        <w:ind w:firstLine="567"/>
        <w:rPr>
          <w:rFonts w:ascii="Times New Roman" w:hAnsi="Times New Roman" w:cs="Times New Roman"/>
          <w:u w:val="single"/>
        </w:rPr>
      </w:pPr>
    </w:p>
    <w:p w:rsidR="008908D7" w:rsidRPr="008908D7" w:rsidRDefault="008908D7" w:rsidP="0031106A">
      <w:pPr>
        <w:ind w:firstLine="567"/>
        <w:rPr>
          <w:rFonts w:ascii="Times New Roman" w:hAnsi="Times New Roman" w:cs="Times New Roman"/>
        </w:rPr>
      </w:pPr>
      <w:r w:rsidRPr="008908D7">
        <w:rPr>
          <w:rFonts w:ascii="Times New Roman" w:hAnsi="Times New Roman" w:cs="Times New Roman"/>
        </w:rPr>
        <w:t>- Гостиничное обслуживание (4.7)</w:t>
      </w:r>
    </w:p>
    <w:p w:rsidR="008908D7" w:rsidRPr="008908D7" w:rsidRDefault="008908D7" w:rsidP="0031106A">
      <w:pPr>
        <w:ind w:firstLine="567"/>
        <w:rPr>
          <w:rFonts w:ascii="Times New Roman" w:hAnsi="Times New Roman" w:cs="Times New Roman"/>
        </w:rPr>
      </w:pPr>
      <w:r w:rsidRPr="008908D7">
        <w:rPr>
          <w:rFonts w:ascii="Times New Roman" w:hAnsi="Times New Roman" w:cs="Times New Roman"/>
        </w:rPr>
        <w:t>- Природно-познавательный туризм (5.2)</w:t>
      </w:r>
    </w:p>
    <w:p w:rsidR="008908D7" w:rsidRPr="008908D7" w:rsidRDefault="008908D7" w:rsidP="0031106A">
      <w:pPr>
        <w:ind w:firstLine="567"/>
        <w:rPr>
          <w:rFonts w:ascii="Times New Roman" w:hAnsi="Times New Roman" w:cs="Times New Roman"/>
        </w:rPr>
      </w:pPr>
      <w:r w:rsidRPr="008908D7">
        <w:rPr>
          <w:rFonts w:ascii="Times New Roman" w:hAnsi="Times New Roman" w:cs="Times New Roman"/>
        </w:rPr>
        <w:t>- Причалы для маломерных судов (5.4)</w:t>
      </w:r>
    </w:p>
    <w:p w:rsidR="008908D7" w:rsidRPr="008908D7" w:rsidRDefault="008908D7" w:rsidP="0031106A">
      <w:pPr>
        <w:ind w:firstLine="567"/>
        <w:rPr>
          <w:rFonts w:ascii="Times New Roman" w:hAnsi="Times New Roman" w:cs="Times New Roman"/>
        </w:rPr>
      </w:pPr>
      <w:r w:rsidRPr="008908D7">
        <w:rPr>
          <w:rFonts w:ascii="Times New Roman" w:hAnsi="Times New Roman" w:cs="Times New Roman"/>
        </w:rPr>
        <w:t>- Поля для гольфа или конных прогулок (5.5)</w:t>
      </w:r>
    </w:p>
    <w:p w:rsidR="008908D7" w:rsidRPr="008908D7" w:rsidRDefault="008908D7" w:rsidP="0031106A">
      <w:pPr>
        <w:ind w:firstLine="567"/>
        <w:rPr>
          <w:rFonts w:ascii="Times New Roman" w:hAnsi="Times New Roman" w:cs="Times New Roman"/>
        </w:rPr>
      </w:pPr>
      <w:r w:rsidRPr="008908D7">
        <w:rPr>
          <w:rFonts w:ascii="Times New Roman" w:hAnsi="Times New Roman" w:cs="Times New Roman"/>
        </w:rPr>
        <w:t>- Связь (6.8)</w:t>
      </w:r>
    </w:p>
    <w:p w:rsidR="008908D7" w:rsidRPr="008908D7" w:rsidRDefault="008908D7" w:rsidP="0031106A">
      <w:pPr>
        <w:ind w:firstLine="567"/>
        <w:rPr>
          <w:rFonts w:ascii="Times New Roman" w:hAnsi="Times New Roman" w:cs="Times New Roman"/>
        </w:rPr>
      </w:pPr>
    </w:p>
    <w:p w:rsidR="008908D7" w:rsidRPr="008908D7" w:rsidRDefault="008908D7" w:rsidP="0031106A">
      <w:pPr>
        <w:ind w:firstLine="567"/>
        <w:rPr>
          <w:rFonts w:ascii="Times New Roman" w:hAnsi="Times New Roman" w:cs="Times New Roman"/>
          <w:u w:val="single"/>
        </w:rPr>
      </w:pPr>
      <w:r w:rsidRPr="008908D7">
        <w:rPr>
          <w:rFonts w:ascii="Times New Roman" w:hAnsi="Times New Roman" w:cs="Times New Roman"/>
          <w:u w:val="single"/>
        </w:rPr>
        <w:t>Вспомогательные виды разрешенного использования:</w:t>
      </w:r>
    </w:p>
    <w:p w:rsidR="008908D7" w:rsidRPr="008908D7" w:rsidRDefault="008908D7" w:rsidP="0031106A">
      <w:pPr>
        <w:tabs>
          <w:tab w:val="left" w:pos="1620"/>
        </w:tabs>
        <w:ind w:firstLine="567"/>
        <w:rPr>
          <w:rFonts w:ascii="Times New Roman" w:hAnsi="Times New Roman" w:cs="Times New Roman"/>
        </w:rPr>
      </w:pPr>
    </w:p>
    <w:p w:rsidR="008908D7" w:rsidRDefault="008908D7" w:rsidP="0031106A">
      <w:pPr>
        <w:tabs>
          <w:tab w:val="left" w:pos="1620"/>
        </w:tabs>
        <w:ind w:firstLine="567"/>
        <w:rPr>
          <w:rFonts w:ascii="Times New Roman" w:hAnsi="Times New Roman" w:cs="Times New Roman"/>
        </w:rPr>
      </w:pPr>
      <w:r w:rsidRPr="008908D7">
        <w:rPr>
          <w:rFonts w:ascii="Times New Roman" w:hAnsi="Times New Roman" w:cs="Times New Roman"/>
        </w:rPr>
        <w:t>- не подлежит установлению</w:t>
      </w:r>
    </w:p>
    <w:p w:rsidR="00C31D62" w:rsidRDefault="00C31D62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i/>
        </w:rPr>
      </w:pPr>
    </w:p>
    <w:p w:rsidR="00C31D62" w:rsidRPr="00C31D62" w:rsidRDefault="00C31D62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i/>
        </w:rPr>
        <w:tab/>
      </w:r>
      <w:r w:rsidRPr="00C31D62">
        <w:rPr>
          <w:rFonts w:ascii="Times New Roman" w:hAnsi="Times New Roman" w:cs="Times New Roman"/>
          <w:color w:val="FF0000"/>
          <w:sz w:val="24"/>
          <w:szCs w:val="24"/>
        </w:rPr>
        <w:t>(решение от22.06.2017 № 77)</w:t>
      </w:r>
    </w:p>
    <w:p w:rsidR="008908D7" w:rsidRPr="00F91C17" w:rsidRDefault="00F91C17" w:rsidP="0031106A">
      <w:pPr>
        <w:tabs>
          <w:tab w:val="left" w:pos="1620"/>
        </w:tabs>
        <w:ind w:firstLine="567"/>
        <w:rPr>
          <w:rFonts w:ascii="Times New Roman" w:hAnsi="Times New Roman" w:cs="Times New Roman"/>
          <w:i/>
          <w:color w:val="FF0000"/>
        </w:rPr>
      </w:pPr>
      <w:r w:rsidRPr="00F91C17">
        <w:rPr>
          <w:rFonts w:ascii="Times New Roman" w:hAnsi="Times New Roman" w:cs="Times New Roman"/>
          <w:i/>
          <w:color w:val="FF0000"/>
        </w:rPr>
        <w:t>(решение № 97 от 07.03.2018г.)</w:t>
      </w:r>
    </w:p>
    <w:p w:rsidR="008908D7" w:rsidRPr="008908D7" w:rsidRDefault="008908D7" w:rsidP="0031106A">
      <w:pPr>
        <w:ind w:firstLine="567"/>
        <w:rPr>
          <w:rFonts w:ascii="Times New Roman" w:hAnsi="Times New Roman" w:cs="Times New Roman"/>
        </w:rPr>
      </w:pPr>
      <w:r w:rsidRPr="008908D7">
        <w:rPr>
          <w:rFonts w:ascii="Times New Roman" w:hAnsi="Times New Roman" w:cs="Times New Roman"/>
        </w:rPr>
        <w:t>3.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8908D7" w:rsidRPr="008908D7" w:rsidRDefault="008908D7" w:rsidP="0031106A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908D7">
        <w:rPr>
          <w:rFonts w:ascii="Times New Roman" w:hAnsi="Times New Roman" w:cs="Times New Roman"/>
          <w:sz w:val="22"/>
          <w:szCs w:val="22"/>
        </w:rPr>
        <w:t>1) предельные  размеры земельных участков, в т</w:t>
      </w:r>
      <w:r w:rsidR="0031106A">
        <w:rPr>
          <w:rFonts w:ascii="Times New Roman" w:hAnsi="Times New Roman" w:cs="Times New Roman"/>
          <w:sz w:val="22"/>
          <w:szCs w:val="22"/>
        </w:rPr>
        <w:t>ом числе их площадь - не менее 2</w:t>
      </w:r>
      <w:r w:rsidR="000927C2">
        <w:rPr>
          <w:rFonts w:ascii="Times New Roman" w:hAnsi="Times New Roman" w:cs="Times New Roman"/>
          <w:sz w:val="22"/>
          <w:szCs w:val="22"/>
        </w:rPr>
        <w:t>00м2 и не более 30</w:t>
      </w:r>
      <w:r w:rsidRPr="008908D7">
        <w:rPr>
          <w:rFonts w:ascii="Times New Roman" w:hAnsi="Times New Roman" w:cs="Times New Roman"/>
          <w:sz w:val="22"/>
          <w:szCs w:val="22"/>
        </w:rPr>
        <w:t>000 м2;</w:t>
      </w:r>
      <w:r w:rsidR="00F91C17">
        <w:rPr>
          <w:rFonts w:ascii="Times New Roman" w:hAnsi="Times New Roman" w:cs="Times New Roman"/>
          <w:sz w:val="22"/>
          <w:szCs w:val="22"/>
        </w:rPr>
        <w:t xml:space="preserve"> </w:t>
      </w:r>
      <w:r w:rsidR="00F91C17" w:rsidRPr="00F91C17">
        <w:rPr>
          <w:rFonts w:ascii="Times New Roman" w:hAnsi="Times New Roman" w:cs="Times New Roman"/>
          <w:i/>
          <w:color w:val="FF0000"/>
          <w:sz w:val="22"/>
          <w:szCs w:val="22"/>
        </w:rPr>
        <w:t>(решение № 111 от 19.10.2018г.</w:t>
      </w:r>
      <w:r w:rsidR="000927C2">
        <w:rPr>
          <w:rFonts w:ascii="Times New Roman" w:hAnsi="Times New Roman" w:cs="Times New Roman"/>
          <w:i/>
          <w:color w:val="FF0000"/>
          <w:sz w:val="22"/>
          <w:szCs w:val="22"/>
        </w:rPr>
        <w:t xml:space="preserve">, </w:t>
      </w:r>
      <w:r w:rsidR="000927C2">
        <w:rPr>
          <w:rFonts w:ascii="Times New Roman" w:hAnsi="Times New Roman" w:cs="Times New Roman"/>
          <w:color w:val="FF0000"/>
        </w:rPr>
        <w:t>Решение № 32 от 22.04.2021г.</w:t>
      </w:r>
      <w:proofErr w:type="gramStart"/>
      <w:r w:rsidR="00F91C17" w:rsidRPr="00F91C17">
        <w:rPr>
          <w:rFonts w:ascii="Times New Roman" w:hAnsi="Times New Roman" w:cs="Times New Roman"/>
          <w:i/>
          <w:color w:val="FF0000"/>
          <w:sz w:val="22"/>
          <w:szCs w:val="22"/>
        </w:rPr>
        <w:t>)</w:t>
      </w:r>
      <w:r w:rsidR="0031106A">
        <w:rPr>
          <w:rFonts w:ascii="Times New Roman" w:hAnsi="Times New Roman" w:cs="Times New Roman"/>
          <w:i/>
          <w:color w:val="FF0000"/>
          <w:sz w:val="22"/>
          <w:szCs w:val="22"/>
        </w:rPr>
        <w:t>(</w:t>
      </w:r>
      <w:proofErr w:type="gramEnd"/>
      <w:r w:rsidR="0031106A">
        <w:rPr>
          <w:rFonts w:ascii="Times New Roman" w:hAnsi="Times New Roman" w:cs="Times New Roman"/>
          <w:i/>
          <w:color w:val="FF0000"/>
          <w:sz w:val="22"/>
          <w:szCs w:val="22"/>
        </w:rPr>
        <w:t>решение № 64 от 10.02.2022)</w:t>
      </w:r>
    </w:p>
    <w:p w:rsidR="008908D7" w:rsidRPr="008908D7" w:rsidRDefault="008908D7" w:rsidP="0031106A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908D7">
        <w:rPr>
          <w:rFonts w:ascii="Times New Roman" w:hAnsi="Times New Roman" w:cs="Times New Roman"/>
          <w:sz w:val="22"/>
          <w:szCs w:val="22"/>
        </w:rPr>
        <w:t xml:space="preserve"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не менее </w:t>
      </w:r>
      <w:smartTag w:uri="urn:schemas-microsoft-com:office:smarttags" w:element="metricconverter">
        <w:smartTagPr>
          <w:attr w:name="ProductID" w:val="50 метров"/>
        </w:smartTagPr>
        <w:r w:rsidRPr="008908D7">
          <w:rPr>
            <w:rFonts w:ascii="Times New Roman" w:hAnsi="Times New Roman" w:cs="Times New Roman"/>
            <w:sz w:val="22"/>
            <w:szCs w:val="22"/>
          </w:rPr>
          <w:t>3 м</w:t>
        </w:r>
      </w:smartTag>
      <w:r w:rsidRPr="008908D7">
        <w:rPr>
          <w:rFonts w:ascii="Times New Roman" w:hAnsi="Times New Roman" w:cs="Times New Roman"/>
          <w:sz w:val="22"/>
          <w:szCs w:val="22"/>
        </w:rPr>
        <w:t xml:space="preserve">. по периметру земельного участка и не менее </w:t>
      </w:r>
      <w:smartTag w:uri="urn:schemas-microsoft-com:office:smarttags" w:element="metricconverter">
        <w:smartTagPr>
          <w:attr w:name="ProductID" w:val="50 метров"/>
        </w:smartTagPr>
        <w:r w:rsidRPr="008908D7">
          <w:rPr>
            <w:rFonts w:ascii="Times New Roman" w:hAnsi="Times New Roman" w:cs="Times New Roman"/>
            <w:sz w:val="22"/>
            <w:szCs w:val="22"/>
          </w:rPr>
          <w:t>5 м</w:t>
        </w:r>
      </w:smartTag>
      <w:r w:rsidRPr="008908D7">
        <w:rPr>
          <w:rFonts w:ascii="Times New Roman" w:hAnsi="Times New Roman" w:cs="Times New Roman"/>
          <w:sz w:val="22"/>
          <w:szCs w:val="22"/>
        </w:rPr>
        <w:t>. по главному фасаду;</w:t>
      </w:r>
    </w:p>
    <w:p w:rsidR="008908D7" w:rsidRPr="008908D7" w:rsidRDefault="008908D7" w:rsidP="0031106A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908D7">
        <w:rPr>
          <w:rFonts w:ascii="Times New Roman" w:hAnsi="Times New Roman" w:cs="Times New Roman"/>
          <w:sz w:val="22"/>
          <w:szCs w:val="22"/>
        </w:rPr>
        <w:t>3) предельное количество этажей или предельная высота зданий, строений, сооружений - не выше 5 этажей;</w:t>
      </w:r>
    </w:p>
    <w:p w:rsidR="008908D7" w:rsidRDefault="008908D7" w:rsidP="0031106A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908D7">
        <w:rPr>
          <w:rFonts w:ascii="Times New Roman" w:hAnsi="Times New Roman" w:cs="Times New Roman"/>
          <w:sz w:val="22"/>
          <w:szCs w:val="22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 - не более 70%.".</w:t>
      </w:r>
    </w:p>
    <w:p w:rsidR="00F91C17" w:rsidRPr="008908D7" w:rsidRDefault="00F91C17" w:rsidP="0031106A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823BA8" w:rsidRDefault="00823BA8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Статья 31 Градостроительные регламенты. Зоны специального назначения</w:t>
      </w:r>
    </w:p>
    <w:p w:rsidR="002E1146" w:rsidRPr="00823BA8" w:rsidRDefault="002E1146" w:rsidP="0031106A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СН</w:t>
      </w:r>
      <w:proofErr w:type="gramStart"/>
      <w:r w:rsidRPr="00823BA8">
        <w:rPr>
          <w:rFonts w:ascii="Times New Roman" w:hAnsi="Times New Roman" w:cs="Times New Roman"/>
          <w:b/>
          <w:bCs/>
        </w:rPr>
        <w:t>1</w:t>
      </w:r>
      <w:proofErr w:type="gramEnd"/>
      <w:r w:rsidRPr="00823BA8">
        <w:rPr>
          <w:rFonts w:ascii="Times New Roman" w:hAnsi="Times New Roman" w:cs="Times New Roman"/>
          <w:b/>
          <w:bCs/>
        </w:rPr>
        <w:t xml:space="preserve"> Зона объектов специального назначения V класса</w:t>
      </w: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(санитарно-защитная зона 50 м)</w:t>
      </w:r>
    </w:p>
    <w:p w:rsidR="000E0606" w:rsidRPr="000E0606" w:rsidRDefault="000E0606" w:rsidP="0031106A">
      <w:pPr>
        <w:pStyle w:val="60"/>
        <w:shd w:val="clear" w:color="auto" w:fill="auto"/>
        <w:spacing w:line="300" w:lineRule="exact"/>
        <w:ind w:firstLine="567"/>
        <w:rPr>
          <w:rFonts w:ascii="Calibri" w:eastAsia="Calibri" w:hAnsi="Calibri" w:cs="Times New Roman"/>
          <w:color w:val="FF0000"/>
        </w:rPr>
      </w:pPr>
      <w:r w:rsidRPr="000E0606">
        <w:rPr>
          <w:rFonts w:ascii="Calibri" w:eastAsia="Calibri" w:hAnsi="Calibri" w:cs="Times New Roman"/>
          <w:color w:val="FF0000"/>
        </w:rPr>
        <w:t>(Решение № 156 от 23.12.2019)</w:t>
      </w:r>
    </w:p>
    <w:p w:rsidR="002E1146" w:rsidRPr="002E1146" w:rsidRDefault="00823BA8" w:rsidP="0031106A">
      <w:pPr>
        <w:tabs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  <w:r w:rsidRPr="002E1146">
        <w:rPr>
          <w:rFonts w:ascii="Times New Roman" w:hAnsi="Times New Roman" w:cs="Times New Roman"/>
        </w:rPr>
        <w:t xml:space="preserve">1 </w:t>
      </w:r>
      <w:r w:rsidR="002E1146" w:rsidRPr="002E1146">
        <w:rPr>
          <w:rFonts w:ascii="Times New Roman" w:hAnsi="Times New Roman" w:cs="Times New Roman"/>
          <w:u w:val="single"/>
        </w:rPr>
        <w:t>. Основные виды разрешенного использования:</w:t>
      </w:r>
    </w:p>
    <w:p w:rsidR="002E1146" w:rsidRPr="002E1146" w:rsidRDefault="002E1146" w:rsidP="0031106A">
      <w:pPr>
        <w:tabs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</w:p>
    <w:p w:rsidR="002E1146" w:rsidRPr="002E1146" w:rsidRDefault="002E1146" w:rsidP="0031106A">
      <w:pPr>
        <w:tabs>
          <w:tab w:val="left" w:pos="1440"/>
        </w:tabs>
        <w:ind w:firstLine="567"/>
        <w:rPr>
          <w:rFonts w:ascii="Times New Roman" w:hAnsi="Times New Roman" w:cs="Times New Roman"/>
        </w:rPr>
      </w:pPr>
      <w:r w:rsidRPr="002E1146">
        <w:rPr>
          <w:rFonts w:ascii="Times New Roman" w:hAnsi="Times New Roman" w:cs="Times New Roman"/>
        </w:rPr>
        <w:t>- Ритуальная деятельность (12.1)</w:t>
      </w:r>
    </w:p>
    <w:p w:rsidR="002E1146" w:rsidRPr="002E1146" w:rsidRDefault="002E1146" w:rsidP="0031106A">
      <w:pPr>
        <w:tabs>
          <w:tab w:val="left" w:pos="1440"/>
        </w:tabs>
        <w:ind w:firstLine="567"/>
        <w:rPr>
          <w:rFonts w:ascii="Times New Roman" w:hAnsi="Times New Roman" w:cs="Times New Roman"/>
        </w:rPr>
      </w:pPr>
      <w:r w:rsidRPr="002E1146">
        <w:rPr>
          <w:rFonts w:ascii="Times New Roman" w:hAnsi="Times New Roman" w:cs="Times New Roman"/>
        </w:rPr>
        <w:t xml:space="preserve"> - Специальная (12.2)</w:t>
      </w:r>
    </w:p>
    <w:p w:rsidR="002E1146" w:rsidRPr="002E1146" w:rsidRDefault="002E1146" w:rsidP="0031106A">
      <w:pPr>
        <w:ind w:firstLine="567"/>
        <w:rPr>
          <w:rFonts w:ascii="Times New Roman" w:hAnsi="Times New Roman" w:cs="Times New Roman"/>
        </w:rPr>
      </w:pPr>
    </w:p>
    <w:p w:rsidR="002E1146" w:rsidRPr="002E1146" w:rsidRDefault="002E1146" w:rsidP="0031106A">
      <w:pPr>
        <w:ind w:firstLine="567"/>
        <w:rPr>
          <w:rFonts w:ascii="Times New Roman" w:hAnsi="Times New Roman" w:cs="Times New Roman"/>
          <w:u w:val="single"/>
        </w:rPr>
      </w:pPr>
      <w:r w:rsidRPr="002E1146">
        <w:rPr>
          <w:rFonts w:ascii="Times New Roman" w:hAnsi="Times New Roman" w:cs="Times New Roman"/>
          <w:u w:val="single"/>
        </w:rPr>
        <w:t>Условно разрешенные виды использования:</w:t>
      </w:r>
    </w:p>
    <w:p w:rsidR="002E1146" w:rsidRPr="002E1146" w:rsidRDefault="002E1146" w:rsidP="0031106A">
      <w:pPr>
        <w:ind w:firstLine="567"/>
        <w:rPr>
          <w:rFonts w:ascii="Times New Roman" w:hAnsi="Times New Roman" w:cs="Times New Roman"/>
        </w:rPr>
      </w:pPr>
    </w:p>
    <w:p w:rsidR="002E1146" w:rsidRPr="002E1146" w:rsidRDefault="002E1146" w:rsidP="0031106A">
      <w:pPr>
        <w:ind w:firstLine="567"/>
        <w:rPr>
          <w:rFonts w:ascii="Times New Roman" w:hAnsi="Times New Roman" w:cs="Times New Roman"/>
        </w:rPr>
      </w:pPr>
      <w:r w:rsidRPr="002E1146">
        <w:rPr>
          <w:rFonts w:ascii="Times New Roman" w:hAnsi="Times New Roman" w:cs="Times New Roman"/>
        </w:rPr>
        <w:t>- Коммунальное обслуживание (3.1)</w:t>
      </w:r>
    </w:p>
    <w:p w:rsidR="002E1146" w:rsidRPr="002E1146" w:rsidRDefault="002E1146" w:rsidP="0031106A">
      <w:pPr>
        <w:ind w:firstLine="567"/>
        <w:rPr>
          <w:rFonts w:ascii="Times New Roman" w:hAnsi="Times New Roman" w:cs="Times New Roman"/>
        </w:rPr>
      </w:pPr>
      <w:r w:rsidRPr="002E1146">
        <w:rPr>
          <w:rFonts w:ascii="Times New Roman" w:hAnsi="Times New Roman" w:cs="Times New Roman"/>
        </w:rPr>
        <w:t>- Религиозное использование (3.7)</w:t>
      </w:r>
    </w:p>
    <w:p w:rsidR="002E1146" w:rsidRPr="002E1146" w:rsidRDefault="002E1146" w:rsidP="0031106A">
      <w:pPr>
        <w:ind w:firstLine="567"/>
        <w:rPr>
          <w:rFonts w:ascii="Times New Roman" w:hAnsi="Times New Roman" w:cs="Times New Roman"/>
        </w:rPr>
      </w:pPr>
      <w:r w:rsidRPr="002E1146">
        <w:rPr>
          <w:rFonts w:ascii="Times New Roman" w:hAnsi="Times New Roman" w:cs="Times New Roman"/>
        </w:rPr>
        <w:t>- Связь (6.8)</w:t>
      </w:r>
    </w:p>
    <w:p w:rsidR="002E1146" w:rsidRPr="002E1146" w:rsidRDefault="002E1146" w:rsidP="0031106A">
      <w:pPr>
        <w:ind w:firstLine="567"/>
        <w:rPr>
          <w:rFonts w:ascii="Times New Roman" w:hAnsi="Times New Roman" w:cs="Times New Roman"/>
          <w:u w:val="single"/>
        </w:rPr>
      </w:pPr>
    </w:p>
    <w:p w:rsidR="002E1146" w:rsidRPr="002E1146" w:rsidRDefault="002E1146" w:rsidP="0031106A">
      <w:pPr>
        <w:ind w:firstLine="567"/>
        <w:rPr>
          <w:rFonts w:ascii="Times New Roman" w:hAnsi="Times New Roman" w:cs="Times New Roman"/>
          <w:u w:val="single"/>
        </w:rPr>
      </w:pPr>
      <w:r w:rsidRPr="002E1146">
        <w:rPr>
          <w:rFonts w:ascii="Times New Roman" w:hAnsi="Times New Roman" w:cs="Times New Roman"/>
          <w:u w:val="single"/>
        </w:rPr>
        <w:lastRenderedPageBreak/>
        <w:t>Вспомогательные виды разрешенного использования:</w:t>
      </w:r>
    </w:p>
    <w:p w:rsidR="002E1146" w:rsidRPr="002E1146" w:rsidRDefault="002E1146" w:rsidP="0031106A">
      <w:pPr>
        <w:tabs>
          <w:tab w:val="left" w:pos="1620"/>
        </w:tabs>
        <w:ind w:firstLine="567"/>
        <w:rPr>
          <w:rFonts w:ascii="Times New Roman" w:hAnsi="Times New Roman" w:cs="Times New Roman"/>
        </w:rPr>
      </w:pPr>
    </w:p>
    <w:p w:rsidR="002E1146" w:rsidRDefault="002E1146" w:rsidP="0031106A">
      <w:pPr>
        <w:tabs>
          <w:tab w:val="left" w:pos="1620"/>
        </w:tabs>
        <w:ind w:firstLine="567"/>
        <w:rPr>
          <w:rFonts w:ascii="Times New Roman" w:hAnsi="Times New Roman" w:cs="Times New Roman"/>
        </w:rPr>
      </w:pPr>
      <w:r w:rsidRPr="002E1146">
        <w:rPr>
          <w:rFonts w:ascii="Times New Roman" w:hAnsi="Times New Roman" w:cs="Times New Roman"/>
        </w:rPr>
        <w:t>- не подлежит установлению</w:t>
      </w:r>
    </w:p>
    <w:p w:rsidR="002E1146" w:rsidRPr="002E1146" w:rsidRDefault="002E1146" w:rsidP="0031106A">
      <w:pPr>
        <w:tabs>
          <w:tab w:val="left" w:pos="1620"/>
        </w:tabs>
        <w:ind w:firstLine="567"/>
        <w:rPr>
          <w:rFonts w:ascii="Times New Roman" w:hAnsi="Times New Roman" w:cs="Times New Roman"/>
        </w:rPr>
      </w:pPr>
    </w:p>
    <w:p w:rsidR="002E1146" w:rsidRPr="002E1146" w:rsidRDefault="002E1146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 w:rsidRPr="002E1146">
        <w:rPr>
          <w:rFonts w:ascii="Times New Roman" w:hAnsi="Times New Roman" w:cs="Times New Roman"/>
          <w:bCs/>
        </w:rPr>
        <w:t>2. Предельные</w:t>
      </w:r>
      <w:r w:rsidRPr="002E1146">
        <w:rPr>
          <w:rFonts w:ascii="Times New Roman" w:hAnsi="Times New Roman" w:cs="Times New Roman"/>
        </w:rPr>
        <w:t xml:space="preserve"> размеры земельных участков и предельные параметры разрешенного строительства зоны объектов специального назначения </w:t>
      </w:r>
      <w:r w:rsidRPr="002E1146">
        <w:rPr>
          <w:rFonts w:ascii="Times New Roman" w:hAnsi="Times New Roman" w:cs="Times New Roman"/>
          <w:lang w:val="en-US"/>
        </w:rPr>
        <w:t>v</w:t>
      </w:r>
      <w:r w:rsidRPr="002E1146">
        <w:rPr>
          <w:rFonts w:ascii="Times New Roman" w:hAnsi="Times New Roman" w:cs="Times New Roman"/>
        </w:rPr>
        <w:t xml:space="preserve"> класса:</w:t>
      </w:r>
    </w:p>
    <w:p w:rsidR="002E1146" w:rsidRDefault="002E1146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2E1146">
        <w:rPr>
          <w:rFonts w:ascii="Times New Roman" w:hAnsi="Times New Roman" w:cs="Times New Roman"/>
        </w:rPr>
        <w:t>1) правила погребения и содержания кладбищ установлены решением Совета депутатов     муниципального образования Ширинский район от 25.06.2004 № 165;</w:t>
      </w:r>
    </w:p>
    <w:p w:rsidR="002E1146" w:rsidRPr="002E1146" w:rsidRDefault="002E1146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i/>
          <w:color w:val="FF0000"/>
        </w:rPr>
      </w:pPr>
      <w:r w:rsidRPr="002E1146">
        <w:rPr>
          <w:rFonts w:ascii="Times New Roman" w:hAnsi="Times New Roman" w:cs="Times New Roman"/>
          <w:i/>
          <w:color w:val="FF0000"/>
        </w:rPr>
        <w:t>(решение № 77 от 22.06.2017г.)</w:t>
      </w:r>
    </w:p>
    <w:p w:rsidR="002E1146" w:rsidRPr="002E1146" w:rsidRDefault="002E1146" w:rsidP="0031106A">
      <w:pPr>
        <w:tabs>
          <w:tab w:val="left" w:pos="0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2E1146">
        <w:rPr>
          <w:rFonts w:ascii="Times New Roman" w:hAnsi="Times New Roman" w:cs="Times New Roman"/>
        </w:rPr>
        <w:t>2) предельные (минимальные и (или) максимальные) размеры земельных участков, в том числе их площадь -  не подлежат установлению;</w:t>
      </w:r>
    </w:p>
    <w:p w:rsidR="002E1146" w:rsidRPr="002E1146" w:rsidRDefault="002E1146" w:rsidP="0031106A">
      <w:pPr>
        <w:tabs>
          <w:tab w:val="left" w:pos="0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2E1146">
        <w:rPr>
          <w:rFonts w:ascii="Times New Roman" w:hAnsi="Times New Roman" w:cs="Times New Roman"/>
        </w:rPr>
        <w:t>3)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 не подлежат установлению;</w:t>
      </w:r>
    </w:p>
    <w:p w:rsidR="002E1146" w:rsidRPr="002E1146" w:rsidRDefault="002E1146" w:rsidP="0031106A">
      <w:pPr>
        <w:tabs>
          <w:tab w:val="left" w:pos="0"/>
        </w:tabs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2E1146">
        <w:rPr>
          <w:rFonts w:ascii="Times New Roman" w:hAnsi="Times New Roman" w:cs="Times New Roman"/>
        </w:rPr>
        <w:t>4) предельное количество этажей или предельная высота зданий, строений, сооружений не подлежат установлению;</w:t>
      </w:r>
    </w:p>
    <w:p w:rsidR="002E1146" w:rsidRPr="002E1146" w:rsidRDefault="002E1146" w:rsidP="0031106A">
      <w:pPr>
        <w:tabs>
          <w:tab w:val="left" w:pos="0"/>
        </w:tabs>
        <w:ind w:firstLine="567"/>
        <w:rPr>
          <w:rFonts w:ascii="Times New Roman" w:hAnsi="Times New Roman" w:cs="Times New Roman"/>
        </w:rPr>
      </w:pPr>
      <w:r w:rsidRPr="002E1146">
        <w:rPr>
          <w:rFonts w:ascii="Times New Roman" w:hAnsi="Times New Roman" w:cs="Times New Roman"/>
        </w:rPr>
        <w:t xml:space="preserve">5)  максимальный процент застройки не подлежит установлению; </w:t>
      </w:r>
    </w:p>
    <w:p w:rsidR="002E1146" w:rsidRDefault="002E1146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СН</w:t>
      </w:r>
      <w:proofErr w:type="gramStart"/>
      <w:r w:rsidRPr="00823BA8">
        <w:rPr>
          <w:rFonts w:ascii="Times New Roman" w:hAnsi="Times New Roman" w:cs="Times New Roman"/>
          <w:b/>
          <w:bCs/>
        </w:rPr>
        <w:t>4</w:t>
      </w:r>
      <w:proofErr w:type="gramEnd"/>
      <w:r w:rsidRPr="00823BA8">
        <w:rPr>
          <w:rFonts w:ascii="Times New Roman" w:hAnsi="Times New Roman" w:cs="Times New Roman"/>
          <w:b/>
          <w:bCs/>
        </w:rPr>
        <w:t xml:space="preserve"> Зона объектов специального назначения II класса</w:t>
      </w: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(санитарно-защитная зона 500 м)</w:t>
      </w:r>
    </w:p>
    <w:p w:rsidR="000E0606" w:rsidRPr="000E0606" w:rsidRDefault="000E0606" w:rsidP="0031106A">
      <w:pPr>
        <w:pStyle w:val="60"/>
        <w:shd w:val="clear" w:color="auto" w:fill="auto"/>
        <w:spacing w:line="300" w:lineRule="exact"/>
        <w:ind w:firstLine="567"/>
        <w:rPr>
          <w:rFonts w:ascii="Calibri" w:eastAsia="Calibri" w:hAnsi="Calibri" w:cs="Times New Roman"/>
          <w:color w:val="FF0000"/>
        </w:rPr>
      </w:pPr>
      <w:r w:rsidRPr="000E0606">
        <w:rPr>
          <w:rFonts w:ascii="Calibri" w:eastAsia="Calibri" w:hAnsi="Calibri" w:cs="Times New Roman"/>
          <w:color w:val="FF0000"/>
        </w:rPr>
        <w:t>(Решение № 156 от 23.12.2019)</w:t>
      </w:r>
    </w:p>
    <w:p w:rsidR="002E1146" w:rsidRPr="002E1146" w:rsidRDefault="002E1146" w:rsidP="0031106A">
      <w:pPr>
        <w:tabs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  <w:r w:rsidRPr="002E1146">
        <w:rPr>
          <w:rFonts w:ascii="Times New Roman" w:hAnsi="Times New Roman" w:cs="Times New Roman"/>
          <w:u w:val="single"/>
        </w:rPr>
        <w:t>1. Основные виды разрешенного использования:</w:t>
      </w:r>
    </w:p>
    <w:p w:rsidR="002E1146" w:rsidRPr="002E1146" w:rsidRDefault="002E1146" w:rsidP="0031106A">
      <w:pPr>
        <w:tabs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</w:p>
    <w:p w:rsidR="002E1146" w:rsidRPr="002E1146" w:rsidRDefault="002E1146" w:rsidP="0031106A">
      <w:pPr>
        <w:tabs>
          <w:tab w:val="left" w:pos="1440"/>
        </w:tabs>
        <w:ind w:firstLine="567"/>
        <w:rPr>
          <w:rFonts w:ascii="Times New Roman" w:hAnsi="Times New Roman" w:cs="Times New Roman"/>
        </w:rPr>
      </w:pPr>
      <w:r w:rsidRPr="002E1146">
        <w:rPr>
          <w:rFonts w:ascii="Times New Roman" w:hAnsi="Times New Roman" w:cs="Times New Roman"/>
        </w:rPr>
        <w:t>- Специальная (12.2)</w:t>
      </w:r>
    </w:p>
    <w:p w:rsidR="002E1146" w:rsidRPr="002E1146" w:rsidRDefault="002E1146" w:rsidP="0031106A">
      <w:pPr>
        <w:ind w:firstLine="567"/>
        <w:rPr>
          <w:rFonts w:ascii="Times New Roman" w:hAnsi="Times New Roman" w:cs="Times New Roman"/>
        </w:rPr>
      </w:pPr>
    </w:p>
    <w:p w:rsidR="002E1146" w:rsidRPr="002E1146" w:rsidRDefault="002E1146" w:rsidP="0031106A">
      <w:pPr>
        <w:ind w:firstLine="567"/>
        <w:rPr>
          <w:rFonts w:ascii="Times New Roman" w:hAnsi="Times New Roman" w:cs="Times New Roman"/>
          <w:u w:val="single"/>
        </w:rPr>
      </w:pPr>
      <w:r w:rsidRPr="002E1146">
        <w:rPr>
          <w:rFonts w:ascii="Times New Roman" w:hAnsi="Times New Roman" w:cs="Times New Roman"/>
          <w:u w:val="single"/>
        </w:rPr>
        <w:t>Условно разрешенные виды использования:</w:t>
      </w:r>
    </w:p>
    <w:p w:rsidR="002E1146" w:rsidRPr="002E1146" w:rsidRDefault="002E1146" w:rsidP="0031106A">
      <w:pPr>
        <w:ind w:firstLine="567"/>
        <w:rPr>
          <w:rFonts w:ascii="Times New Roman" w:hAnsi="Times New Roman" w:cs="Times New Roman"/>
        </w:rPr>
      </w:pPr>
    </w:p>
    <w:p w:rsidR="002E1146" w:rsidRPr="002E1146" w:rsidRDefault="002E1146" w:rsidP="0031106A">
      <w:pPr>
        <w:ind w:firstLine="567"/>
        <w:rPr>
          <w:rFonts w:ascii="Times New Roman" w:hAnsi="Times New Roman" w:cs="Times New Roman"/>
        </w:rPr>
      </w:pPr>
      <w:r w:rsidRPr="002E1146">
        <w:rPr>
          <w:rFonts w:ascii="Times New Roman" w:hAnsi="Times New Roman" w:cs="Times New Roman"/>
        </w:rPr>
        <w:t>- Коммунальное обслуживание (3.1)</w:t>
      </w:r>
    </w:p>
    <w:p w:rsidR="002E1146" w:rsidRPr="002E1146" w:rsidRDefault="002E1146" w:rsidP="0031106A">
      <w:pPr>
        <w:ind w:firstLine="567"/>
        <w:rPr>
          <w:rFonts w:ascii="Times New Roman" w:hAnsi="Times New Roman" w:cs="Times New Roman"/>
        </w:rPr>
      </w:pPr>
      <w:r w:rsidRPr="002E1146">
        <w:rPr>
          <w:rFonts w:ascii="Times New Roman" w:hAnsi="Times New Roman" w:cs="Times New Roman"/>
        </w:rPr>
        <w:t>- Религиозное использование (3.7)</w:t>
      </w:r>
    </w:p>
    <w:p w:rsidR="002E1146" w:rsidRPr="002E1146" w:rsidRDefault="002E1146" w:rsidP="0031106A">
      <w:pPr>
        <w:ind w:firstLine="567"/>
        <w:rPr>
          <w:rFonts w:ascii="Times New Roman" w:hAnsi="Times New Roman" w:cs="Times New Roman"/>
        </w:rPr>
      </w:pPr>
      <w:r w:rsidRPr="002E1146">
        <w:rPr>
          <w:rFonts w:ascii="Times New Roman" w:hAnsi="Times New Roman" w:cs="Times New Roman"/>
        </w:rPr>
        <w:t>- Связь (6.8)</w:t>
      </w:r>
    </w:p>
    <w:p w:rsidR="002E1146" w:rsidRPr="002E1146" w:rsidRDefault="002E1146" w:rsidP="0031106A">
      <w:pPr>
        <w:ind w:firstLine="567"/>
        <w:rPr>
          <w:rFonts w:ascii="Times New Roman" w:hAnsi="Times New Roman" w:cs="Times New Roman"/>
          <w:u w:val="single"/>
        </w:rPr>
      </w:pPr>
    </w:p>
    <w:p w:rsidR="002E1146" w:rsidRPr="002E1146" w:rsidRDefault="002E1146" w:rsidP="0031106A">
      <w:pPr>
        <w:ind w:firstLine="567"/>
        <w:rPr>
          <w:rFonts w:ascii="Times New Roman" w:hAnsi="Times New Roman" w:cs="Times New Roman"/>
          <w:u w:val="single"/>
        </w:rPr>
      </w:pPr>
      <w:r w:rsidRPr="002E1146">
        <w:rPr>
          <w:rFonts w:ascii="Times New Roman" w:hAnsi="Times New Roman" w:cs="Times New Roman"/>
          <w:u w:val="single"/>
        </w:rPr>
        <w:t>Вспомогательные виды разрешенного использования:</w:t>
      </w:r>
    </w:p>
    <w:p w:rsidR="002E1146" w:rsidRPr="002E1146" w:rsidRDefault="002E1146" w:rsidP="0031106A">
      <w:pPr>
        <w:tabs>
          <w:tab w:val="left" w:pos="1620"/>
        </w:tabs>
        <w:ind w:firstLine="567"/>
        <w:rPr>
          <w:rFonts w:ascii="Times New Roman" w:hAnsi="Times New Roman" w:cs="Times New Roman"/>
        </w:rPr>
      </w:pPr>
    </w:p>
    <w:p w:rsidR="002E1146" w:rsidRDefault="002E1146" w:rsidP="0031106A">
      <w:pPr>
        <w:tabs>
          <w:tab w:val="left" w:pos="1620"/>
        </w:tabs>
        <w:ind w:firstLine="567"/>
        <w:rPr>
          <w:rFonts w:ascii="Times New Roman" w:hAnsi="Times New Roman" w:cs="Times New Roman"/>
        </w:rPr>
      </w:pPr>
      <w:r w:rsidRPr="002E1146">
        <w:rPr>
          <w:rFonts w:ascii="Times New Roman" w:hAnsi="Times New Roman" w:cs="Times New Roman"/>
        </w:rPr>
        <w:t>- не подлежит установлению</w:t>
      </w:r>
    </w:p>
    <w:p w:rsidR="002E1146" w:rsidRDefault="002E1146" w:rsidP="0031106A">
      <w:pPr>
        <w:tabs>
          <w:tab w:val="left" w:pos="1620"/>
        </w:tabs>
        <w:ind w:firstLine="567"/>
        <w:rPr>
          <w:rFonts w:ascii="Times New Roman" w:hAnsi="Times New Roman" w:cs="Times New Roman"/>
        </w:rPr>
      </w:pPr>
    </w:p>
    <w:p w:rsidR="002E1146" w:rsidRPr="002E1146" w:rsidRDefault="002E1146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i/>
          <w:color w:val="FF0000"/>
        </w:rPr>
      </w:pPr>
      <w:r w:rsidRPr="002E1146">
        <w:rPr>
          <w:rFonts w:ascii="Times New Roman" w:hAnsi="Times New Roman" w:cs="Times New Roman"/>
          <w:i/>
          <w:color w:val="FF0000"/>
        </w:rPr>
        <w:t>(решение № 77 от 22.06.2017г.)</w:t>
      </w:r>
    </w:p>
    <w:p w:rsidR="002E1146" w:rsidRPr="002E1146" w:rsidRDefault="002E1146" w:rsidP="0031106A">
      <w:pPr>
        <w:pStyle w:val="a9"/>
        <w:numPr>
          <w:ilvl w:val="0"/>
          <w:numId w:val="4"/>
        </w:numPr>
        <w:ind w:left="0" w:firstLine="567"/>
        <w:rPr>
          <w:rFonts w:ascii="Times New Roman" w:hAnsi="Times New Roman" w:cs="Times New Roman"/>
        </w:rPr>
      </w:pPr>
      <w:r w:rsidRPr="002E1146">
        <w:rPr>
          <w:rFonts w:ascii="Times New Roman" w:hAnsi="Times New Roman" w:cs="Times New Roman"/>
        </w:rPr>
        <w:t xml:space="preserve">Предельные размеры земельных участков и предельные параметры разрешенного строительства  объектов специального назначения </w:t>
      </w:r>
      <w:r w:rsidRPr="002E1146">
        <w:rPr>
          <w:rFonts w:ascii="Times New Roman" w:hAnsi="Times New Roman" w:cs="Times New Roman"/>
          <w:lang w:val="en-US"/>
        </w:rPr>
        <w:t>III</w:t>
      </w:r>
      <w:r w:rsidRPr="002E1146">
        <w:rPr>
          <w:rFonts w:ascii="Times New Roman" w:hAnsi="Times New Roman" w:cs="Times New Roman"/>
        </w:rPr>
        <w:t xml:space="preserve">, </w:t>
      </w:r>
      <w:r w:rsidRPr="002E1146">
        <w:rPr>
          <w:rFonts w:ascii="Times New Roman" w:hAnsi="Times New Roman" w:cs="Times New Roman"/>
          <w:lang w:val="en-US"/>
        </w:rPr>
        <w:t>II</w:t>
      </w:r>
      <w:r w:rsidRPr="002E1146">
        <w:rPr>
          <w:rFonts w:ascii="Times New Roman" w:hAnsi="Times New Roman" w:cs="Times New Roman"/>
        </w:rPr>
        <w:t xml:space="preserve">  класса:</w:t>
      </w:r>
    </w:p>
    <w:p w:rsidR="002E1146" w:rsidRPr="002E1146" w:rsidRDefault="002E1146" w:rsidP="0031106A">
      <w:pPr>
        <w:pStyle w:val="a9"/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</w:rPr>
      </w:pPr>
      <w:r w:rsidRPr="002E1146">
        <w:rPr>
          <w:rFonts w:ascii="Times New Roman" w:hAnsi="Times New Roman" w:cs="Times New Roman"/>
        </w:rPr>
        <w:t>1) предельные (минимальные и (или) максимальные) размеры земельных участков, в том числе их площадь -  не подлежат установлению;</w:t>
      </w:r>
    </w:p>
    <w:p w:rsidR="002E1146" w:rsidRPr="002E1146" w:rsidRDefault="002E1146" w:rsidP="0031106A">
      <w:pPr>
        <w:pStyle w:val="a9"/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</w:rPr>
      </w:pPr>
      <w:r w:rsidRPr="002E1146">
        <w:rPr>
          <w:rFonts w:ascii="Times New Roman" w:hAnsi="Times New Roman" w:cs="Times New Roman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 не подлежат установлению;</w:t>
      </w:r>
    </w:p>
    <w:p w:rsidR="002E1146" w:rsidRPr="002E1146" w:rsidRDefault="002E1146" w:rsidP="0031106A">
      <w:pPr>
        <w:pStyle w:val="a9"/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</w:rPr>
      </w:pPr>
      <w:r w:rsidRPr="002E1146">
        <w:rPr>
          <w:rFonts w:ascii="Times New Roman" w:hAnsi="Times New Roman" w:cs="Times New Roman"/>
        </w:rPr>
        <w:t>3) предельное количество этажей или предельная высота зданий, строений, сооружений не подлежат установлению;</w:t>
      </w:r>
    </w:p>
    <w:p w:rsidR="002E1146" w:rsidRPr="002E1146" w:rsidRDefault="002E1146" w:rsidP="0031106A">
      <w:pPr>
        <w:pStyle w:val="a9"/>
        <w:tabs>
          <w:tab w:val="left" w:pos="0"/>
        </w:tabs>
        <w:ind w:left="0" w:firstLine="567"/>
        <w:rPr>
          <w:rFonts w:ascii="Times New Roman" w:hAnsi="Times New Roman" w:cs="Times New Roman"/>
        </w:rPr>
      </w:pPr>
      <w:r w:rsidRPr="002E1146">
        <w:rPr>
          <w:rFonts w:ascii="Times New Roman" w:hAnsi="Times New Roman" w:cs="Times New Roman"/>
        </w:rPr>
        <w:t xml:space="preserve">4)  максимальный процент застройки не подлежит установлению. </w:t>
      </w:r>
    </w:p>
    <w:p w:rsidR="002E1146" w:rsidRPr="002E1146" w:rsidRDefault="002E1146" w:rsidP="0031106A">
      <w:pPr>
        <w:pStyle w:val="a9"/>
        <w:tabs>
          <w:tab w:val="left" w:pos="1620"/>
        </w:tabs>
        <w:ind w:left="0" w:firstLine="567"/>
        <w:rPr>
          <w:rFonts w:ascii="Times New Roman" w:hAnsi="Times New Roman" w:cs="Times New Roman"/>
        </w:rPr>
      </w:pPr>
    </w:p>
    <w:p w:rsidR="002E1146" w:rsidRPr="0089022A" w:rsidRDefault="002E1146" w:rsidP="0031106A">
      <w:pPr>
        <w:ind w:firstLine="567"/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СН5 Зона объектов специального назначения I класса</w:t>
      </w:r>
    </w:p>
    <w:p w:rsidR="007B6350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(санитарно-защитная зона 1000 м и более)</w:t>
      </w:r>
    </w:p>
    <w:p w:rsidR="007B6350" w:rsidRPr="000E0606" w:rsidRDefault="007B6350" w:rsidP="0031106A">
      <w:pPr>
        <w:pStyle w:val="60"/>
        <w:shd w:val="clear" w:color="auto" w:fill="auto"/>
        <w:spacing w:line="300" w:lineRule="exact"/>
        <w:ind w:firstLine="567"/>
        <w:rPr>
          <w:rFonts w:ascii="Calibri" w:eastAsia="Calibri" w:hAnsi="Calibri" w:cs="Times New Roman"/>
          <w:color w:val="FF0000"/>
        </w:rPr>
      </w:pPr>
      <w:r w:rsidRPr="000E0606">
        <w:rPr>
          <w:rFonts w:ascii="Calibri" w:eastAsia="Calibri" w:hAnsi="Calibri" w:cs="Times New Roman"/>
          <w:color w:val="FF0000"/>
        </w:rPr>
        <w:t>(Решение № 156 от 23.12.2019)</w:t>
      </w:r>
    </w:p>
    <w:p w:rsidR="007B6350" w:rsidRPr="007B6350" w:rsidRDefault="007B6350" w:rsidP="0031106A">
      <w:pPr>
        <w:tabs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  <w:r w:rsidRPr="007B6350">
        <w:rPr>
          <w:rFonts w:ascii="Times New Roman" w:hAnsi="Times New Roman" w:cs="Times New Roman"/>
          <w:u w:val="single"/>
        </w:rPr>
        <w:t>1. Основные виды разрешенного использования:</w:t>
      </w:r>
    </w:p>
    <w:p w:rsidR="007B6350" w:rsidRPr="007B6350" w:rsidRDefault="007B6350" w:rsidP="0031106A">
      <w:pPr>
        <w:tabs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</w:p>
    <w:p w:rsidR="007B6350" w:rsidRPr="007B6350" w:rsidRDefault="007B6350" w:rsidP="0031106A">
      <w:pPr>
        <w:tabs>
          <w:tab w:val="left" w:pos="1440"/>
        </w:tabs>
        <w:ind w:firstLine="567"/>
        <w:rPr>
          <w:rFonts w:ascii="Times New Roman" w:hAnsi="Times New Roman" w:cs="Times New Roman"/>
        </w:rPr>
      </w:pPr>
      <w:r w:rsidRPr="007B6350">
        <w:rPr>
          <w:rFonts w:ascii="Times New Roman" w:hAnsi="Times New Roman" w:cs="Times New Roman"/>
        </w:rPr>
        <w:t>- Специальная (12.2)</w:t>
      </w:r>
    </w:p>
    <w:p w:rsidR="007B6350" w:rsidRPr="007B6350" w:rsidRDefault="007B6350" w:rsidP="0031106A">
      <w:pPr>
        <w:ind w:firstLine="567"/>
        <w:rPr>
          <w:rFonts w:ascii="Times New Roman" w:hAnsi="Times New Roman" w:cs="Times New Roman"/>
        </w:rPr>
      </w:pPr>
    </w:p>
    <w:p w:rsidR="007B6350" w:rsidRPr="007B6350" w:rsidRDefault="007B6350" w:rsidP="0031106A">
      <w:pPr>
        <w:ind w:firstLine="567"/>
        <w:rPr>
          <w:rFonts w:ascii="Times New Roman" w:hAnsi="Times New Roman" w:cs="Times New Roman"/>
          <w:u w:val="single"/>
        </w:rPr>
      </w:pPr>
      <w:r w:rsidRPr="007B6350">
        <w:rPr>
          <w:rFonts w:ascii="Times New Roman" w:hAnsi="Times New Roman" w:cs="Times New Roman"/>
          <w:u w:val="single"/>
        </w:rPr>
        <w:t>Условно разрешенные виды использования:</w:t>
      </w:r>
    </w:p>
    <w:p w:rsidR="007B6350" w:rsidRPr="007B6350" w:rsidRDefault="007B6350" w:rsidP="0031106A">
      <w:pPr>
        <w:ind w:firstLine="567"/>
        <w:rPr>
          <w:rFonts w:ascii="Times New Roman" w:hAnsi="Times New Roman" w:cs="Times New Roman"/>
        </w:rPr>
      </w:pPr>
    </w:p>
    <w:p w:rsidR="007B6350" w:rsidRPr="007B6350" w:rsidRDefault="007B6350" w:rsidP="0031106A">
      <w:pPr>
        <w:ind w:firstLine="567"/>
        <w:rPr>
          <w:rFonts w:ascii="Times New Roman" w:hAnsi="Times New Roman" w:cs="Times New Roman"/>
        </w:rPr>
      </w:pPr>
      <w:r w:rsidRPr="007B6350">
        <w:rPr>
          <w:rFonts w:ascii="Times New Roman" w:hAnsi="Times New Roman" w:cs="Times New Roman"/>
        </w:rPr>
        <w:t>- Коммунальное обслуживание (3.1)</w:t>
      </w:r>
    </w:p>
    <w:p w:rsidR="007B6350" w:rsidRPr="007B6350" w:rsidRDefault="007B6350" w:rsidP="0031106A">
      <w:pPr>
        <w:ind w:firstLine="567"/>
        <w:rPr>
          <w:rFonts w:ascii="Times New Roman" w:hAnsi="Times New Roman" w:cs="Times New Roman"/>
        </w:rPr>
      </w:pPr>
      <w:r w:rsidRPr="007B6350">
        <w:rPr>
          <w:rFonts w:ascii="Times New Roman" w:hAnsi="Times New Roman" w:cs="Times New Roman"/>
        </w:rPr>
        <w:lastRenderedPageBreak/>
        <w:t>- Религиозное использование (3.7)</w:t>
      </w:r>
    </w:p>
    <w:p w:rsidR="007B6350" w:rsidRPr="007B6350" w:rsidRDefault="007B6350" w:rsidP="0031106A">
      <w:pPr>
        <w:ind w:firstLine="567"/>
        <w:rPr>
          <w:rFonts w:ascii="Times New Roman" w:hAnsi="Times New Roman" w:cs="Times New Roman"/>
        </w:rPr>
      </w:pPr>
      <w:r w:rsidRPr="007B6350">
        <w:rPr>
          <w:rFonts w:ascii="Times New Roman" w:hAnsi="Times New Roman" w:cs="Times New Roman"/>
        </w:rPr>
        <w:t>- Связь (6.8)</w:t>
      </w:r>
    </w:p>
    <w:p w:rsidR="007B6350" w:rsidRPr="007B6350" w:rsidRDefault="007B6350" w:rsidP="0031106A">
      <w:pPr>
        <w:ind w:firstLine="567"/>
        <w:rPr>
          <w:rFonts w:ascii="Times New Roman" w:hAnsi="Times New Roman" w:cs="Times New Roman"/>
          <w:u w:val="single"/>
        </w:rPr>
      </w:pPr>
    </w:p>
    <w:p w:rsidR="007B6350" w:rsidRPr="007B6350" w:rsidRDefault="007B6350" w:rsidP="0031106A">
      <w:pPr>
        <w:ind w:firstLine="567"/>
        <w:rPr>
          <w:rFonts w:ascii="Times New Roman" w:hAnsi="Times New Roman" w:cs="Times New Roman"/>
          <w:u w:val="single"/>
        </w:rPr>
      </w:pPr>
      <w:r w:rsidRPr="007B6350">
        <w:rPr>
          <w:rFonts w:ascii="Times New Roman" w:hAnsi="Times New Roman" w:cs="Times New Roman"/>
          <w:u w:val="single"/>
        </w:rPr>
        <w:t>Вспомогательные виды разрешенного использования:</w:t>
      </w:r>
    </w:p>
    <w:p w:rsidR="007B6350" w:rsidRPr="007B6350" w:rsidRDefault="007B6350" w:rsidP="0031106A">
      <w:pPr>
        <w:tabs>
          <w:tab w:val="left" w:pos="1620"/>
        </w:tabs>
        <w:ind w:firstLine="567"/>
        <w:rPr>
          <w:rFonts w:ascii="Times New Roman" w:hAnsi="Times New Roman" w:cs="Times New Roman"/>
        </w:rPr>
      </w:pPr>
    </w:p>
    <w:p w:rsidR="007B6350" w:rsidRDefault="007B6350" w:rsidP="0031106A">
      <w:pPr>
        <w:tabs>
          <w:tab w:val="left" w:pos="1620"/>
        </w:tabs>
        <w:ind w:firstLine="567"/>
        <w:rPr>
          <w:rFonts w:ascii="Times New Roman" w:hAnsi="Times New Roman" w:cs="Times New Roman"/>
        </w:rPr>
      </w:pPr>
      <w:r w:rsidRPr="007B6350">
        <w:rPr>
          <w:rFonts w:ascii="Times New Roman" w:hAnsi="Times New Roman" w:cs="Times New Roman"/>
        </w:rPr>
        <w:t>- не подлежит установлению</w:t>
      </w:r>
    </w:p>
    <w:p w:rsidR="007B6350" w:rsidRDefault="007B6350" w:rsidP="0031106A">
      <w:pPr>
        <w:tabs>
          <w:tab w:val="left" w:pos="1620"/>
        </w:tabs>
        <w:ind w:firstLine="567"/>
        <w:rPr>
          <w:rFonts w:ascii="Times New Roman" w:hAnsi="Times New Roman" w:cs="Times New Roman"/>
        </w:rPr>
      </w:pPr>
    </w:p>
    <w:p w:rsidR="007B6350" w:rsidRDefault="007B6350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i/>
          <w:color w:val="FF0000"/>
        </w:rPr>
      </w:pPr>
      <w:r w:rsidRPr="002E1146">
        <w:rPr>
          <w:rFonts w:ascii="Times New Roman" w:hAnsi="Times New Roman" w:cs="Times New Roman"/>
          <w:i/>
          <w:color w:val="FF0000"/>
        </w:rPr>
        <w:t>(решение № 77 от 22.06.2017г.)</w:t>
      </w:r>
    </w:p>
    <w:p w:rsidR="007B6350" w:rsidRPr="007B6350" w:rsidRDefault="007B6350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i/>
          <w:color w:val="FF0000"/>
        </w:rPr>
      </w:pPr>
      <w:r w:rsidRPr="007B6350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  <w:i/>
          <w:color w:val="FF0000"/>
        </w:rPr>
        <w:t xml:space="preserve"> </w:t>
      </w:r>
      <w:r w:rsidRPr="007B6350">
        <w:rPr>
          <w:rFonts w:ascii="Times New Roman" w:hAnsi="Times New Roman" w:cs="Times New Roman"/>
        </w:rPr>
        <w:t xml:space="preserve">Предельные размеры земельных участков и предельные параметры разрешенного строительства  объектов специального назначения </w:t>
      </w:r>
      <w:r w:rsidRPr="007B6350">
        <w:rPr>
          <w:rFonts w:ascii="Times New Roman" w:hAnsi="Times New Roman" w:cs="Times New Roman"/>
          <w:lang w:val="en-US"/>
        </w:rPr>
        <w:t>III</w:t>
      </w:r>
      <w:r w:rsidRPr="007B6350">
        <w:rPr>
          <w:rFonts w:ascii="Times New Roman" w:hAnsi="Times New Roman" w:cs="Times New Roman"/>
        </w:rPr>
        <w:t xml:space="preserve">, </w:t>
      </w:r>
      <w:r w:rsidRPr="007B6350">
        <w:rPr>
          <w:rFonts w:ascii="Times New Roman" w:hAnsi="Times New Roman" w:cs="Times New Roman"/>
          <w:lang w:val="en-US"/>
        </w:rPr>
        <w:t>II</w:t>
      </w:r>
      <w:r w:rsidRPr="007B6350">
        <w:rPr>
          <w:rFonts w:ascii="Times New Roman" w:hAnsi="Times New Roman" w:cs="Times New Roman"/>
        </w:rPr>
        <w:t xml:space="preserve">  класса:</w:t>
      </w:r>
    </w:p>
    <w:p w:rsidR="007B6350" w:rsidRPr="002E1146" w:rsidRDefault="007B6350" w:rsidP="0031106A">
      <w:pPr>
        <w:pStyle w:val="a9"/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</w:rPr>
      </w:pPr>
      <w:r w:rsidRPr="002E1146">
        <w:rPr>
          <w:rFonts w:ascii="Times New Roman" w:hAnsi="Times New Roman" w:cs="Times New Roman"/>
        </w:rPr>
        <w:t>1) предельные (минимальные и (или) максимальные) размеры земельных участков, в том числе их площадь -  не подлежат установлению;</w:t>
      </w:r>
    </w:p>
    <w:p w:rsidR="007B6350" w:rsidRPr="002E1146" w:rsidRDefault="007B6350" w:rsidP="0031106A">
      <w:pPr>
        <w:pStyle w:val="a9"/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</w:rPr>
      </w:pPr>
      <w:r w:rsidRPr="002E1146">
        <w:rPr>
          <w:rFonts w:ascii="Times New Roman" w:hAnsi="Times New Roman" w:cs="Times New Roman"/>
        </w:rPr>
        <w:t>2)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 не подлежат установлению;</w:t>
      </w:r>
    </w:p>
    <w:p w:rsidR="007B6350" w:rsidRPr="002E1146" w:rsidRDefault="007B6350" w:rsidP="0031106A">
      <w:pPr>
        <w:pStyle w:val="a9"/>
        <w:tabs>
          <w:tab w:val="left" w:pos="0"/>
        </w:tabs>
        <w:autoSpaceDE w:val="0"/>
        <w:autoSpaceDN w:val="0"/>
        <w:adjustRightInd w:val="0"/>
        <w:ind w:left="0" w:firstLine="567"/>
        <w:rPr>
          <w:rFonts w:ascii="Times New Roman" w:hAnsi="Times New Roman" w:cs="Times New Roman"/>
        </w:rPr>
      </w:pPr>
      <w:r w:rsidRPr="002E1146">
        <w:rPr>
          <w:rFonts w:ascii="Times New Roman" w:hAnsi="Times New Roman" w:cs="Times New Roman"/>
        </w:rPr>
        <w:t>3) предельное количество этажей или предельная высота зданий, строений, сооружений не подлежат установлению;</w:t>
      </w:r>
    </w:p>
    <w:p w:rsidR="007B6350" w:rsidRDefault="007B6350" w:rsidP="0031106A">
      <w:pPr>
        <w:pStyle w:val="a9"/>
        <w:tabs>
          <w:tab w:val="left" w:pos="0"/>
        </w:tabs>
        <w:ind w:left="0" w:firstLine="567"/>
        <w:rPr>
          <w:rFonts w:ascii="Times New Roman" w:hAnsi="Times New Roman" w:cs="Times New Roman"/>
        </w:rPr>
      </w:pPr>
      <w:r w:rsidRPr="002E1146">
        <w:rPr>
          <w:rFonts w:ascii="Times New Roman" w:hAnsi="Times New Roman" w:cs="Times New Roman"/>
        </w:rPr>
        <w:t xml:space="preserve">4)  максимальный процент застройки не подлежит установлению. </w:t>
      </w:r>
    </w:p>
    <w:p w:rsidR="00C31D62" w:rsidRDefault="00C31D62" w:rsidP="0031106A">
      <w:pPr>
        <w:pStyle w:val="a9"/>
        <w:tabs>
          <w:tab w:val="left" w:pos="0"/>
        </w:tabs>
        <w:ind w:left="0" w:firstLine="567"/>
        <w:rPr>
          <w:rFonts w:ascii="Times New Roman" w:hAnsi="Times New Roman" w:cs="Times New Roman"/>
        </w:rPr>
      </w:pPr>
    </w:p>
    <w:p w:rsidR="0028709E" w:rsidRPr="0028709E" w:rsidRDefault="0028709E" w:rsidP="0031106A">
      <w:pPr>
        <w:pStyle w:val="a9"/>
        <w:tabs>
          <w:tab w:val="left" w:pos="0"/>
        </w:tabs>
        <w:ind w:left="0" w:firstLine="567"/>
        <w:rPr>
          <w:rFonts w:ascii="Times New Roman" w:hAnsi="Times New Roman" w:cs="Times New Roman"/>
          <w:color w:val="FF0000"/>
        </w:rPr>
      </w:pPr>
      <w:r w:rsidRPr="0028709E">
        <w:rPr>
          <w:rFonts w:ascii="Times New Roman" w:hAnsi="Times New Roman" w:cs="Times New Roman"/>
          <w:color w:val="FF0000"/>
        </w:rPr>
        <w:t>(решение № 97 от 07.03.2018г.)</w:t>
      </w:r>
    </w:p>
    <w:p w:rsidR="00C31D62" w:rsidRDefault="001C6007" w:rsidP="0031106A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Зона</w:t>
      </w:r>
      <w:r w:rsidR="00C31D62" w:rsidRPr="00C31D62">
        <w:rPr>
          <w:rFonts w:ascii="Times New Roman" w:hAnsi="Times New Roman" w:cs="Times New Roman"/>
          <w:b/>
          <w:sz w:val="24"/>
          <w:szCs w:val="24"/>
        </w:rPr>
        <w:t xml:space="preserve"> С</w:t>
      </w:r>
      <w:proofErr w:type="gramStart"/>
      <w:r w:rsidR="00C31D62" w:rsidRPr="00C31D62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="00C31D62" w:rsidRPr="00C31D62">
        <w:rPr>
          <w:rFonts w:ascii="Times New Roman" w:hAnsi="Times New Roman" w:cs="Times New Roman"/>
          <w:b/>
          <w:sz w:val="24"/>
          <w:szCs w:val="24"/>
        </w:rPr>
        <w:t xml:space="preserve"> - Зон</w:t>
      </w:r>
      <w:r w:rsidR="008A4871">
        <w:rPr>
          <w:rFonts w:ascii="Times New Roman" w:hAnsi="Times New Roman" w:cs="Times New Roman"/>
          <w:b/>
          <w:sz w:val="24"/>
          <w:szCs w:val="24"/>
        </w:rPr>
        <w:t>а</w:t>
      </w:r>
      <w:r w:rsidR="00C31D62" w:rsidRPr="00C31D62">
        <w:rPr>
          <w:rFonts w:ascii="Times New Roman" w:hAnsi="Times New Roman" w:cs="Times New Roman"/>
          <w:b/>
          <w:sz w:val="24"/>
          <w:szCs w:val="24"/>
        </w:rPr>
        <w:t xml:space="preserve"> санитарной охраны озера Белё (Санитарно-защитная зона озера </w:t>
      </w:r>
      <w:smartTag w:uri="urn:schemas-microsoft-com:office:smarttags" w:element="metricconverter">
        <w:smartTagPr>
          <w:attr w:name="ProductID" w:val="50 метров"/>
        </w:smartTagPr>
        <w:r w:rsidR="00C31D62" w:rsidRPr="00C31D62">
          <w:rPr>
            <w:rFonts w:ascii="Times New Roman" w:hAnsi="Times New Roman" w:cs="Times New Roman"/>
            <w:b/>
            <w:sz w:val="24"/>
            <w:szCs w:val="24"/>
          </w:rPr>
          <w:t>50 метров</w:t>
        </w:r>
      </w:smartTag>
      <w:r w:rsidR="00C31D62" w:rsidRPr="00C31D62">
        <w:rPr>
          <w:rFonts w:ascii="Times New Roman" w:hAnsi="Times New Roman" w:cs="Times New Roman"/>
          <w:b/>
          <w:sz w:val="24"/>
          <w:szCs w:val="24"/>
        </w:rPr>
        <w:t xml:space="preserve"> и более).</w:t>
      </w:r>
    </w:p>
    <w:p w:rsidR="00C31D62" w:rsidRDefault="00C31D62" w:rsidP="0031106A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31D62">
        <w:rPr>
          <w:rFonts w:ascii="Times New Roman" w:hAnsi="Times New Roman" w:cs="Times New Roman"/>
          <w:sz w:val="24"/>
          <w:szCs w:val="24"/>
        </w:rPr>
        <w:t>Санитарно-защитная зона озера предназначена для организации мест отдыха местного и временно-проживающего отдыхающего населения и включает в себя:</w:t>
      </w:r>
    </w:p>
    <w:p w:rsidR="0099283C" w:rsidRPr="00C31D62" w:rsidRDefault="0099283C" w:rsidP="0031106A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99283C" w:rsidRPr="007B6350" w:rsidRDefault="0099283C" w:rsidP="0099283C">
      <w:pPr>
        <w:tabs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  <w:r w:rsidRPr="007B6350">
        <w:rPr>
          <w:rFonts w:ascii="Times New Roman" w:hAnsi="Times New Roman" w:cs="Times New Roman"/>
          <w:u w:val="single"/>
        </w:rPr>
        <w:t>1. Основные виды разрешенного использования:</w:t>
      </w:r>
    </w:p>
    <w:p w:rsidR="0099283C" w:rsidRPr="007B6350" w:rsidRDefault="0099283C" w:rsidP="0099283C">
      <w:pPr>
        <w:tabs>
          <w:tab w:val="left" w:pos="1440"/>
        </w:tabs>
        <w:ind w:firstLine="567"/>
        <w:rPr>
          <w:rFonts w:ascii="Times New Roman" w:hAnsi="Times New Roman" w:cs="Times New Roman"/>
          <w:u w:val="single"/>
        </w:rPr>
      </w:pPr>
    </w:p>
    <w:p w:rsidR="0099283C" w:rsidRPr="0099283C" w:rsidRDefault="0099283C" w:rsidP="0099283C">
      <w:pPr>
        <w:tabs>
          <w:tab w:val="left" w:pos="1440"/>
        </w:tabs>
        <w:ind w:firstLine="567"/>
        <w:rPr>
          <w:rFonts w:ascii="Times New Roman" w:hAnsi="Times New Roman" w:cs="Times New Roman"/>
        </w:rPr>
      </w:pPr>
      <w:r w:rsidRPr="0099283C">
        <w:rPr>
          <w:rFonts w:ascii="Times New Roman" w:hAnsi="Times New Roman" w:cs="Times New Roman"/>
        </w:rPr>
        <w:t>- Общее пользование водными объектами (11.1)</w:t>
      </w:r>
    </w:p>
    <w:p w:rsidR="0099283C" w:rsidRPr="0099283C" w:rsidRDefault="0099283C" w:rsidP="0099283C">
      <w:pPr>
        <w:tabs>
          <w:tab w:val="left" w:pos="1440"/>
        </w:tabs>
        <w:ind w:firstLine="567"/>
        <w:rPr>
          <w:rFonts w:ascii="Times New Roman" w:hAnsi="Times New Roman" w:cs="Times New Roman"/>
        </w:rPr>
      </w:pPr>
      <w:r w:rsidRPr="0099283C">
        <w:rPr>
          <w:rFonts w:ascii="Times New Roman" w:hAnsi="Times New Roman" w:cs="Times New Roman"/>
        </w:rPr>
        <w:t>- Благоустройство территории (12.0.2)</w:t>
      </w:r>
    </w:p>
    <w:p w:rsidR="0099283C" w:rsidRPr="0099283C" w:rsidRDefault="0099283C" w:rsidP="0099283C">
      <w:pPr>
        <w:ind w:firstLine="567"/>
        <w:rPr>
          <w:rFonts w:ascii="Times New Roman" w:hAnsi="Times New Roman" w:cs="Times New Roman"/>
        </w:rPr>
      </w:pPr>
    </w:p>
    <w:p w:rsidR="0099283C" w:rsidRPr="007B6350" w:rsidRDefault="0099283C" w:rsidP="0099283C">
      <w:pPr>
        <w:ind w:firstLine="567"/>
        <w:rPr>
          <w:rFonts w:ascii="Times New Roman" w:hAnsi="Times New Roman" w:cs="Times New Roman"/>
          <w:u w:val="single"/>
        </w:rPr>
      </w:pPr>
      <w:r w:rsidRPr="007B6350">
        <w:rPr>
          <w:rFonts w:ascii="Times New Roman" w:hAnsi="Times New Roman" w:cs="Times New Roman"/>
          <w:u w:val="single"/>
        </w:rPr>
        <w:t>Условно разрешенные виды использования:</w:t>
      </w:r>
    </w:p>
    <w:p w:rsidR="0099283C" w:rsidRPr="007B6350" w:rsidRDefault="0099283C" w:rsidP="0099283C">
      <w:pPr>
        <w:ind w:firstLine="567"/>
        <w:rPr>
          <w:rFonts w:ascii="Times New Roman" w:hAnsi="Times New Roman" w:cs="Times New Roman"/>
        </w:rPr>
      </w:pPr>
    </w:p>
    <w:p w:rsidR="0099283C" w:rsidRDefault="0099283C" w:rsidP="0099283C">
      <w:pPr>
        <w:tabs>
          <w:tab w:val="left" w:pos="1620"/>
        </w:tabs>
        <w:ind w:firstLine="567"/>
        <w:rPr>
          <w:rFonts w:ascii="Times New Roman" w:hAnsi="Times New Roman" w:cs="Times New Roman"/>
        </w:rPr>
      </w:pPr>
      <w:r w:rsidRPr="007B6350">
        <w:rPr>
          <w:rFonts w:ascii="Times New Roman" w:hAnsi="Times New Roman" w:cs="Times New Roman"/>
        </w:rPr>
        <w:t>- не подлежит установлению</w:t>
      </w:r>
    </w:p>
    <w:p w:rsidR="0099283C" w:rsidRPr="007B6350" w:rsidRDefault="0099283C" w:rsidP="0099283C">
      <w:pPr>
        <w:ind w:firstLine="567"/>
        <w:rPr>
          <w:rFonts w:ascii="Times New Roman" w:hAnsi="Times New Roman" w:cs="Times New Roman"/>
          <w:u w:val="single"/>
        </w:rPr>
      </w:pPr>
    </w:p>
    <w:p w:rsidR="0099283C" w:rsidRPr="007B6350" w:rsidRDefault="0099283C" w:rsidP="0099283C">
      <w:pPr>
        <w:ind w:firstLine="567"/>
        <w:rPr>
          <w:rFonts w:ascii="Times New Roman" w:hAnsi="Times New Roman" w:cs="Times New Roman"/>
          <w:u w:val="single"/>
        </w:rPr>
      </w:pPr>
      <w:r w:rsidRPr="007B6350">
        <w:rPr>
          <w:rFonts w:ascii="Times New Roman" w:hAnsi="Times New Roman" w:cs="Times New Roman"/>
          <w:u w:val="single"/>
        </w:rPr>
        <w:t>Вспомогательные виды разрешенного использования:</w:t>
      </w:r>
    </w:p>
    <w:p w:rsidR="0099283C" w:rsidRPr="007B6350" w:rsidRDefault="0099283C" w:rsidP="0099283C">
      <w:pPr>
        <w:tabs>
          <w:tab w:val="left" w:pos="1620"/>
        </w:tabs>
        <w:ind w:firstLine="567"/>
        <w:rPr>
          <w:rFonts w:ascii="Times New Roman" w:hAnsi="Times New Roman" w:cs="Times New Roman"/>
        </w:rPr>
      </w:pPr>
    </w:p>
    <w:p w:rsidR="0099283C" w:rsidRDefault="0099283C" w:rsidP="0099283C">
      <w:pPr>
        <w:tabs>
          <w:tab w:val="left" w:pos="1620"/>
        </w:tabs>
        <w:ind w:firstLine="567"/>
        <w:rPr>
          <w:rFonts w:ascii="Times New Roman" w:hAnsi="Times New Roman" w:cs="Times New Roman"/>
        </w:rPr>
      </w:pPr>
      <w:r w:rsidRPr="007B6350">
        <w:rPr>
          <w:rFonts w:ascii="Times New Roman" w:hAnsi="Times New Roman" w:cs="Times New Roman"/>
        </w:rPr>
        <w:t>- не подлежит установлению</w:t>
      </w:r>
    </w:p>
    <w:p w:rsidR="0099283C" w:rsidRDefault="0099283C" w:rsidP="0099283C">
      <w:pPr>
        <w:tabs>
          <w:tab w:val="left" w:pos="1620"/>
        </w:tabs>
        <w:ind w:firstLine="567"/>
        <w:rPr>
          <w:rFonts w:ascii="Times New Roman" w:hAnsi="Times New Roman" w:cs="Times New Roman"/>
        </w:rPr>
      </w:pPr>
    </w:p>
    <w:p w:rsidR="007B6350" w:rsidRPr="007B6350" w:rsidRDefault="007B6350" w:rsidP="0031106A">
      <w:pPr>
        <w:pStyle w:val="a9"/>
        <w:tabs>
          <w:tab w:val="left" w:pos="1620"/>
        </w:tabs>
        <w:ind w:left="0" w:firstLine="567"/>
        <w:rPr>
          <w:rFonts w:ascii="Times New Roman" w:hAnsi="Times New Roman" w:cs="Times New Roman"/>
        </w:rPr>
      </w:pP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Глава 9 Ограничения использования земельных участков и объектов капитального</w:t>
      </w:r>
      <w:r w:rsidR="007B6350">
        <w:rPr>
          <w:rFonts w:ascii="Times New Roman" w:hAnsi="Times New Roman" w:cs="Times New Roman"/>
          <w:b/>
          <w:bCs/>
        </w:rPr>
        <w:t xml:space="preserve"> </w:t>
      </w:r>
      <w:r w:rsidRPr="00823BA8">
        <w:rPr>
          <w:rFonts w:ascii="Times New Roman" w:hAnsi="Times New Roman" w:cs="Times New Roman"/>
          <w:b/>
          <w:bCs/>
        </w:rPr>
        <w:t>строительства</w:t>
      </w:r>
    </w:p>
    <w:p w:rsidR="007B6350" w:rsidRPr="00823BA8" w:rsidRDefault="007B6350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Статья 32 Характеристика зон ограничений и обременений использования земель</w:t>
      </w:r>
      <w:r w:rsidR="007B6350">
        <w:rPr>
          <w:rFonts w:ascii="Times New Roman" w:hAnsi="Times New Roman" w:cs="Times New Roman"/>
          <w:b/>
          <w:bCs/>
        </w:rPr>
        <w:t xml:space="preserve"> </w:t>
      </w:r>
      <w:r w:rsidRPr="00823BA8">
        <w:rPr>
          <w:rFonts w:ascii="Times New Roman" w:hAnsi="Times New Roman" w:cs="Times New Roman"/>
          <w:b/>
          <w:bCs/>
        </w:rPr>
        <w:t>Соленоозерного сельсовета</w:t>
      </w:r>
    </w:p>
    <w:p w:rsidR="007B6350" w:rsidRPr="00823BA8" w:rsidRDefault="007B6350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1</w:t>
      </w:r>
      <w:proofErr w:type="gramStart"/>
      <w:r w:rsidRPr="00823BA8">
        <w:rPr>
          <w:rFonts w:ascii="Times New Roman" w:hAnsi="Times New Roman" w:cs="Times New Roman"/>
        </w:rPr>
        <w:t xml:space="preserve"> В</w:t>
      </w:r>
      <w:proofErr w:type="gramEnd"/>
      <w:r w:rsidRPr="00823BA8">
        <w:rPr>
          <w:rFonts w:ascii="Times New Roman" w:hAnsi="Times New Roman" w:cs="Times New Roman"/>
        </w:rPr>
        <w:t xml:space="preserve"> соответствии с законодательством Российской Федерации, Республики Хакасия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нормативно-правовой базой действующей на территории Соленоозерного сельсовета, выделены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охранные и санитарно-защитные зоны.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2 Охранные зоны – территории с особым режимом землепользования и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природопользования, выделяемые вокруг особо ценных объектов, водных объектов, объектов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историко-культурного и исторического наследия в целях их охраны и защиты от неблагоприятных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антропогенных воздействий, а также вдоль линий связи электропередачи, магистральных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трубопроводов, систем водоснабжения, земель транспорта для обеспечения нормальных условий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эксплуатации и исключения возможности повреждения.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3</w:t>
      </w:r>
      <w:proofErr w:type="gramStart"/>
      <w:r w:rsidRPr="00823BA8">
        <w:rPr>
          <w:rFonts w:ascii="Times New Roman" w:hAnsi="Times New Roman" w:cs="Times New Roman"/>
        </w:rPr>
        <w:t xml:space="preserve"> В</w:t>
      </w:r>
      <w:proofErr w:type="gramEnd"/>
      <w:r w:rsidRPr="00823BA8">
        <w:rPr>
          <w:rFonts w:ascii="Times New Roman" w:hAnsi="Times New Roman" w:cs="Times New Roman"/>
        </w:rPr>
        <w:t xml:space="preserve"> соответствии с особенностями территории Соленоозерного сельсовета в пределах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границы поселения были установлены следующие виды охранных зон:</w:t>
      </w:r>
      <w:r w:rsidR="00050E57">
        <w:rPr>
          <w:rFonts w:ascii="Times New Roman" w:hAnsi="Times New Roman" w:cs="Times New Roman"/>
        </w:rPr>
        <w:t xml:space="preserve"> 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В.</w:t>
      </w:r>
      <w:proofErr w:type="gramStart"/>
      <w:r w:rsidRPr="00823BA8">
        <w:rPr>
          <w:rFonts w:ascii="Times New Roman" w:hAnsi="Times New Roman" w:cs="Times New Roman"/>
        </w:rPr>
        <w:t>З</w:t>
      </w:r>
      <w:proofErr w:type="gramEnd"/>
      <w:r w:rsidRPr="00823BA8">
        <w:rPr>
          <w:rFonts w:ascii="Times New Roman" w:hAnsi="Times New Roman" w:cs="Times New Roman"/>
        </w:rPr>
        <w:t xml:space="preserve"> </w:t>
      </w:r>
      <w:proofErr w:type="spellStart"/>
      <w:r w:rsidRPr="00823BA8">
        <w:rPr>
          <w:rFonts w:ascii="Times New Roman" w:hAnsi="Times New Roman" w:cs="Times New Roman"/>
        </w:rPr>
        <w:t>водоохранная</w:t>
      </w:r>
      <w:proofErr w:type="spellEnd"/>
      <w:r w:rsidRPr="00823BA8">
        <w:rPr>
          <w:rFonts w:ascii="Times New Roman" w:hAnsi="Times New Roman" w:cs="Times New Roman"/>
        </w:rPr>
        <w:t xml:space="preserve"> зона, в пределах данной зоны установлена прибрежная защитная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полоса В.З1, на территории которой вводятся дополнительные ограничения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хозяйственной и иной деятельности;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lastRenderedPageBreak/>
        <w:t>- Э.</w:t>
      </w:r>
      <w:proofErr w:type="gramStart"/>
      <w:r w:rsidRPr="00823BA8">
        <w:rPr>
          <w:rFonts w:ascii="Times New Roman" w:hAnsi="Times New Roman" w:cs="Times New Roman"/>
        </w:rPr>
        <w:t>С</w:t>
      </w:r>
      <w:proofErr w:type="gramEnd"/>
      <w:r w:rsidRPr="00823BA8">
        <w:rPr>
          <w:rFonts w:ascii="Times New Roman" w:hAnsi="Times New Roman" w:cs="Times New Roman"/>
        </w:rPr>
        <w:t xml:space="preserve"> </w:t>
      </w:r>
      <w:proofErr w:type="gramStart"/>
      <w:r w:rsidRPr="00823BA8">
        <w:rPr>
          <w:rFonts w:ascii="Times New Roman" w:hAnsi="Times New Roman" w:cs="Times New Roman"/>
        </w:rPr>
        <w:t>охранная</w:t>
      </w:r>
      <w:proofErr w:type="gramEnd"/>
      <w:r w:rsidRPr="00823BA8">
        <w:rPr>
          <w:rFonts w:ascii="Times New Roman" w:hAnsi="Times New Roman" w:cs="Times New Roman"/>
        </w:rPr>
        <w:t xml:space="preserve"> зона электрических сетей;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Л.</w:t>
      </w:r>
      <w:proofErr w:type="gramStart"/>
      <w:r w:rsidRPr="00823BA8">
        <w:rPr>
          <w:rFonts w:ascii="Times New Roman" w:hAnsi="Times New Roman" w:cs="Times New Roman"/>
        </w:rPr>
        <w:t>С</w:t>
      </w:r>
      <w:proofErr w:type="gramEnd"/>
      <w:r w:rsidRPr="00823BA8">
        <w:rPr>
          <w:rFonts w:ascii="Times New Roman" w:hAnsi="Times New Roman" w:cs="Times New Roman"/>
        </w:rPr>
        <w:t xml:space="preserve"> </w:t>
      </w:r>
      <w:proofErr w:type="gramStart"/>
      <w:r w:rsidRPr="00823BA8">
        <w:rPr>
          <w:rFonts w:ascii="Times New Roman" w:hAnsi="Times New Roman" w:cs="Times New Roman"/>
        </w:rPr>
        <w:t>охранная</w:t>
      </w:r>
      <w:proofErr w:type="gramEnd"/>
      <w:r w:rsidRPr="00823BA8">
        <w:rPr>
          <w:rFonts w:ascii="Times New Roman" w:hAnsi="Times New Roman" w:cs="Times New Roman"/>
        </w:rPr>
        <w:t xml:space="preserve"> зона линий и сооружений связи;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К.Н охранная зона объектов культурного наследия;</w:t>
      </w:r>
    </w:p>
    <w:p w:rsidR="00823BA8" w:rsidRPr="00C31D62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823BA8">
        <w:rPr>
          <w:rFonts w:ascii="Times New Roman" w:hAnsi="Times New Roman" w:cs="Times New Roman"/>
        </w:rPr>
        <w:t>- ООПТ охранная зона особо охраняемых природных территорий</w:t>
      </w:r>
      <w:r w:rsidRPr="00823BA8">
        <w:rPr>
          <w:rFonts w:ascii="Times New Roman" w:hAnsi="Times New Roman" w:cs="Times New Roman"/>
          <w:b/>
          <w:bCs/>
        </w:rPr>
        <w:t>.</w:t>
      </w:r>
      <w:r w:rsidR="00C31D62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C31D62" w:rsidRPr="00BE3D5C">
        <w:rPr>
          <w:rFonts w:ascii="Times New Roman" w:hAnsi="Times New Roman" w:cs="Times New Roman"/>
          <w:b/>
          <w:bCs/>
          <w:color w:val="FF0000"/>
        </w:rPr>
        <w:t>Исключена</w:t>
      </w:r>
      <w:proofErr w:type="gramEnd"/>
      <w:r w:rsidR="00C31D62" w:rsidRPr="00BE3D5C">
        <w:rPr>
          <w:rFonts w:ascii="Times New Roman" w:hAnsi="Times New Roman" w:cs="Times New Roman"/>
          <w:b/>
          <w:bCs/>
          <w:color w:val="FF0000"/>
        </w:rPr>
        <w:t xml:space="preserve"> </w:t>
      </w:r>
      <w:r w:rsidR="00C31D62">
        <w:rPr>
          <w:rFonts w:ascii="Times New Roman" w:hAnsi="Times New Roman" w:cs="Times New Roman"/>
          <w:b/>
          <w:bCs/>
        </w:rPr>
        <w:t>(</w:t>
      </w:r>
      <w:r w:rsidR="00C31D62" w:rsidRPr="00C31D62">
        <w:rPr>
          <w:rFonts w:ascii="Times New Roman" w:hAnsi="Times New Roman" w:cs="Times New Roman"/>
          <w:b/>
          <w:bCs/>
          <w:color w:val="FF0000"/>
          <w:sz w:val="24"/>
          <w:szCs w:val="24"/>
        </w:rPr>
        <w:t>решение № 97 от 07.03.2018г.)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4 Санитарно-защитные зоны – территории, с особым режимом использования, размер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которых обеспечивает уменьшение воздействия загрязнения на атмосферный воздух (химического,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биологического, физического) до значений, установленных гигиеническими нормативами, а для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предприятий I и II класса опасности - как до значений, установленных гигиеническими нормативами,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так и до величин приемлемого риска для здоровья населения. По своему функциональному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назначению санитарно-защитные зоны являются защитным барьером, обеспечивающим уровень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безопасности населения при эксплуатации объекта в штатном режиме.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5</w:t>
      </w:r>
      <w:proofErr w:type="gramStart"/>
      <w:r w:rsidRPr="00823BA8">
        <w:rPr>
          <w:rFonts w:ascii="Times New Roman" w:hAnsi="Times New Roman" w:cs="Times New Roman"/>
        </w:rPr>
        <w:t xml:space="preserve"> Н</w:t>
      </w:r>
      <w:proofErr w:type="gramEnd"/>
      <w:r w:rsidRPr="00823BA8">
        <w:rPr>
          <w:rFonts w:ascii="Times New Roman" w:hAnsi="Times New Roman" w:cs="Times New Roman"/>
        </w:rPr>
        <w:t>а основании данных о наличии объектов вредного воздействия на прилегающую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территорию в Соленоозерном сельсовете были установлены следующие виды санитарно-защитных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зон: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Т.И санитарно-защитная зона транспортных инфраструктур;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П.</w:t>
      </w:r>
      <w:proofErr w:type="gramStart"/>
      <w:r w:rsidRPr="00823BA8">
        <w:rPr>
          <w:rFonts w:ascii="Times New Roman" w:hAnsi="Times New Roman" w:cs="Times New Roman"/>
        </w:rPr>
        <w:t>П</w:t>
      </w:r>
      <w:proofErr w:type="gramEnd"/>
      <w:r w:rsidRPr="00823BA8">
        <w:rPr>
          <w:rFonts w:ascii="Times New Roman" w:hAnsi="Times New Roman" w:cs="Times New Roman"/>
        </w:rPr>
        <w:t xml:space="preserve"> санитарно-защитная зона промышленных предприятий и коммунально-складских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объектов;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СХ</w:t>
      </w:r>
      <w:proofErr w:type="gramStart"/>
      <w:r w:rsidRPr="00823BA8">
        <w:rPr>
          <w:rFonts w:ascii="Times New Roman" w:hAnsi="Times New Roman" w:cs="Times New Roman"/>
        </w:rPr>
        <w:t>.П</w:t>
      </w:r>
      <w:proofErr w:type="gramEnd"/>
      <w:r w:rsidRPr="00823BA8">
        <w:rPr>
          <w:rFonts w:ascii="Times New Roman" w:hAnsi="Times New Roman" w:cs="Times New Roman"/>
        </w:rPr>
        <w:t xml:space="preserve"> санитарно-защитная зона объектов сельскохозяйственного производства;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С.Н санитарно-защитная зона объектов специального назначения;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З.С.</w:t>
      </w:r>
      <w:proofErr w:type="gramStart"/>
      <w:r w:rsidRPr="00823BA8">
        <w:rPr>
          <w:rFonts w:ascii="Times New Roman" w:hAnsi="Times New Roman" w:cs="Times New Roman"/>
        </w:rPr>
        <w:t>О</w:t>
      </w:r>
      <w:proofErr w:type="gramEnd"/>
      <w:r w:rsidRPr="00823BA8">
        <w:rPr>
          <w:rFonts w:ascii="Times New Roman" w:hAnsi="Times New Roman" w:cs="Times New Roman"/>
        </w:rPr>
        <w:t xml:space="preserve"> </w:t>
      </w:r>
      <w:proofErr w:type="gramStart"/>
      <w:r w:rsidRPr="00823BA8">
        <w:rPr>
          <w:rFonts w:ascii="Times New Roman" w:hAnsi="Times New Roman" w:cs="Times New Roman"/>
        </w:rPr>
        <w:t>зона</w:t>
      </w:r>
      <w:proofErr w:type="gramEnd"/>
      <w:r w:rsidRPr="00823BA8">
        <w:rPr>
          <w:rFonts w:ascii="Times New Roman" w:hAnsi="Times New Roman" w:cs="Times New Roman"/>
        </w:rPr>
        <w:t xml:space="preserve"> санитарной охраны источников водоснабжения;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- З.С.О</w:t>
      </w:r>
      <w:proofErr w:type="gramStart"/>
      <w:r w:rsidRPr="00823BA8">
        <w:rPr>
          <w:rFonts w:ascii="Times New Roman" w:hAnsi="Times New Roman" w:cs="Times New Roman"/>
        </w:rPr>
        <w:t>1</w:t>
      </w:r>
      <w:proofErr w:type="gramEnd"/>
      <w:r w:rsidRPr="00823BA8">
        <w:rPr>
          <w:rFonts w:ascii="Times New Roman" w:hAnsi="Times New Roman" w:cs="Times New Roman"/>
        </w:rPr>
        <w:t xml:space="preserve"> зона санитарной охраны водопроводов.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6</w:t>
      </w:r>
      <w:proofErr w:type="gramStart"/>
      <w:r w:rsidRPr="00823BA8">
        <w:rPr>
          <w:rFonts w:ascii="Times New Roman" w:hAnsi="Times New Roman" w:cs="Times New Roman"/>
        </w:rPr>
        <w:t xml:space="preserve"> Н</w:t>
      </w:r>
      <w:proofErr w:type="gramEnd"/>
      <w:r w:rsidRPr="00823BA8">
        <w:rPr>
          <w:rFonts w:ascii="Times New Roman" w:hAnsi="Times New Roman" w:cs="Times New Roman"/>
        </w:rPr>
        <w:t>а территории Соленоозерного поселения выявлена зона подтопления паводковыми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водами.</w:t>
      </w:r>
    </w:p>
    <w:p w:rsidR="00050E57" w:rsidRDefault="00050E57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Статья 33 Установление ограничений использования земельных участков и объектов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капитального строительства в границах зон ограничений и обременений</w:t>
      </w:r>
      <w:r w:rsidR="00050E57">
        <w:rPr>
          <w:rFonts w:ascii="Times New Roman" w:hAnsi="Times New Roman" w:cs="Times New Roman"/>
          <w:b/>
          <w:bCs/>
        </w:rPr>
        <w:t xml:space="preserve"> </w:t>
      </w:r>
      <w:r w:rsidRPr="00823BA8">
        <w:rPr>
          <w:rFonts w:ascii="Times New Roman" w:hAnsi="Times New Roman" w:cs="Times New Roman"/>
          <w:b/>
          <w:bCs/>
        </w:rPr>
        <w:t>Соленоозерного сельсовета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1 Конкретный состав и содержание ограничений и обременений использования земель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Соленоозерного сельсовета установлен в зависимости от назначения территории, получившей особый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правовой режим и (или) от функционального назначения и параметров режимообразующих объектов.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2</w:t>
      </w:r>
      <w:proofErr w:type="gramStart"/>
      <w:r w:rsidRPr="00823BA8">
        <w:rPr>
          <w:rFonts w:ascii="Times New Roman" w:hAnsi="Times New Roman" w:cs="Times New Roman"/>
        </w:rPr>
        <w:t xml:space="preserve"> Д</w:t>
      </w:r>
      <w:proofErr w:type="gramEnd"/>
      <w:r w:rsidRPr="00823BA8">
        <w:rPr>
          <w:rFonts w:ascii="Times New Roman" w:hAnsi="Times New Roman" w:cs="Times New Roman"/>
        </w:rPr>
        <w:t>ля поддержания проток рек в состоянии, соответствующем экологическим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требованиям, для предотвращения загрязнения, засорения и истощения поверхностных вод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установлена </w:t>
      </w:r>
      <w:proofErr w:type="spellStart"/>
      <w:r w:rsidRPr="00823BA8">
        <w:rPr>
          <w:rFonts w:ascii="Times New Roman" w:hAnsi="Times New Roman" w:cs="Times New Roman"/>
          <w:b/>
          <w:bCs/>
        </w:rPr>
        <w:t>водоохранная</w:t>
      </w:r>
      <w:proofErr w:type="spellEnd"/>
      <w:r w:rsidRPr="00823BA8">
        <w:rPr>
          <w:rFonts w:ascii="Times New Roman" w:hAnsi="Times New Roman" w:cs="Times New Roman"/>
          <w:b/>
          <w:bCs/>
        </w:rPr>
        <w:t xml:space="preserve"> зона (В.З) </w:t>
      </w:r>
      <w:r w:rsidRPr="00823BA8">
        <w:rPr>
          <w:rFonts w:ascii="Times New Roman" w:hAnsi="Times New Roman" w:cs="Times New Roman"/>
        </w:rPr>
        <w:t xml:space="preserve">и </w:t>
      </w:r>
      <w:r w:rsidRPr="00823BA8">
        <w:rPr>
          <w:rFonts w:ascii="Times New Roman" w:hAnsi="Times New Roman" w:cs="Times New Roman"/>
          <w:b/>
          <w:bCs/>
        </w:rPr>
        <w:t>прибрежная защитная полоса (В.З1)</w:t>
      </w:r>
      <w:r w:rsidRPr="00823BA8">
        <w:rPr>
          <w:rFonts w:ascii="Times New Roman" w:hAnsi="Times New Roman" w:cs="Times New Roman"/>
        </w:rPr>
        <w:t>, на территории которой</w:t>
      </w:r>
      <w:r w:rsidR="00050E57">
        <w:rPr>
          <w:rFonts w:ascii="Times New Roman" w:hAnsi="Times New Roman" w:cs="Times New Roman"/>
        </w:rPr>
        <w:t xml:space="preserve">  </w:t>
      </w:r>
      <w:r w:rsidRPr="00823BA8">
        <w:rPr>
          <w:rFonts w:ascii="Times New Roman" w:hAnsi="Times New Roman" w:cs="Times New Roman"/>
        </w:rPr>
        <w:t xml:space="preserve">введены дополнительные ограничения природопользования. Ширина </w:t>
      </w:r>
      <w:proofErr w:type="spellStart"/>
      <w:r w:rsidRPr="00823BA8">
        <w:rPr>
          <w:rFonts w:ascii="Times New Roman" w:hAnsi="Times New Roman" w:cs="Times New Roman"/>
        </w:rPr>
        <w:t>водоохранной</w:t>
      </w:r>
      <w:proofErr w:type="spellEnd"/>
      <w:r w:rsidRPr="00823BA8">
        <w:rPr>
          <w:rFonts w:ascii="Times New Roman" w:hAnsi="Times New Roman" w:cs="Times New Roman"/>
        </w:rPr>
        <w:t xml:space="preserve"> зоны и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прибрежной защитной полосы установлена в соответствии со статьей 65 Водного кодекса Российской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Федерации: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 xml:space="preserve">- </w:t>
      </w:r>
      <w:proofErr w:type="spellStart"/>
      <w:r w:rsidRPr="00823BA8">
        <w:rPr>
          <w:rFonts w:ascii="Times New Roman" w:hAnsi="Times New Roman" w:cs="Times New Roman"/>
        </w:rPr>
        <w:t>водоохранная</w:t>
      </w:r>
      <w:proofErr w:type="spellEnd"/>
      <w:r w:rsidRPr="00823BA8">
        <w:rPr>
          <w:rFonts w:ascii="Times New Roman" w:hAnsi="Times New Roman" w:cs="Times New Roman"/>
        </w:rPr>
        <w:t xml:space="preserve"> зона р. Белый Июс – 200 м (прибрежная защитная полоса – 50 м).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 xml:space="preserve">Ширина </w:t>
      </w:r>
      <w:proofErr w:type="spellStart"/>
      <w:r w:rsidRPr="00823BA8">
        <w:rPr>
          <w:rFonts w:ascii="Times New Roman" w:hAnsi="Times New Roman" w:cs="Times New Roman"/>
        </w:rPr>
        <w:t>водоохранных</w:t>
      </w:r>
      <w:proofErr w:type="spellEnd"/>
      <w:r w:rsidRPr="00823BA8">
        <w:rPr>
          <w:rFonts w:ascii="Times New Roman" w:hAnsi="Times New Roman" w:cs="Times New Roman"/>
        </w:rPr>
        <w:t xml:space="preserve"> зон и прибрежных полос других рек и ручьев в границах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Соленоозерного сельсовета совпадает и составляет 50 м.</w:t>
      </w:r>
      <w:r w:rsidR="00050E57">
        <w:rPr>
          <w:rFonts w:ascii="Times New Roman" w:hAnsi="Times New Roman" w:cs="Times New Roman"/>
        </w:rPr>
        <w:t xml:space="preserve"> 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3</w:t>
      </w:r>
      <w:proofErr w:type="gramStart"/>
      <w:r w:rsidRPr="00823BA8">
        <w:rPr>
          <w:rFonts w:ascii="Times New Roman" w:hAnsi="Times New Roman" w:cs="Times New Roman"/>
        </w:rPr>
        <w:t xml:space="preserve"> Д</w:t>
      </w:r>
      <w:proofErr w:type="gramEnd"/>
      <w:r w:rsidRPr="00823BA8">
        <w:rPr>
          <w:rFonts w:ascii="Times New Roman" w:hAnsi="Times New Roman" w:cs="Times New Roman"/>
        </w:rPr>
        <w:t>ля обеспечения сохранности, создания нормальных условий эксплуатации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электрических сетей на территории Соленоозерного сельсовета установлена </w:t>
      </w:r>
      <w:r w:rsidRPr="00823BA8">
        <w:rPr>
          <w:rFonts w:ascii="Times New Roman" w:hAnsi="Times New Roman" w:cs="Times New Roman"/>
          <w:b/>
          <w:bCs/>
        </w:rPr>
        <w:t>охранная зона</w:t>
      </w:r>
      <w:r w:rsidR="00050E57">
        <w:rPr>
          <w:rFonts w:ascii="Times New Roman" w:hAnsi="Times New Roman" w:cs="Times New Roman"/>
          <w:b/>
          <w:bCs/>
        </w:rPr>
        <w:t xml:space="preserve"> </w:t>
      </w:r>
      <w:r w:rsidRPr="00823BA8">
        <w:rPr>
          <w:rFonts w:ascii="Times New Roman" w:hAnsi="Times New Roman" w:cs="Times New Roman"/>
          <w:b/>
          <w:bCs/>
        </w:rPr>
        <w:t>электрических сетей (Э.С)</w:t>
      </w:r>
      <w:r w:rsidRPr="00823BA8">
        <w:rPr>
          <w:rFonts w:ascii="Times New Roman" w:hAnsi="Times New Roman" w:cs="Times New Roman"/>
        </w:rPr>
        <w:t>.</w:t>
      </w:r>
      <w:r w:rsidR="00050E57">
        <w:rPr>
          <w:rFonts w:ascii="Times New Roman" w:hAnsi="Times New Roman" w:cs="Times New Roman"/>
        </w:rPr>
        <w:t xml:space="preserve"> 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Требования использования земель в границах охранных зон электрических сетей определяется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Правилами установления охранных зон объектов </w:t>
      </w:r>
      <w:proofErr w:type="spellStart"/>
      <w:r w:rsidRPr="00823BA8">
        <w:rPr>
          <w:rFonts w:ascii="Times New Roman" w:hAnsi="Times New Roman" w:cs="Times New Roman"/>
        </w:rPr>
        <w:t>электросетевого</w:t>
      </w:r>
      <w:proofErr w:type="spellEnd"/>
      <w:r w:rsidRPr="00823BA8">
        <w:rPr>
          <w:rFonts w:ascii="Times New Roman" w:hAnsi="Times New Roman" w:cs="Times New Roman"/>
        </w:rPr>
        <w:t xml:space="preserve"> хозяйства и особых условий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использования земельных участков, расположенных в границах таких зон», утвержденными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постановлением Правительства Российской Федерации от 24.02.2009 № 160.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4</w:t>
      </w:r>
      <w:proofErr w:type="gramStart"/>
      <w:r w:rsidRPr="00823BA8">
        <w:rPr>
          <w:rFonts w:ascii="Times New Roman" w:hAnsi="Times New Roman" w:cs="Times New Roman"/>
        </w:rPr>
        <w:t xml:space="preserve"> Д</w:t>
      </w:r>
      <w:proofErr w:type="gramEnd"/>
      <w:r w:rsidRPr="00823BA8">
        <w:rPr>
          <w:rFonts w:ascii="Times New Roman" w:hAnsi="Times New Roman" w:cs="Times New Roman"/>
        </w:rPr>
        <w:t>ля обеспечения сохранности действующих кабельных и воздушных линий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радиофикации установлена </w:t>
      </w:r>
      <w:r w:rsidRPr="00823BA8">
        <w:rPr>
          <w:rFonts w:ascii="Times New Roman" w:hAnsi="Times New Roman" w:cs="Times New Roman"/>
          <w:b/>
          <w:bCs/>
        </w:rPr>
        <w:t>охранная зона линий и сооружений связи (Л.С)</w:t>
      </w:r>
      <w:r w:rsidRPr="00823BA8">
        <w:rPr>
          <w:rFonts w:ascii="Times New Roman" w:hAnsi="Times New Roman" w:cs="Times New Roman"/>
        </w:rPr>
        <w:t>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Порядок использования земельных участков, расположенных в охранных зонах линий и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сооружений связи и радиофикации, регулируется земельным законодательством Российской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Федерации, постановлением Правительства Российской Федерации от 09.06.1995 № 578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«Об утверждении Правил охраны линий и сооружений связи Российской Федерации», а также иными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специальными нормами.</w:t>
      </w: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5</w:t>
      </w:r>
      <w:proofErr w:type="gramStart"/>
      <w:r w:rsidRPr="00823BA8">
        <w:rPr>
          <w:rFonts w:ascii="Times New Roman" w:hAnsi="Times New Roman" w:cs="Times New Roman"/>
        </w:rPr>
        <w:t xml:space="preserve"> Н</w:t>
      </w:r>
      <w:proofErr w:type="gramEnd"/>
      <w:r w:rsidRPr="00823BA8">
        <w:rPr>
          <w:rFonts w:ascii="Times New Roman" w:hAnsi="Times New Roman" w:cs="Times New Roman"/>
        </w:rPr>
        <w:t>а территории Соленоозерного сельсовета расположены объекты культурного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наследия. Границы </w:t>
      </w:r>
      <w:r w:rsidRPr="00823BA8">
        <w:rPr>
          <w:rFonts w:ascii="Times New Roman" w:hAnsi="Times New Roman" w:cs="Times New Roman"/>
          <w:b/>
          <w:bCs/>
        </w:rPr>
        <w:t xml:space="preserve">зон охраны объектов культурного наследия (К.Н) </w:t>
      </w:r>
      <w:r w:rsidRPr="00823BA8">
        <w:rPr>
          <w:rFonts w:ascii="Times New Roman" w:hAnsi="Times New Roman" w:cs="Times New Roman"/>
        </w:rPr>
        <w:t>и режим использования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земель в пределах таких зон определяются федеральным законом от 25.06.2002 № 73-ФЗ «Об объектах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культурного наследия (памятниках истории и культуры) народов Российской Федерации»,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разработанными и утвержденными проектами зон охраны объектов культурного наследия.</w:t>
      </w:r>
    </w:p>
    <w:p w:rsidR="00C31D62" w:rsidRDefault="00C31D62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C31D62" w:rsidRPr="00C31D62" w:rsidRDefault="00C31D62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(Зона ООПТ исключена </w:t>
      </w:r>
      <w:r w:rsidRPr="00C31D62">
        <w:rPr>
          <w:rFonts w:ascii="Times New Roman" w:hAnsi="Times New Roman" w:cs="Times New Roman"/>
          <w:b/>
          <w:bCs/>
          <w:color w:val="FF0000"/>
          <w:sz w:val="24"/>
          <w:szCs w:val="24"/>
        </w:rPr>
        <w:t>решение № 97 от 07.03.2018г.)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 xml:space="preserve">6 Особые условия использования </w:t>
      </w:r>
      <w:r w:rsidRPr="00823BA8">
        <w:rPr>
          <w:rFonts w:ascii="Times New Roman" w:hAnsi="Times New Roman" w:cs="Times New Roman"/>
          <w:b/>
          <w:bCs/>
        </w:rPr>
        <w:t xml:space="preserve">особо охраняемых природных территорий </w:t>
      </w:r>
      <w:r w:rsidRPr="00823BA8">
        <w:rPr>
          <w:rFonts w:ascii="Times New Roman" w:hAnsi="Times New Roman" w:cs="Times New Roman"/>
        </w:rPr>
        <w:t>и их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  <w:b/>
          <w:bCs/>
        </w:rPr>
        <w:t>охранных зон (ООПТ)</w:t>
      </w:r>
      <w:r w:rsidRPr="00823BA8">
        <w:rPr>
          <w:rFonts w:ascii="Times New Roman" w:hAnsi="Times New Roman" w:cs="Times New Roman"/>
        </w:rPr>
        <w:t>, расположенных в границах Соленоозерного сельсовета, определяются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законом Республики </w:t>
      </w:r>
      <w:r w:rsidRPr="00823BA8">
        <w:rPr>
          <w:rFonts w:ascii="Times New Roman" w:hAnsi="Times New Roman" w:cs="Times New Roman"/>
        </w:rPr>
        <w:lastRenderedPageBreak/>
        <w:t>Хакасия от 20.10.1992 № 12 «Об особо охраняемых природных территориях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Республики Хакасия», а также иными нормативными правовыми актами органов государственной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власти и местного самоуправления в зависимости от категорий указанных территорий и от того, в чьем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ведении находятся особо охраняемые природные</w:t>
      </w:r>
      <w:proofErr w:type="gramEnd"/>
      <w:r w:rsidRPr="00823BA8">
        <w:rPr>
          <w:rFonts w:ascii="Times New Roman" w:hAnsi="Times New Roman" w:cs="Times New Roman"/>
        </w:rPr>
        <w:t xml:space="preserve"> территории.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На территории Соленоозерного сельсовета расположен государственный природный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заповедник «Хакасский» и его участки. Нормативная правовая основа функционирования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государственного природного заповедника «Хакасский»– приказ МПР РФ от 17.02.2004 № 150 «Об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утверждении Положения о федеральном государственном учреждении "Государственный природный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заповедник «Хакасский».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7</w:t>
      </w:r>
      <w:proofErr w:type="gramStart"/>
      <w:r w:rsidRPr="00823BA8">
        <w:rPr>
          <w:rFonts w:ascii="Times New Roman" w:hAnsi="Times New Roman" w:cs="Times New Roman"/>
        </w:rPr>
        <w:t xml:space="preserve"> В</w:t>
      </w:r>
      <w:proofErr w:type="gramEnd"/>
      <w:r w:rsidRPr="00823BA8">
        <w:rPr>
          <w:rFonts w:ascii="Times New Roman" w:hAnsi="Times New Roman" w:cs="Times New Roman"/>
        </w:rPr>
        <w:t xml:space="preserve"> границах зоны подтопления использование земельных участков и объектов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капитального строительства, архитектурно-строительное проектирование, строительство,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реконструкция и капитальный ремонт объектов капитального строительства осуществляется при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условии проведения инженерной подготовки территории от затопления паводковыми водами и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подтопления грунтовыми водами путем подсыпки (намыва), обвалования грунтом и иными способами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(</w:t>
      </w:r>
      <w:proofErr w:type="spellStart"/>
      <w:r w:rsidRPr="00823BA8">
        <w:rPr>
          <w:rFonts w:ascii="Times New Roman" w:hAnsi="Times New Roman" w:cs="Times New Roman"/>
        </w:rPr>
        <w:t>СНиП</w:t>
      </w:r>
      <w:proofErr w:type="spellEnd"/>
      <w:r w:rsidRPr="00823BA8">
        <w:rPr>
          <w:rFonts w:ascii="Times New Roman" w:hAnsi="Times New Roman" w:cs="Times New Roman"/>
        </w:rPr>
        <w:t xml:space="preserve"> 2.06.15-85).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В целях обеспечения безопасности населения и исключения возможных экологических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последствий, до проведения инженерной подготовки территории, в зоне подтопления размещение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зданий, сооружений и коммуникаций инженерной и транспортной инфраструктур запрещается.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8</w:t>
      </w:r>
      <w:proofErr w:type="gramStart"/>
      <w:r w:rsidRPr="00823BA8">
        <w:rPr>
          <w:rFonts w:ascii="Times New Roman" w:hAnsi="Times New Roman" w:cs="Times New Roman"/>
        </w:rPr>
        <w:t xml:space="preserve"> В</w:t>
      </w:r>
      <w:proofErr w:type="gramEnd"/>
      <w:r w:rsidRPr="00823BA8">
        <w:rPr>
          <w:rFonts w:ascii="Times New Roman" w:hAnsi="Times New Roman" w:cs="Times New Roman"/>
        </w:rPr>
        <w:t xml:space="preserve"> целях обеспечения нормальной эксплуатации сооружений, устройств и других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объектов транспорта на территории Соленоозерного сельсовета установлена </w:t>
      </w:r>
      <w:r w:rsidRPr="00823BA8">
        <w:rPr>
          <w:rFonts w:ascii="Times New Roman" w:hAnsi="Times New Roman" w:cs="Times New Roman"/>
          <w:b/>
          <w:bCs/>
        </w:rPr>
        <w:t>санитарно-защитная</w:t>
      </w:r>
      <w:r w:rsidR="00050E57">
        <w:rPr>
          <w:rFonts w:ascii="Times New Roman" w:hAnsi="Times New Roman" w:cs="Times New Roman"/>
          <w:b/>
          <w:bCs/>
        </w:rPr>
        <w:t xml:space="preserve"> </w:t>
      </w:r>
      <w:r w:rsidRPr="00823BA8">
        <w:rPr>
          <w:rFonts w:ascii="Times New Roman" w:hAnsi="Times New Roman" w:cs="Times New Roman"/>
          <w:b/>
          <w:bCs/>
        </w:rPr>
        <w:t>зона транспортных инфраструктур (Т.И)</w:t>
      </w:r>
      <w:r w:rsidRPr="00823BA8">
        <w:rPr>
          <w:rFonts w:ascii="Times New Roman" w:hAnsi="Times New Roman" w:cs="Times New Roman"/>
        </w:rPr>
        <w:t>. Порядок установления данной зоны, её размер и режим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пользования определяется в соответствии с действующим законодательством для каждого вида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транспорта.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 xml:space="preserve">8.1 Правила установления и использования полосы отвода и придорожных </w:t>
      </w:r>
      <w:proofErr w:type="gramStart"/>
      <w:r w:rsidRPr="00823BA8">
        <w:rPr>
          <w:rFonts w:ascii="Times New Roman" w:hAnsi="Times New Roman" w:cs="Times New Roman"/>
        </w:rPr>
        <w:t>полос</w:t>
      </w:r>
      <w:proofErr w:type="gramEnd"/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автомобильных дорог регионального или межмуниципального значения определены Федеральным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законом от 08.11.2007 № 257-ФЗ «Об автомобильных дорогах и о дорожной деятельности в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Российской Федерации и о внесении изменений в отдельные законодательные акты Российской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Федерации», постановлением Правительства Республики Хакасия от 14.08.2008 № 269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«Об утверждении порядка установления и использования придорожных полос автомобильных дорог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регионального или межмуниципального значения, относящихся к государственной собственности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Республики Хакасия», постановлением Правительства Республики Хакасия от 26.02.2009 № 37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«Об утверждении порядка установления и использования полос </w:t>
      </w:r>
      <w:proofErr w:type="gramStart"/>
      <w:r w:rsidRPr="00823BA8">
        <w:rPr>
          <w:rFonts w:ascii="Times New Roman" w:hAnsi="Times New Roman" w:cs="Times New Roman"/>
        </w:rPr>
        <w:t>отвода</w:t>
      </w:r>
      <w:proofErr w:type="gramEnd"/>
      <w:r w:rsidRPr="00823BA8">
        <w:rPr>
          <w:rFonts w:ascii="Times New Roman" w:hAnsi="Times New Roman" w:cs="Times New Roman"/>
        </w:rPr>
        <w:t xml:space="preserve"> автомобильных дорог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регионального или межмуниципального значения, относящихся к государственной собственности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Республики Хакасия».</w:t>
      </w:r>
    </w:p>
    <w:p w:rsidR="00050E57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8.2</w:t>
      </w:r>
      <w:proofErr w:type="gramStart"/>
      <w:r w:rsidRPr="00823BA8">
        <w:rPr>
          <w:rFonts w:ascii="Times New Roman" w:hAnsi="Times New Roman" w:cs="Times New Roman"/>
        </w:rPr>
        <w:t xml:space="preserve"> Н</w:t>
      </w:r>
      <w:proofErr w:type="gramEnd"/>
      <w:r w:rsidRPr="00823BA8">
        <w:rPr>
          <w:rFonts w:ascii="Times New Roman" w:hAnsi="Times New Roman" w:cs="Times New Roman"/>
        </w:rPr>
        <w:t>а основании положения о землях транспорта, утвержденного постановлением Совета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Министров СССР от 08.01.1981 № 24, были установлены охранные зоны в целях обеспечения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безопасности взлета, посадки и других маневров воздушных судов. К ним относятся </w:t>
      </w:r>
      <w:proofErr w:type="spellStart"/>
      <w:r w:rsidRPr="00823BA8">
        <w:rPr>
          <w:rFonts w:ascii="Times New Roman" w:hAnsi="Times New Roman" w:cs="Times New Roman"/>
        </w:rPr>
        <w:t>приаэродромные</w:t>
      </w:r>
      <w:proofErr w:type="spellEnd"/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территории и входящие в них полосы воздушных подходов.</w:t>
      </w:r>
      <w:r w:rsidR="00050E57">
        <w:rPr>
          <w:rFonts w:ascii="Times New Roman" w:hAnsi="Times New Roman" w:cs="Times New Roman"/>
        </w:rPr>
        <w:t xml:space="preserve"> 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 xml:space="preserve">Нормы расположения посадочных площадок вертолетов регулируются </w:t>
      </w:r>
      <w:proofErr w:type="spellStart"/>
      <w:r w:rsidRPr="00823BA8">
        <w:rPr>
          <w:rFonts w:ascii="Times New Roman" w:hAnsi="Times New Roman" w:cs="Times New Roman"/>
        </w:rPr>
        <w:t>СНиП</w:t>
      </w:r>
      <w:proofErr w:type="spellEnd"/>
      <w:r w:rsidRPr="00823BA8">
        <w:rPr>
          <w:rFonts w:ascii="Times New Roman" w:hAnsi="Times New Roman" w:cs="Times New Roman"/>
        </w:rPr>
        <w:t xml:space="preserve"> 32-03-96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«Аэродромы», федеральными авиационными правилами, а режим использования аэродромов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положениями </w:t>
      </w:r>
      <w:proofErr w:type="spellStart"/>
      <w:r w:rsidRPr="00823BA8">
        <w:rPr>
          <w:rFonts w:ascii="Times New Roman" w:hAnsi="Times New Roman" w:cs="Times New Roman"/>
        </w:rPr>
        <w:t>СНиПа</w:t>
      </w:r>
      <w:proofErr w:type="spellEnd"/>
      <w:r w:rsidRPr="00823BA8">
        <w:rPr>
          <w:rFonts w:ascii="Times New Roman" w:hAnsi="Times New Roman" w:cs="Times New Roman"/>
        </w:rPr>
        <w:t xml:space="preserve"> 2.07.01-89 от 01.01.91.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9</w:t>
      </w:r>
      <w:proofErr w:type="gramStart"/>
      <w:r w:rsidRPr="00823BA8">
        <w:rPr>
          <w:rFonts w:ascii="Times New Roman" w:hAnsi="Times New Roman" w:cs="Times New Roman"/>
        </w:rPr>
        <w:t xml:space="preserve"> В</w:t>
      </w:r>
      <w:proofErr w:type="gramEnd"/>
      <w:r w:rsidRPr="00823BA8">
        <w:rPr>
          <w:rFonts w:ascii="Times New Roman" w:hAnsi="Times New Roman" w:cs="Times New Roman"/>
        </w:rPr>
        <w:t xml:space="preserve"> соответствии с </w:t>
      </w:r>
      <w:proofErr w:type="spellStart"/>
      <w:r w:rsidRPr="00823BA8">
        <w:rPr>
          <w:rFonts w:ascii="Times New Roman" w:hAnsi="Times New Roman" w:cs="Times New Roman"/>
        </w:rPr>
        <w:t>СанПиН</w:t>
      </w:r>
      <w:proofErr w:type="spellEnd"/>
      <w:r w:rsidRPr="00823BA8">
        <w:rPr>
          <w:rFonts w:ascii="Times New Roman" w:hAnsi="Times New Roman" w:cs="Times New Roman"/>
        </w:rPr>
        <w:t xml:space="preserve"> 2.2.1/2.1.1.1200-03 «Санитарно-защитные зоны и санитарная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классификация предприятий, сооружений и иных объектов», утвержденными постановлением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Главного государственного санитарного врача Российской Федерации от 25.09.2007 № 74 для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предприятий, их отдельных зданий и сооружений с технологическими процессами, потенциально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опасными для человека, в зависимости от мощности и в соответствии с санитарной классификацией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промышленных объектов и производств на территории Соленоозерного сельсовета установлены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размеры </w:t>
      </w:r>
      <w:r w:rsidRPr="00823BA8">
        <w:rPr>
          <w:rFonts w:ascii="Times New Roman" w:hAnsi="Times New Roman" w:cs="Times New Roman"/>
          <w:b/>
          <w:bCs/>
        </w:rPr>
        <w:t>санитарно-защитных зон промышленных предприятий и коммунально-складских</w:t>
      </w:r>
      <w:r w:rsidR="00050E57">
        <w:rPr>
          <w:rFonts w:ascii="Times New Roman" w:hAnsi="Times New Roman" w:cs="Times New Roman"/>
          <w:b/>
          <w:bCs/>
        </w:rPr>
        <w:t xml:space="preserve"> </w:t>
      </w:r>
      <w:r w:rsidRPr="00823BA8">
        <w:rPr>
          <w:rFonts w:ascii="Times New Roman" w:hAnsi="Times New Roman" w:cs="Times New Roman"/>
          <w:b/>
          <w:bCs/>
        </w:rPr>
        <w:t>объектов (П.П)</w:t>
      </w:r>
      <w:r w:rsidRPr="00823BA8">
        <w:rPr>
          <w:rFonts w:ascii="Times New Roman" w:hAnsi="Times New Roman" w:cs="Times New Roman"/>
        </w:rPr>
        <w:t>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10</w:t>
      </w:r>
      <w:proofErr w:type="gramStart"/>
      <w:r w:rsidRPr="00823BA8">
        <w:rPr>
          <w:rFonts w:ascii="Times New Roman" w:hAnsi="Times New Roman" w:cs="Times New Roman"/>
        </w:rPr>
        <w:t xml:space="preserve"> В</w:t>
      </w:r>
      <w:proofErr w:type="gramEnd"/>
      <w:r w:rsidRPr="00823BA8">
        <w:rPr>
          <w:rFonts w:ascii="Times New Roman" w:hAnsi="Times New Roman" w:cs="Times New Roman"/>
        </w:rPr>
        <w:t xml:space="preserve"> соответствии с </w:t>
      </w:r>
      <w:proofErr w:type="spellStart"/>
      <w:r w:rsidRPr="00823BA8">
        <w:rPr>
          <w:rFonts w:ascii="Times New Roman" w:hAnsi="Times New Roman" w:cs="Times New Roman"/>
        </w:rPr>
        <w:t>СанПиН</w:t>
      </w:r>
      <w:proofErr w:type="spellEnd"/>
      <w:r w:rsidRPr="00823BA8">
        <w:rPr>
          <w:rFonts w:ascii="Times New Roman" w:hAnsi="Times New Roman" w:cs="Times New Roman"/>
        </w:rPr>
        <w:t xml:space="preserve"> 2.2.1/2.1.1.1200-03 «Санитарно-защитные зоны и санитарная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классификация предприятий, сооружений и иных объектов» на территории Соленоозерного сельсовета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</w:rPr>
        <w:t xml:space="preserve">установлена </w:t>
      </w:r>
      <w:r w:rsidRPr="00823BA8">
        <w:rPr>
          <w:rFonts w:ascii="Times New Roman" w:hAnsi="Times New Roman" w:cs="Times New Roman"/>
          <w:b/>
          <w:bCs/>
        </w:rPr>
        <w:t>санитарно-защитная зона объектов сельскохозяйственного производства (СХ.П).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 xml:space="preserve">11 В целях соблюдения требуемых гигиенических нормативов установлена </w:t>
      </w:r>
      <w:r w:rsidRPr="00823BA8">
        <w:rPr>
          <w:rFonts w:ascii="Times New Roman" w:hAnsi="Times New Roman" w:cs="Times New Roman"/>
          <w:b/>
          <w:bCs/>
        </w:rPr>
        <w:t>санитарн</w:t>
      </w:r>
      <w:proofErr w:type="gramStart"/>
      <w:r w:rsidRPr="00823BA8">
        <w:rPr>
          <w:rFonts w:ascii="Times New Roman" w:hAnsi="Times New Roman" w:cs="Times New Roman"/>
          <w:b/>
          <w:bCs/>
        </w:rPr>
        <w:t>о-</w:t>
      </w:r>
      <w:proofErr w:type="gramEnd"/>
      <w:r w:rsidR="00050E57">
        <w:rPr>
          <w:rFonts w:ascii="Times New Roman" w:hAnsi="Times New Roman" w:cs="Times New Roman"/>
          <w:b/>
          <w:bCs/>
        </w:rPr>
        <w:t xml:space="preserve"> </w:t>
      </w:r>
      <w:r w:rsidRPr="00823BA8">
        <w:rPr>
          <w:rFonts w:ascii="Times New Roman" w:hAnsi="Times New Roman" w:cs="Times New Roman"/>
          <w:b/>
          <w:bCs/>
        </w:rPr>
        <w:t>защитная зона объектов специального назначения (С.Н)</w:t>
      </w:r>
      <w:r w:rsidRPr="00823BA8">
        <w:rPr>
          <w:rFonts w:ascii="Times New Roman" w:hAnsi="Times New Roman" w:cs="Times New Roman"/>
        </w:rPr>
        <w:t>.</w:t>
      </w:r>
      <w:r w:rsidR="00050E57">
        <w:rPr>
          <w:rFonts w:ascii="Times New Roman" w:hAnsi="Times New Roman" w:cs="Times New Roman"/>
        </w:rPr>
        <w:t xml:space="preserve"> 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Режим использования в санитарно-защитных зонах объектов специального назначения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определен </w:t>
      </w:r>
      <w:proofErr w:type="spellStart"/>
      <w:r w:rsidRPr="00823BA8">
        <w:rPr>
          <w:rFonts w:ascii="Times New Roman" w:hAnsi="Times New Roman" w:cs="Times New Roman"/>
        </w:rPr>
        <w:t>СанПиН</w:t>
      </w:r>
      <w:proofErr w:type="spellEnd"/>
      <w:r w:rsidRPr="00823BA8">
        <w:rPr>
          <w:rFonts w:ascii="Times New Roman" w:hAnsi="Times New Roman" w:cs="Times New Roman"/>
        </w:rPr>
        <w:t xml:space="preserve"> 2.2.1/2.1.1.1200-03, </w:t>
      </w:r>
      <w:proofErr w:type="gramStart"/>
      <w:r w:rsidRPr="00823BA8">
        <w:rPr>
          <w:rFonts w:ascii="Times New Roman" w:hAnsi="Times New Roman" w:cs="Times New Roman"/>
        </w:rPr>
        <w:t>утвержденными</w:t>
      </w:r>
      <w:proofErr w:type="gramEnd"/>
      <w:r w:rsidRPr="00823BA8">
        <w:rPr>
          <w:rFonts w:ascii="Times New Roman" w:hAnsi="Times New Roman" w:cs="Times New Roman"/>
        </w:rPr>
        <w:t xml:space="preserve"> постановлением Главного государственного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санитарного врача Российской Федерации от 25.09.2007 № 74.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12</w:t>
      </w:r>
      <w:proofErr w:type="gramStart"/>
      <w:r w:rsidRPr="00823BA8">
        <w:rPr>
          <w:rFonts w:ascii="Times New Roman" w:hAnsi="Times New Roman" w:cs="Times New Roman"/>
        </w:rPr>
        <w:t xml:space="preserve"> В</w:t>
      </w:r>
      <w:proofErr w:type="gramEnd"/>
      <w:r w:rsidRPr="00823BA8">
        <w:rPr>
          <w:rFonts w:ascii="Times New Roman" w:hAnsi="Times New Roman" w:cs="Times New Roman"/>
        </w:rPr>
        <w:t xml:space="preserve"> целях охраны от загрязнения источников водоснабжения и водопроводных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сооружений, а также территорий, на которых они расположены, установлена </w:t>
      </w:r>
      <w:r w:rsidRPr="00823BA8">
        <w:rPr>
          <w:rFonts w:ascii="Times New Roman" w:hAnsi="Times New Roman" w:cs="Times New Roman"/>
          <w:b/>
          <w:bCs/>
        </w:rPr>
        <w:t>зона санитарной охраны</w:t>
      </w:r>
      <w:r w:rsidR="00050E57">
        <w:rPr>
          <w:rFonts w:ascii="Times New Roman" w:hAnsi="Times New Roman" w:cs="Times New Roman"/>
          <w:b/>
          <w:bCs/>
        </w:rPr>
        <w:t xml:space="preserve"> </w:t>
      </w:r>
      <w:r w:rsidRPr="00823BA8">
        <w:rPr>
          <w:rFonts w:ascii="Times New Roman" w:hAnsi="Times New Roman" w:cs="Times New Roman"/>
          <w:b/>
          <w:bCs/>
        </w:rPr>
        <w:t>источников водоснабжения (З.С.О)</w:t>
      </w:r>
      <w:r w:rsidRPr="00823BA8">
        <w:rPr>
          <w:rFonts w:ascii="Times New Roman" w:hAnsi="Times New Roman" w:cs="Times New Roman"/>
        </w:rPr>
        <w:t xml:space="preserve">. В соответствии с </w:t>
      </w:r>
      <w:proofErr w:type="spellStart"/>
      <w:r w:rsidRPr="00823BA8">
        <w:rPr>
          <w:rFonts w:ascii="Times New Roman" w:hAnsi="Times New Roman" w:cs="Times New Roman"/>
        </w:rPr>
        <w:t>СанПиН</w:t>
      </w:r>
      <w:proofErr w:type="spellEnd"/>
      <w:r w:rsidRPr="00823BA8">
        <w:rPr>
          <w:rFonts w:ascii="Times New Roman" w:hAnsi="Times New Roman" w:cs="Times New Roman"/>
        </w:rPr>
        <w:t xml:space="preserve"> 2.1.4.1110-02 «Зоны санитарной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охраны источников водоснабжения и водопроводов хозяйственно-питьевого назначения» от 24.04.2002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№ 3399, </w:t>
      </w:r>
      <w:r w:rsidRPr="00823BA8">
        <w:rPr>
          <w:rFonts w:ascii="Times New Roman" w:hAnsi="Times New Roman" w:cs="Times New Roman"/>
        </w:rPr>
        <w:lastRenderedPageBreak/>
        <w:t>утвержденными Главным государственным санитарным врачом Российской Федерации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установлена зона санитарной охраны вокруг водозаборов, водопроводных сооружений и водопроводов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хозяйственно-питьевого назначения. В целях улучшения качества питьевой воды рекомендуется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выполнить предложения Главного Государственного санитарного врача по Республики Хакасия,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установленные постановлением от 06.12.2007 № 15.</w:t>
      </w: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 xml:space="preserve">13 </w:t>
      </w:r>
      <w:r w:rsidRPr="00823BA8">
        <w:rPr>
          <w:rFonts w:ascii="Times New Roman" w:hAnsi="Times New Roman" w:cs="Times New Roman"/>
          <w:b/>
          <w:bCs/>
        </w:rPr>
        <w:t>Зона санитарной охраны водопроводов (З.С.О</w:t>
      </w:r>
      <w:proofErr w:type="gramStart"/>
      <w:r w:rsidRPr="00823BA8">
        <w:rPr>
          <w:rFonts w:ascii="Times New Roman" w:hAnsi="Times New Roman" w:cs="Times New Roman"/>
          <w:b/>
          <w:bCs/>
        </w:rPr>
        <w:t>1</w:t>
      </w:r>
      <w:proofErr w:type="gramEnd"/>
      <w:r w:rsidRPr="00823BA8">
        <w:rPr>
          <w:rFonts w:ascii="Times New Roman" w:hAnsi="Times New Roman" w:cs="Times New Roman"/>
          <w:b/>
          <w:bCs/>
        </w:rPr>
        <w:t>)</w:t>
      </w:r>
      <w:r w:rsidRPr="00823BA8">
        <w:rPr>
          <w:rFonts w:ascii="Times New Roman" w:hAnsi="Times New Roman" w:cs="Times New Roman"/>
        </w:rPr>
        <w:t>, расположенных вне территорий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водозабора представлена поясом строгого режима – санитарно-защитной полосой. Ширина санитарн</w:t>
      </w:r>
      <w:proofErr w:type="gramStart"/>
      <w:r w:rsidRPr="00823BA8">
        <w:rPr>
          <w:rFonts w:ascii="Times New Roman" w:hAnsi="Times New Roman" w:cs="Times New Roman"/>
        </w:rPr>
        <w:t>о-</w:t>
      </w:r>
      <w:proofErr w:type="gramEnd"/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защитной полосы установлена в соответствии с </w:t>
      </w:r>
      <w:proofErr w:type="spellStart"/>
      <w:r w:rsidRPr="00823BA8">
        <w:rPr>
          <w:rFonts w:ascii="Times New Roman" w:hAnsi="Times New Roman" w:cs="Times New Roman"/>
        </w:rPr>
        <w:t>СанПиН</w:t>
      </w:r>
      <w:proofErr w:type="spellEnd"/>
      <w:r w:rsidRPr="00823BA8">
        <w:rPr>
          <w:rFonts w:ascii="Times New Roman" w:hAnsi="Times New Roman" w:cs="Times New Roman"/>
        </w:rPr>
        <w:t xml:space="preserve"> 2.1.4.1110-02 «Зоны санитарной охраны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источников водоснабжения и водопроводов хозяйственно-питьевого назначения» от 24.04.2002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№ 3399, утвержденными Главным государственным санитарным врачом Российской Федерации.</w:t>
      </w:r>
    </w:p>
    <w:p w:rsidR="00DD048F" w:rsidRPr="00823BA8" w:rsidRDefault="00DD048F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 На территории Соленоозерного сель</w:t>
      </w:r>
      <w:r w:rsidR="003771B6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овета расположена зона санитарно охраны лечебно-оздоровительных местностей и курортов (С.О.К), основной функцией которой является сохранение природных физических и химических свойств лечебных средств курорта «Озера Шира». А также предохранение их от порчи</w:t>
      </w:r>
      <w:r w:rsidR="003771B6">
        <w:rPr>
          <w:rFonts w:ascii="Times New Roman" w:hAnsi="Times New Roman" w:cs="Times New Roman"/>
        </w:rPr>
        <w:t xml:space="preserve">. Загрязнения и преждевременного истощения. Нормативная правовая основа функционирования зоны </w:t>
      </w:r>
      <w:proofErr w:type="gramStart"/>
      <w:r w:rsidR="003771B6">
        <w:rPr>
          <w:rFonts w:ascii="Times New Roman" w:hAnsi="Times New Roman" w:cs="Times New Roman"/>
        </w:rPr>
        <w:t>-п</w:t>
      </w:r>
      <w:proofErr w:type="gramEnd"/>
      <w:r w:rsidR="003771B6">
        <w:rPr>
          <w:rFonts w:ascii="Times New Roman" w:hAnsi="Times New Roman" w:cs="Times New Roman"/>
        </w:rPr>
        <w:t>остановление Совмина РСФСР от 13.02.1986 № 70, постановление Совмина РСФСР от 12.12.1985 № 556.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jc w:val="right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ПРИЛОЖЕНИЕ 1</w:t>
      </w:r>
    </w:p>
    <w:p w:rsidR="00DD048F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  <w:r w:rsidRPr="00823BA8">
        <w:rPr>
          <w:rFonts w:ascii="Times New Roman" w:hAnsi="Times New Roman" w:cs="Times New Roman"/>
          <w:b/>
          <w:bCs/>
        </w:rPr>
        <w:t>Основные термины и определения, используемые в настоящих Правилах</w:t>
      </w:r>
      <w:r w:rsidR="00050E57">
        <w:rPr>
          <w:rFonts w:ascii="Times New Roman" w:hAnsi="Times New Roman" w:cs="Times New Roman"/>
          <w:b/>
          <w:bCs/>
        </w:rPr>
        <w:t xml:space="preserve"> </w:t>
      </w:r>
    </w:p>
    <w:p w:rsidR="00DD048F" w:rsidRDefault="00DD048F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b/>
          <w:bCs/>
        </w:rPr>
      </w:pP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Термины и определения, используемые в настоящих Правилах, применяются в следующем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значении: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Автомобильная дорога - объект транспортной инфраструктуры, предназначенный для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движения транспортных средств и включающий в себя земельные участки в границах полосы отвода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автомобильной дороги и расположенные на них или под ними конструктивные элементы (дорожное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полотно, дорожное покрытие и подобные элементы) и дорожные сооружения, являющиеся ее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технологической частью, - защитные дорожные сооружения, искусственные дорожные сооружения,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производственные объекты, элементы обустройства автомобильных дорог (в соответствии с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Федеральным законом от 08.11.2007 № 257-ФЗ).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Арендаторы земельных участков – лица, владеющие и пользующиеся земельными участками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по договору аренды, договору субаренды (в соответствии с Земельным кодексом Российской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Федерации).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Блокированный жилой дом – здание квартирного типа, состоящее из двух и более квартир,</w:t>
      </w:r>
      <w:r w:rsidR="00050E57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каждая из которых имеет непосредственный выход на </w:t>
      </w:r>
      <w:proofErr w:type="spellStart"/>
      <w:r w:rsidRPr="00823BA8">
        <w:rPr>
          <w:rFonts w:ascii="Times New Roman" w:hAnsi="Times New Roman" w:cs="Times New Roman"/>
        </w:rPr>
        <w:t>приквартирный</w:t>
      </w:r>
      <w:proofErr w:type="spellEnd"/>
      <w:r w:rsidRPr="00823BA8">
        <w:rPr>
          <w:rFonts w:ascii="Times New Roman" w:hAnsi="Times New Roman" w:cs="Times New Roman"/>
        </w:rPr>
        <w:t xml:space="preserve"> участок (в соответствии со</w:t>
      </w:r>
      <w:r w:rsidR="00050E57">
        <w:rPr>
          <w:rFonts w:ascii="Times New Roman" w:hAnsi="Times New Roman" w:cs="Times New Roman"/>
        </w:rPr>
        <w:t xml:space="preserve"> 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spellStart"/>
      <w:proofErr w:type="gramStart"/>
      <w:r w:rsidRPr="00823BA8">
        <w:rPr>
          <w:rFonts w:ascii="Times New Roman" w:hAnsi="Times New Roman" w:cs="Times New Roman"/>
        </w:rPr>
        <w:t>СНиП</w:t>
      </w:r>
      <w:proofErr w:type="spellEnd"/>
      <w:r w:rsidRPr="00823BA8">
        <w:rPr>
          <w:rFonts w:ascii="Times New Roman" w:hAnsi="Times New Roman" w:cs="Times New Roman"/>
        </w:rPr>
        <w:t xml:space="preserve"> 2.08.01-89*).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Виды разрешенного использования недвижимости - виды деятельности, осуществлять которые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на земельных участках и в расположенных на них объектах недвижимости разрешено при соблюдении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настоящих Правил и иных нормативных правовых актов, технических нормативных документов.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spellStart"/>
      <w:proofErr w:type="gramStart"/>
      <w:r w:rsidRPr="00823BA8">
        <w:rPr>
          <w:rFonts w:ascii="Times New Roman" w:hAnsi="Times New Roman" w:cs="Times New Roman"/>
        </w:rPr>
        <w:t>Водоохранная</w:t>
      </w:r>
      <w:proofErr w:type="spellEnd"/>
      <w:r w:rsidRPr="00823BA8">
        <w:rPr>
          <w:rFonts w:ascii="Times New Roman" w:hAnsi="Times New Roman" w:cs="Times New Roman"/>
        </w:rPr>
        <w:t xml:space="preserve"> зона – территории, которые примыкают к береговой линии морей, рек, ручьев,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каналов, озер, водохранилищ и на которых устанавливается специальный режим осуществления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хозяйственной и иной деятельности в целях предотвращения загрязнения, засорения, заиления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указанных водных объектов и истощения их вод, а также сохранения среды обитания водных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биологических ресурсов и других объектов животного и растительного мира (в соответствии с Водным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кодексом Российской Федерации).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Встроенные, встроено-пристроенные и пристроенные учреждения и предприятия – учреждения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и предприятия, входящие в структуру жилого дома или другого объекта (в соответствии с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СП 30-102-99).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 xml:space="preserve">Высота строения </w:t>
      </w:r>
      <w:r w:rsidRPr="00823BA8">
        <w:rPr>
          <w:rFonts w:ascii="Times New Roman" w:hAnsi="Times New Roman" w:cs="Times New Roman"/>
          <w:b/>
          <w:bCs/>
        </w:rPr>
        <w:t xml:space="preserve">- </w:t>
      </w:r>
      <w:r w:rsidRPr="00823BA8">
        <w:rPr>
          <w:rFonts w:ascii="Times New Roman" w:hAnsi="Times New Roman" w:cs="Times New Roman"/>
        </w:rPr>
        <w:t>расстояние по вертикали, измеренное от проектной отметки земли до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наивысшей точки плоской крыши или до наивысшей точки конька скатной крыши.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Градостроительная деятельность – деятельность по развитию территории поселения,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осуществляемая в виде территориального планирования, градостроительного зонирования, планировки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территории, архитектурно-строительного проектирования, строительства, капитального ремонта,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реконструкции объектов капитального строительства (в соответствии с Градостроительным кодексом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Российской Федерации).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Градостроительная документация - документация о градостроительном планировании развития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территорий и об их застройке (генеральный план поселения, проект черты поселения, проекты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планировки, проекты межевания, проекты застройки и другие проекты).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lastRenderedPageBreak/>
        <w:t>Градостроительное зонирование – зонирование территории поселения в целях определения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территориальных зон и установления градостроительных регламентов (в соответствии с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Градостроительным кодексом Российской Федерации).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Градостроительный регламент – устанавливаемые в пределах границ соответствующей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территориальной зоны виды разрешенного использования земельных участков, равно как всего, что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находится над и под поверхностью земельных участков и используется в процессе их застройки и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последующей эксплуатации объектов капитального строительства, предельные (минимальные и (или)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максимальные) размеры земельных участков и предельные параметры разрешенного строительства,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реконструкции объектов капитального строительства, а так же ограничения использования земельных</w:t>
      </w:r>
      <w:proofErr w:type="gramEnd"/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участков и объектов капитального строительства (в соответствии с Градостроительным кодексом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Российской Федерации).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Жилое здание секционного типа - здание, состоящее из одной или нескольких секций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(в соответствии со </w:t>
      </w:r>
      <w:proofErr w:type="spellStart"/>
      <w:r w:rsidRPr="00823BA8">
        <w:rPr>
          <w:rFonts w:ascii="Times New Roman" w:hAnsi="Times New Roman" w:cs="Times New Roman"/>
        </w:rPr>
        <w:t>СНиП</w:t>
      </w:r>
      <w:proofErr w:type="spellEnd"/>
      <w:r w:rsidRPr="00823BA8">
        <w:rPr>
          <w:rFonts w:ascii="Times New Roman" w:hAnsi="Times New Roman" w:cs="Times New Roman"/>
        </w:rPr>
        <w:t xml:space="preserve"> 2.08.01-89).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Застройщик – физическое или юридическое лицо, обеспечивающее на принадлежащем ему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земельном участке строительство, реконструкцию, капитальный ремонт объектов капитального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строительства, а так же выполнение инженерных изысканий, подготовку проектной документации для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их строительства, реконструкции, капитального ремонта (в соответствии с Градостроительным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кодексом Российской Федерации).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Земельный участок - часть земной поверхности, границы которой определены в соответствии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с федеральными законами (в соответствии с Земельным кодексом Российской Федерации).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Землевладельцы – лица, владеющие и пользующиеся земельными участками на праве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пожизненного наследуемого владения (в соответствии с Земельным кодексом Российской Федерации).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Землепользователи – лица, владеющие и пользующиеся земельными участками на праве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постоянного (бессрочного) пользования или на праве безвозмездного срочного пользования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(в соответствии с Земельным кодексом Российской Федерации).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Зоны с особыми условиями использования территорий – охранные, санитарно-защитные зоны,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зоны охраны объектов культурного наследия, водоохранные зоны, зоны санитарной охраны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источников питьевого и хозяйственно-бытового водоснабжения, зоны охраняемых объектов, иные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зоны, устанавливаемые в соответствии с законодательством Российской Федерации (в соответствии с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Градостроительным кодексом Российской Федерации).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Изменение недвижимости - изменение вида (видов) использования земельного участка или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строения на нем, а также изменение их параметров (включая изменение размеров земельного участка)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при подготовке и осуществлении строительства новых, реконструкции, перемещения или сноса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существующих строений (сооружений), при осуществлении иных действий.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Инженерные изыскания – изучение природных условий и факторов техногенного воздействия в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целях рационального и безопасного использования территорий и земельных участков в их пределах,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подготовки данных по обоснованию материалов, необходимых для территориального планирования,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планировки территории и архитектурно-строительного проектирования (в соответствии с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Градостроительным кодексом Российской Федерации).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Инженерная, транспортная и социальная инфраструктуры - комплекс сооружений и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коммуникаций транспорта, связи, инженерного оборудования, а также объектов социального и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культурно-бытового обслуживания населения, обеспечивающий устойчивое развитие и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функционирование поселения.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Капитальный ремонт объектов капитального строительства (за исключением линейных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объектов) - замена и (или) восстановление строительных конструкций объектов капитального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строительства или элементов таких конструкций, за исключением несущих строительных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конструкций, замена и (или) восстановление систем инженерно-технического обеспечения и сетей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инженерно-технического обеспечения объектов капитального строительства или их элементов, а также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замена отдельных элементов несущих строительных конструкций на аналогичные или иные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улучшающие показатели таких конструкций</w:t>
      </w:r>
      <w:proofErr w:type="gramEnd"/>
      <w:r w:rsidRPr="00823BA8">
        <w:rPr>
          <w:rFonts w:ascii="Times New Roman" w:hAnsi="Times New Roman" w:cs="Times New Roman"/>
        </w:rPr>
        <w:t xml:space="preserve"> элементы и (или) восстановление указанных элементов (в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соответствии с </w:t>
      </w:r>
      <w:r w:rsidR="00DD048F">
        <w:rPr>
          <w:rFonts w:ascii="Times New Roman" w:hAnsi="Times New Roman" w:cs="Times New Roman"/>
        </w:rPr>
        <w:t xml:space="preserve">  </w:t>
      </w:r>
      <w:r w:rsidRPr="00823BA8">
        <w:rPr>
          <w:rFonts w:ascii="Times New Roman" w:hAnsi="Times New Roman" w:cs="Times New Roman"/>
        </w:rPr>
        <w:t>Градостроительным кодексом Российской Федерации).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Капитальный ремонт линейных объектов - изменение параметров линейных объектов или их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участков (частей), которое не влечет за собой изменение класса, категории и (или) первоначально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 xml:space="preserve">установленных показателей функционирования таких объектов и при </w:t>
      </w:r>
      <w:proofErr w:type="gramStart"/>
      <w:r w:rsidRPr="00823BA8">
        <w:rPr>
          <w:rFonts w:ascii="Times New Roman" w:hAnsi="Times New Roman" w:cs="Times New Roman"/>
        </w:rPr>
        <w:t>котором</w:t>
      </w:r>
      <w:proofErr w:type="gramEnd"/>
      <w:r w:rsidRPr="00823BA8">
        <w:rPr>
          <w:rFonts w:ascii="Times New Roman" w:hAnsi="Times New Roman" w:cs="Times New Roman"/>
        </w:rPr>
        <w:t xml:space="preserve"> не требуется изменение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границ полос отвода и (или) охранных зон таких объектов (в соответствии с Градостроительным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кодексом Российской Федерации).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lastRenderedPageBreak/>
        <w:t>Красные линии – линии, которые обозначают существующие, планируемые (изменяемые,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вновь образуемые) границы территорий общего пользования, границы земельных участков, на которых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расположены линии электропередачи, линии связи (в том числе линейно-кабельные сооружения),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трубопроводы, автомобильные дороги, железнодорожные линии и другие подобные сооружения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(в соответствии с Градостроительным кодексом Российской Федерации).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Линейные объекты – сети инженерно-технического обеспечения, линии электропередачи,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линии связи (в том числе линейно-кабельные сооружения), трубопроводы, автомобильные дороги,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железнодорожные линии и другие подобные сооружения (в соответствии с Градостроительным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кодексом Российской Федерации).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Межевание – работы по установлению на местности границ муниципальных образований и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других административно-территориальных образований, границ земельных участков с закреплением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таких границ межевыми знаками и определению их координат (в соответствии с «Методическими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рекомендациями по проведению межевания объектов землеустройства»).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Многоквартирный жилой дом – жилой дом, квартиры которого имеют выход на общие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лестничные клетки, коридоры, галереи и общий для всего дома земельный участок (в соответствии с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рекомендациями по подготовке правил землепользования и застройки, Фонд «Институт экономики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города»).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 xml:space="preserve">Населенный пункт - часть территории Республики Хакасия в установленных границах, </w:t>
      </w:r>
      <w:proofErr w:type="gramStart"/>
      <w:r w:rsidRPr="00823BA8">
        <w:rPr>
          <w:rFonts w:ascii="Times New Roman" w:hAnsi="Times New Roman" w:cs="Times New Roman"/>
        </w:rPr>
        <w:t>на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которой</w:t>
      </w:r>
      <w:proofErr w:type="gramEnd"/>
      <w:r w:rsidRPr="00823BA8">
        <w:rPr>
          <w:rFonts w:ascii="Times New Roman" w:hAnsi="Times New Roman" w:cs="Times New Roman"/>
        </w:rPr>
        <w:t xml:space="preserve"> имеется сосредоточенная застройка, служащая местом постоянного (в том числе сезонного)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проживания людей, имеющая собственное наименование и статус (в соответствии с Законом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Республики Хакасия от 05.05.2004 № 20).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Недвижимость – земельные участки, участки недр и все, что прочно связано с землей, то есть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объекты, перемещение которых без несоразмерного ущерба их назначению невозможно, в том числе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здания, сооружения, объекты незавершенного строительства (в соответствии с Гражданским кодексом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Российской Федерации).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 xml:space="preserve">Обладатели сервитута – лица, имеющие право ограниченного пользования </w:t>
      </w:r>
      <w:proofErr w:type="gramStart"/>
      <w:r w:rsidRPr="00823BA8">
        <w:rPr>
          <w:rFonts w:ascii="Times New Roman" w:hAnsi="Times New Roman" w:cs="Times New Roman"/>
        </w:rPr>
        <w:t>чужими</w:t>
      </w:r>
      <w:proofErr w:type="gramEnd"/>
      <w:r w:rsidRPr="00823BA8">
        <w:rPr>
          <w:rFonts w:ascii="Times New Roman" w:hAnsi="Times New Roman" w:cs="Times New Roman"/>
        </w:rPr>
        <w:t xml:space="preserve"> земельными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участками (сервитут) (в соответствии с Земельным кодексом Российской Федерации).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Общественный центр – территория для преимущественного размещения объектов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обслуживания и осуществления различных общественных процессов (общение, отдых, торговля и др.)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(в соответствии с СП 30-102-99).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Объект капитального строительства – здание, строение, сооружение, объекты, строительство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которых не завершено (далее - объекты незавершенного строительства), за исключением временных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построек, киосков, навесов и других подобных построек (в соответствии с Градостроительным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кодексом Российской Федерации).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Одноквартирный жилой дом – жилой дом, предназначенный для проживания одной семьи и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 xml:space="preserve">имеющий </w:t>
      </w:r>
      <w:proofErr w:type="spellStart"/>
      <w:r w:rsidRPr="00823BA8">
        <w:rPr>
          <w:rFonts w:ascii="Times New Roman" w:hAnsi="Times New Roman" w:cs="Times New Roman"/>
        </w:rPr>
        <w:t>приквартирный</w:t>
      </w:r>
      <w:proofErr w:type="spellEnd"/>
      <w:r w:rsidRPr="00823BA8">
        <w:rPr>
          <w:rFonts w:ascii="Times New Roman" w:hAnsi="Times New Roman" w:cs="Times New Roman"/>
        </w:rPr>
        <w:t xml:space="preserve"> участок (в соответствии с СП 30-102-99).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Отклонения от Правил - санкционированное для конкретного участка отступление от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предельных параметров разрешенного строительства (высоты построек, процента застройки участка,</w:t>
      </w:r>
      <w:proofErr w:type="gramEnd"/>
    </w:p>
    <w:p w:rsidR="00DD048F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отступов построек от границ участка и т.д.), обусловленное затруднениями или невозможностью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использовать участок в соответствии с настоящими Правилами по причине его малого размера,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неудобной конфигурации, неблагоприятных инженерно-геологических и иных характеристик.</w:t>
      </w:r>
      <w:r w:rsidR="00DD048F">
        <w:rPr>
          <w:rFonts w:ascii="Times New Roman" w:hAnsi="Times New Roman" w:cs="Times New Roman"/>
        </w:rPr>
        <w:t xml:space="preserve"> 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Парковка (парковочное место) - специально обозначенное и при необходимости обустроенное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 xml:space="preserve">и оборудованное место, </w:t>
      </w:r>
      <w:proofErr w:type="gramStart"/>
      <w:r w:rsidRPr="00823BA8">
        <w:rPr>
          <w:rFonts w:ascii="Times New Roman" w:hAnsi="Times New Roman" w:cs="Times New Roman"/>
        </w:rPr>
        <w:t>являющееся</w:t>
      </w:r>
      <w:proofErr w:type="gramEnd"/>
      <w:r w:rsidRPr="00823BA8">
        <w:rPr>
          <w:rFonts w:ascii="Times New Roman" w:hAnsi="Times New Roman" w:cs="Times New Roman"/>
        </w:rPr>
        <w:t xml:space="preserve"> в том числе частью автомобильной дороги и (или) примыкающее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 xml:space="preserve">к проезжей части и (или) тротуару, обочине, эстакаде или мосту либо </w:t>
      </w:r>
      <w:proofErr w:type="gramStart"/>
      <w:r w:rsidRPr="00823BA8">
        <w:rPr>
          <w:rFonts w:ascii="Times New Roman" w:hAnsi="Times New Roman" w:cs="Times New Roman"/>
        </w:rPr>
        <w:t>являющееся</w:t>
      </w:r>
      <w:proofErr w:type="gramEnd"/>
      <w:r w:rsidRPr="00823BA8">
        <w:rPr>
          <w:rFonts w:ascii="Times New Roman" w:hAnsi="Times New Roman" w:cs="Times New Roman"/>
        </w:rPr>
        <w:t xml:space="preserve"> частью</w:t>
      </w:r>
      <w:r w:rsidR="00DD048F">
        <w:rPr>
          <w:rFonts w:ascii="Times New Roman" w:hAnsi="Times New Roman" w:cs="Times New Roman"/>
        </w:rPr>
        <w:t xml:space="preserve"> </w:t>
      </w:r>
      <w:proofErr w:type="spellStart"/>
      <w:r w:rsidRPr="00823BA8">
        <w:rPr>
          <w:rFonts w:ascii="Times New Roman" w:hAnsi="Times New Roman" w:cs="Times New Roman"/>
        </w:rPr>
        <w:t>подэстакадных</w:t>
      </w:r>
      <w:proofErr w:type="spellEnd"/>
      <w:r w:rsidRPr="00823BA8">
        <w:rPr>
          <w:rFonts w:ascii="Times New Roman" w:hAnsi="Times New Roman" w:cs="Times New Roman"/>
        </w:rPr>
        <w:t xml:space="preserve"> или </w:t>
      </w:r>
      <w:proofErr w:type="spellStart"/>
      <w:r w:rsidRPr="00823BA8">
        <w:rPr>
          <w:rFonts w:ascii="Times New Roman" w:hAnsi="Times New Roman" w:cs="Times New Roman"/>
        </w:rPr>
        <w:t>подмостовых</w:t>
      </w:r>
      <w:proofErr w:type="spellEnd"/>
      <w:r w:rsidRPr="00823BA8">
        <w:rPr>
          <w:rFonts w:ascii="Times New Roman" w:hAnsi="Times New Roman" w:cs="Times New Roman"/>
        </w:rPr>
        <w:t xml:space="preserve"> пространств, площадей и иных объектов улично-дорожной сети,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 xml:space="preserve">зданий, строений или сооружений и </w:t>
      </w:r>
      <w:proofErr w:type="gramStart"/>
      <w:r w:rsidRPr="00823BA8">
        <w:rPr>
          <w:rFonts w:ascii="Times New Roman" w:hAnsi="Times New Roman" w:cs="Times New Roman"/>
        </w:rPr>
        <w:t>предназначенное</w:t>
      </w:r>
      <w:proofErr w:type="gramEnd"/>
      <w:r w:rsidRPr="00823BA8">
        <w:rPr>
          <w:rFonts w:ascii="Times New Roman" w:hAnsi="Times New Roman" w:cs="Times New Roman"/>
        </w:rPr>
        <w:t xml:space="preserve"> для организованной стоянки транспортных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средств на платной основе или без взимания платы по решению собственника или иного владельца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автомобильной дороги, собственника земельного участка либо собственника соответствующей части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здания, строения или сооружения (в соответствии с Градостроительным кодексом Российской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Федерации).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Подключение объекта капитального строительства к сетям инженерно-технического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обеспечения - процесс, дающий возможность осуществления подключения строящихся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(реконструируемых) объектов </w:t>
      </w:r>
      <w:r w:rsidRPr="00823BA8">
        <w:rPr>
          <w:rFonts w:ascii="Times New Roman" w:hAnsi="Times New Roman" w:cs="Times New Roman"/>
        </w:rPr>
        <w:lastRenderedPageBreak/>
        <w:t>капитального строительства к сетям инженерно-технического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обеспечения, а также к оборудованию по производству ресурсов (в соответствии с постановлением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Правительства РФ от 13.02.2006 № 83).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Полоса отвода автомобильной дороги - земельные участки (независимо от категории земель),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которые предназначены для размещения конструктивных элементов автомобильной дороги, дорожных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сооружений</w:t>
      </w:r>
      <w:proofErr w:type="gramEnd"/>
      <w:r w:rsidRPr="00823BA8">
        <w:rPr>
          <w:rFonts w:ascii="Times New Roman" w:hAnsi="Times New Roman" w:cs="Times New Roman"/>
        </w:rPr>
        <w:t xml:space="preserve"> и на </w:t>
      </w:r>
      <w:proofErr w:type="gramStart"/>
      <w:r w:rsidRPr="00823BA8">
        <w:rPr>
          <w:rFonts w:ascii="Times New Roman" w:hAnsi="Times New Roman" w:cs="Times New Roman"/>
        </w:rPr>
        <w:t>которых</w:t>
      </w:r>
      <w:proofErr w:type="gramEnd"/>
      <w:r w:rsidRPr="00823BA8">
        <w:rPr>
          <w:rFonts w:ascii="Times New Roman" w:hAnsi="Times New Roman" w:cs="Times New Roman"/>
        </w:rPr>
        <w:t xml:space="preserve"> располагаются или могут располагаться объекты дорожного сервиса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(в соответствии с Федеральным законом от 08.11.2007 № 257-ФЗ).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Правила землепользования и застройки – документ градостроительного зонирования, который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утверждается нормативными правовыми актами органов местного самоуправления, и в котором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устанавливаются территориальные зоны, градостроительные регламенты, порядок применения такого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документа и порядок внесения в него изменений (в соответствии с Градостроительным кодексом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Российской Федерации).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 xml:space="preserve">Прибрежная защитная полоса – часть </w:t>
      </w:r>
      <w:proofErr w:type="spellStart"/>
      <w:r w:rsidRPr="00823BA8">
        <w:rPr>
          <w:rFonts w:ascii="Times New Roman" w:hAnsi="Times New Roman" w:cs="Times New Roman"/>
        </w:rPr>
        <w:t>водоохранной</w:t>
      </w:r>
      <w:proofErr w:type="spellEnd"/>
      <w:r w:rsidRPr="00823BA8">
        <w:rPr>
          <w:rFonts w:ascii="Times New Roman" w:hAnsi="Times New Roman" w:cs="Times New Roman"/>
        </w:rPr>
        <w:t xml:space="preserve"> зоны, для которой вводятся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дополнительные ограничения землепользования, застройки и природопользования (в соответствии с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Водным кодексом Российской Федерации).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 xml:space="preserve">Придорожные полосы автомобильной дороги - территории, прилегающие с обеих сторон </w:t>
      </w:r>
      <w:proofErr w:type="gramStart"/>
      <w:r w:rsidRPr="00823BA8">
        <w:rPr>
          <w:rFonts w:ascii="Times New Roman" w:hAnsi="Times New Roman" w:cs="Times New Roman"/>
        </w:rPr>
        <w:t>к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полосе отвода автомобильной дороги, в границах которых устанавливается особый режим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использования земельных участков (частей земельных участков) для обеспечения требований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безопасности дорожного движения, а также нормальных условий реконструкции, капитального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ремонта, ремонта, содержания автомобильной дороги, ее сохранности с учетом перспектив развития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(в соответствии с Постановлением Республики Хакасия от 14.08.2008 № 269).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spellStart"/>
      <w:r w:rsidRPr="00823BA8">
        <w:rPr>
          <w:rFonts w:ascii="Times New Roman" w:hAnsi="Times New Roman" w:cs="Times New Roman"/>
        </w:rPr>
        <w:t>Приквартирный</w:t>
      </w:r>
      <w:proofErr w:type="spellEnd"/>
      <w:r w:rsidRPr="00823BA8">
        <w:rPr>
          <w:rFonts w:ascii="Times New Roman" w:hAnsi="Times New Roman" w:cs="Times New Roman"/>
        </w:rPr>
        <w:t xml:space="preserve"> участок – земельный участок, примыкающий к дому (квартире) с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непосредственным выходом на него (в соответствии с СП 30-102-99).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Подрядчик – физические или юридические лица, которые выполняют работы по договору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подряда и (или) государственному контракту, заключаемым с заказчиком и (или) застройщиком в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соответствии с Гражданским кодексом Российской Федерации. Подрядчики обязаны иметь лицензию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 xml:space="preserve">на осуществление ими тех видов деятельности, которые подлежат лицензированию в соответствии </w:t>
      </w:r>
      <w:proofErr w:type="gramStart"/>
      <w:r w:rsidRPr="00823BA8">
        <w:rPr>
          <w:rFonts w:ascii="Times New Roman" w:hAnsi="Times New Roman" w:cs="Times New Roman"/>
        </w:rPr>
        <w:t>с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федеральным законом (в соответствии с Федеральным законом от 25.02.1999 N 39-ФЗ).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Проектная документация – документация, содержащая материалы в текстовой форме и в виде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 xml:space="preserve">карт (схем) и </w:t>
      </w:r>
      <w:proofErr w:type="gramStart"/>
      <w:r w:rsidRPr="00823BA8">
        <w:rPr>
          <w:rFonts w:ascii="Times New Roman" w:hAnsi="Times New Roman" w:cs="Times New Roman"/>
        </w:rPr>
        <w:t>определяющая</w:t>
      </w:r>
      <w:proofErr w:type="gramEnd"/>
      <w:r w:rsidRPr="00823BA8">
        <w:rPr>
          <w:rFonts w:ascii="Times New Roman" w:hAnsi="Times New Roman" w:cs="Times New Roman"/>
        </w:rPr>
        <w:t xml:space="preserve"> архитектурные, функционально-технологические, конструктивные и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инженерно-технические решения для обеспечения строительства, реконструкции объектов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капитального строительства, их частей, капитального ремонта, если при его проведении затрагиваются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конструктивные и другие характеристики надежности и безопасности объектов капитального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строительства (в соответствии с Градостроительным кодексом Российской Федерации).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Процент застройки участка – выраженный в процентах показатель градостроительного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регламента, показывающий какая максимальная часть площади каждого земельного участка,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расположенного в соответствующей зоне, может быть занята зданиями, строениями и сооружениями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(в соответствии с рекомендациями по подготовке правил землепользования и застройки, Фонд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«Институт экономики города»).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Публичный сервитут - сервитут, устанавливаемый в отношении земельного участка законом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или иным нормативным правовым актом Российской Федерации, Республики Хакасия, Ширинского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района, поселения для обеспечения интересов государства, местного самоуправления или местного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населения (в соответствии с "Временными Методическими рекомендациями по оценке соразмерной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платы за сервитут</w:t>
      </w:r>
      <w:proofErr w:type="gramStart"/>
      <w:r w:rsidRPr="00823BA8">
        <w:rPr>
          <w:rFonts w:ascii="Times New Roman" w:hAnsi="Times New Roman" w:cs="Times New Roman"/>
        </w:rPr>
        <w:t>"(</w:t>
      </w:r>
      <w:proofErr w:type="gramEnd"/>
      <w:r w:rsidRPr="00823BA8">
        <w:rPr>
          <w:rFonts w:ascii="Times New Roman" w:hAnsi="Times New Roman" w:cs="Times New Roman"/>
        </w:rPr>
        <w:t xml:space="preserve">утв. </w:t>
      </w:r>
      <w:proofErr w:type="spellStart"/>
      <w:r w:rsidRPr="00823BA8">
        <w:rPr>
          <w:rFonts w:ascii="Times New Roman" w:hAnsi="Times New Roman" w:cs="Times New Roman"/>
        </w:rPr>
        <w:t>Росземкадастром</w:t>
      </w:r>
      <w:proofErr w:type="spellEnd"/>
      <w:r w:rsidRPr="00823BA8">
        <w:rPr>
          <w:rFonts w:ascii="Times New Roman" w:hAnsi="Times New Roman" w:cs="Times New Roman"/>
        </w:rPr>
        <w:t xml:space="preserve"> 17.03.2004)).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Разрешение на строительство – документ, подтверждающий соответствие проектной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документации требованиям градостроительного плана земельного участка и дающий застройщику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право осуществлять строительство, реконструкцию объектов капитального строительства, а также их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капитальный ремонт, за исключением случаев, предусмотренных Градостроительным кодексом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Российской Федерации (в соответствии с Градостроительным кодексом Российской Федерации).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Разрешенное использование земельных участков и иных объектов недвижимости -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использование недвижимости в соответствии с градостроительным регламентом, ограничения на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использование недвижимости, установленные в соответствии с законодательством, а также сервитуты.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lastRenderedPageBreak/>
        <w:t>Реконструкция объектов капительного строительства (за исключением линейных объектов) -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изменение параметров объекта капитального строительства, его частей (высоты, количества этажей,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площади, объема), в том числе надстройка, перестройка, расширение объекта капитального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строительства, а также замена и (или) восстановление несущих строительных конструкций объекта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капитального строительства, за исключением замены отдельных элементов таких конструкций на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аналогичные или иные улучшающие показатели таких конструкций элементы и (или) восстановления</w:t>
      </w:r>
      <w:proofErr w:type="gramEnd"/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указанных элементов (в соответствии с Градостроительным кодексом Российской Федерации).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Реконструкция линейных объектов - изменение параметров линейных объектов или их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участков (частей), которое влечет за собой изменение класса, категории и (или) первоначально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установленных показателей функционирования таких объектов (мощности, грузоподъемности и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других) или при котором требуется изменение границ полос отвода и (или) охранных зон таких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объектов (в соответствии с Градостроительным кодексом Российской Федерации).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Секция жилого дома – часть здания, квартиры которой имеют выход на одну лестничную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 xml:space="preserve">клетку непосредственно или через коридор, и </w:t>
      </w:r>
      <w:proofErr w:type="gramStart"/>
      <w:r w:rsidRPr="00823BA8">
        <w:rPr>
          <w:rFonts w:ascii="Times New Roman" w:hAnsi="Times New Roman" w:cs="Times New Roman"/>
        </w:rPr>
        <w:t>отделенная</w:t>
      </w:r>
      <w:proofErr w:type="gramEnd"/>
      <w:r w:rsidRPr="00823BA8">
        <w:rPr>
          <w:rFonts w:ascii="Times New Roman" w:hAnsi="Times New Roman" w:cs="Times New Roman"/>
        </w:rPr>
        <w:t xml:space="preserve"> от других частей здания глухой стеной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 xml:space="preserve">(в соответствии со </w:t>
      </w:r>
      <w:proofErr w:type="spellStart"/>
      <w:r w:rsidRPr="00823BA8">
        <w:rPr>
          <w:rFonts w:ascii="Times New Roman" w:hAnsi="Times New Roman" w:cs="Times New Roman"/>
        </w:rPr>
        <w:t>СНиП</w:t>
      </w:r>
      <w:proofErr w:type="spellEnd"/>
      <w:r w:rsidRPr="00823BA8">
        <w:rPr>
          <w:rFonts w:ascii="Times New Roman" w:hAnsi="Times New Roman" w:cs="Times New Roman"/>
        </w:rPr>
        <w:t xml:space="preserve"> 2.08.01-89).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Сельсовет - административно-территориальная единица, входящая в состав района, состоящая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из одного или нескольких сельских населенных пунктов вместе с прилегающими к ним землями,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необходимыми для развития и обслуживания данных населенных пунктов, и имеющая единый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административный центр (в соответствии с Законом Республики Хакасия от 05.05.2004 № 20).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Сервитут – право ограниченного пользования чужим объектом недвижимого имущества,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например, для прохода, прокладки и эксплуатации необходимых коммуникаций и иных нужд, которые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не могут быть обеспечены без установления сервитута (в соответствии с Федеральным законом от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21.07.1997 № 122-ФЗ).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Собственники земельных участков – лица, являющиеся собственниками земельных участков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(в соответствии с Земельным кодексом Российской Федерации).</w:t>
      </w:r>
      <w:r w:rsidR="00DD048F">
        <w:rPr>
          <w:rFonts w:ascii="Times New Roman" w:hAnsi="Times New Roman" w:cs="Times New Roman"/>
        </w:rPr>
        <w:t xml:space="preserve"> 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Строительные изменения недвижимости - изменения, осуществляемые применительно к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земельным участкам, иным объектам недвижимости путем нового строительства, реконструкции,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пристроек, сноса строений, земляных работ, иных действий, производимых на основании разрешения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на строительство (за исключением незначительных действий особо поименованных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соответствующими нормативными правовыми актами).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Строительство – создание зданий, строений, сооружений (в том числе на месте сносимых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объектов капитального строительства) (в соответствии с Градостроительным кодексом Российской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Федерации).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Территориальное планирование – планирование развития территорий, в том числе для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установления функциональных зон, определения планируемого размещения объектов федерального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значения, объектов регионального значения, объектов местного значения (в соответствии с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Градостроительным кодексом Российской Федерации).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Территориальные зоны – зоны, для которых в правилах землепользования и застройки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определены границы и установлены градостроительные регламенты (в соответствии с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Градостроительным кодексом Российской Федерации).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Территории общего пользования – территории, которыми беспрепятственно пользуется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неограниченный круг лиц (в том числе площади, улицы, проезды, набережные, береговые полосы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водных объектов общего пользования, скверы, бульвары) (в соответствии с Градостроительным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кодексом Российской Федерации).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 xml:space="preserve">Усадебный жилой дом – одноквартирный дом с </w:t>
      </w:r>
      <w:proofErr w:type="spellStart"/>
      <w:r w:rsidRPr="00823BA8">
        <w:rPr>
          <w:rFonts w:ascii="Times New Roman" w:hAnsi="Times New Roman" w:cs="Times New Roman"/>
        </w:rPr>
        <w:t>приквартирным</w:t>
      </w:r>
      <w:proofErr w:type="spellEnd"/>
      <w:r w:rsidRPr="00823BA8">
        <w:rPr>
          <w:rFonts w:ascii="Times New Roman" w:hAnsi="Times New Roman" w:cs="Times New Roman"/>
        </w:rPr>
        <w:t xml:space="preserve"> участком, постройками для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подсобного хозяйства (в соответствии с СП 30-102-99).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Функциональные зоны – зоны, для которых документами территориального планирования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определены границы и функциональное назначение (в соответствии с Градостроительным кодексом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Российской Федерации).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Частный сервитут - сервитут, устанавливаемый в отношении земельного участка или иного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объекта недвижимости соглашением между лицом, требующим установления сервитута и в его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интересах (собственником земельного участка, обладателем права постоянного (бессрочного)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пользования, обладателем права пожизненного наследуемого владения на земельный участок,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собственником иного объекта недвижимости), и собственником другого земельного участка или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собственником иного объекта недвижимости (в соответствии с "Временными Методическими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рекомендациями по оценке</w:t>
      </w:r>
      <w:proofErr w:type="gramEnd"/>
      <w:r w:rsidRPr="00823BA8">
        <w:rPr>
          <w:rFonts w:ascii="Times New Roman" w:hAnsi="Times New Roman" w:cs="Times New Roman"/>
        </w:rPr>
        <w:t xml:space="preserve"> соразмерной платы за сервитут</w:t>
      </w:r>
      <w:proofErr w:type="gramStart"/>
      <w:r w:rsidRPr="00823BA8">
        <w:rPr>
          <w:rFonts w:ascii="Times New Roman" w:hAnsi="Times New Roman" w:cs="Times New Roman"/>
        </w:rPr>
        <w:t>"(</w:t>
      </w:r>
      <w:proofErr w:type="gramEnd"/>
      <w:r w:rsidRPr="00823BA8">
        <w:rPr>
          <w:rFonts w:ascii="Times New Roman" w:hAnsi="Times New Roman" w:cs="Times New Roman"/>
        </w:rPr>
        <w:t xml:space="preserve">утв. </w:t>
      </w:r>
      <w:proofErr w:type="spellStart"/>
      <w:r w:rsidRPr="00823BA8">
        <w:rPr>
          <w:rFonts w:ascii="Times New Roman" w:hAnsi="Times New Roman" w:cs="Times New Roman"/>
        </w:rPr>
        <w:t>Росземкадастром</w:t>
      </w:r>
      <w:proofErr w:type="spellEnd"/>
      <w:r w:rsidRPr="00823BA8">
        <w:rPr>
          <w:rFonts w:ascii="Times New Roman" w:hAnsi="Times New Roman" w:cs="Times New Roman"/>
        </w:rPr>
        <w:t xml:space="preserve"> 17.03.2004)).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 xml:space="preserve">Этап строительства - строительство или реконструкция объекта капитального строительства </w:t>
      </w:r>
      <w:proofErr w:type="gramStart"/>
      <w:r w:rsidRPr="00823BA8">
        <w:rPr>
          <w:rFonts w:ascii="Times New Roman" w:hAnsi="Times New Roman" w:cs="Times New Roman"/>
        </w:rPr>
        <w:t>из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lastRenderedPageBreak/>
        <w:t>числа объектов капитального строительства, планируемых к строительству, реконструкции на одном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земельном участке, если такой объект может быть введен в эксплуатацию и эксплуатироваться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автономно (то есть независимо от строительства или реконструкции иных объектов капитального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строительства на этом земельном участке), а также строительство или реконструкция части объекта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proofErr w:type="gramStart"/>
      <w:r w:rsidRPr="00823BA8">
        <w:rPr>
          <w:rFonts w:ascii="Times New Roman" w:hAnsi="Times New Roman" w:cs="Times New Roman"/>
        </w:rPr>
        <w:t>капитального строительства, которая может быть введена в эксплуатацию и эксплуатироваться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автономно (то есть независимо от строительства или реконструкции иных частей этого объекта</w:t>
      </w:r>
      <w:r w:rsidR="00DD048F">
        <w:rPr>
          <w:rFonts w:ascii="Times New Roman" w:hAnsi="Times New Roman" w:cs="Times New Roman"/>
        </w:rPr>
        <w:t xml:space="preserve"> </w:t>
      </w:r>
      <w:r w:rsidRPr="00823BA8">
        <w:rPr>
          <w:rFonts w:ascii="Times New Roman" w:hAnsi="Times New Roman" w:cs="Times New Roman"/>
        </w:rPr>
        <w:t>капитального строительства) (в соответствии с постановлением Правительства Российской Федерации</w:t>
      </w:r>
      <w:proofErr w:type="gramEnd"/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от 05.03.2007 № 145).</w:t>
      </w:r>
    </w:p>
    <w:p w:rsidR="00823BA8" w:rsidRPr="00823BA8" w:rsidRDefault="00823BA8" w:rsidP="0031106A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</w:rPr>
      </w:pPr>
      <w:r w:rsidRPr="00823BA8">
        <w:rPr>
          <w:rFonts w:ascii="Times New Roman" w:hAnsi="Times New Roman" w:cs="Times New Roman"/>
        </w:rPr>
        <w:t>_______________</w:t>
      </w: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NewRomanPSMT" w:hAnsi="TimesNewRomanPSMT" w:cs="TimesNewRomanPSMT"/>
        </w:rPr>
      </w:pPr>
    </w:p>
    <w:p w:rsidR="00823BA8" w:rsidRDefault="00823BA8" w:rsidP="0031106A">
      <w:pPr>
        <w:autoSpaceDE w:val="0"/>
        <w:autoSpaceDN w:val="0"/>
        <w:adjustRightInd w:val="0"/>
        <w:ind w:firstLine="567"/>
        <w:rPr>
          <w:rFonts w:ascii="TimesNewRomanPSMT" w:hAnsi="TimesNewRomanPSMT" w:cs="TimesNewRomanPSMT"/>
        </w:rPr>
      </w:pPr>
    </w:p>
    <w:sectPr w:rsidR="00823BA8" w:rsidSect="00EB58B8">
      <w:headerReference w:type="default" r:id="rId8"/>
      <w:pgSz w:w="11906" w:h="16838"/>
      <w:pgMar w:top="851" w:right="566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0592" w:rsidRDefault="00650592" w:rsidP="00EB58B8">
      <w:r>
        <w:separator/>
      </w:r>
    </w:p>
  </w:endnote>
  <w:endnote w:type="continuationSeparator" w:id="0">
    <w:p w:rsidR="00650592" w:rsidRDefault="00650592" w:rsidP="00EB58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0592" w:rsidRDefault="00650592" w:rsidP="00EB58B8">
      <w:r>
        <w:separator/>
      </w:r>
    </w:p>
  </w:footnote>
  <w:footnote w:type="continuationSeparator" w:id="0">
    <w:p w:rsidR="00650592" w:rsidRDefault="00650592" w:rsidP="00EB58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78045"/>
      <w:docPartObj>
        <w:docPartGallery w:val="Page Numbers (Top of Page)"/>
        <w:docPartUnique/>
      </w:docPartObj>
    </w:sdtPr>
    <w:sdtContent>
      <w:p w:rsidR="001C6007" w:rsidRDefault="00256105">
        <w:pPr>
          <w:pStyle w:val="a5"/>
          <w:jc w:val="center"/>
        </w:pPr>
        <w:fldSimple w:instr=" PAGE   \* MERGEFORMAT ">
          <w:r w:rsidR="00523917">
            <w:rPr>
              <w:noProof/>
            </w:rPr>
            <w:t>40</w:t>
          </w:r>
        </w:fldSimple>
      </w:p>
    </w:sdtContent>
  </w:sdt>
  <w:p w:rsidR="001C6007" w:rsidRDefault="001C6007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F2BEE"/>
    <w:multiLevelType w:val="hybridMultilevel"/>
    <w:tmpl w:val="EDB6E87A"/>
    <w:lvl w:ilvl="0" w:tplc="0D8E4E8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CE70747"/>
    <w:multiLevelType w:val="hybridMultilevel"/>
    <w:tmpl w:val="38C8CAC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C257FB"/>
    <w:multiLevelType w:val="hybridMultilevel"/>
    <w:tmpl w:val="D2EC4FBA"/>
    <w:lvl w:ilvl="0" w:tplc="78E09F1E">
      <w:start w:val="4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29456929"/>
    <w:multiLevelType w:val="hybridMultilevel"/>
    <w:tmpl w:val="AA48395C"/>
    <w:lvl w:ilvl="0" w:tplc="16AAD242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2C14A8D"/>
    <w:multiLevelType w:val="hybridMultilevel"/>
    <w:tmpl w:val="9A3EA64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58B8"/>
    <w:rsid w:val="00001EE4"/>
    <w:rsid w:val="00042C46"/>
    <w:rsid w:val="00050E57"/>
    <w:rsid w:val="00056533"/>
    <w:rsid w:val="000927C2"/>
    <w:rsid w:val="000E0606"/>
    <w:rsid w:val="000F5175"/>
    <w:rsid w:val="000F5DE9"/>
    <w:rsid w:val="001468F8"/>
    <w:rsid w:val="0017316C"/>
    <w:rsid w:val="00180C88"/>
    <w:rsid w:val="001A6D88"/>
    <w:rsid w:val="001C6007"/>
    <w:rsid w:val="001F1D0D"/>
    <w:rsid w:val="002238D4"/>
    <w:rsid w:val="00256105"/>
    <w:rsid w:val="0028709E"/>
    <w:rsid w:val="002D7F15"/>
    <w:rsid w:val="002E1146"/>
    <w:rsid w:val="0031106A"/>
    <w:rsid w:val="003771B6"/>
    <w:rsid w:val="003A6858"/>
    <w:rsid w:val="003B1495"/>
    <w:rsid w:val="003D4020"/>
    <w:rsid w:val="00407E72"/>
    <w:rsid w:val="004A64A0"/>
    <w:rsid w:val="00523917"/>
    <w:rsid w:val="005626E7"/>
    <w:rsid w:val="005666E0"/>
    <w:rsid w:val="00650592"/>
    <w:rsid w:val="0068492D"/>
    <w:rsid w:val="006A4262"/>
    <w:rsid w:val="006A608F"/>
    <w:rsid w:val="006A7BAE"/>
    <w:rsid w:val="006C6E2C"/>
    <w:rsid w:val="007462B0"/>
    <w:rsid w:val="00785417"/>
    <w:rsid w:val="007B6350"/>
    <w:rsid w:val="007C1D47"/>
    <w:rsid w:val="007C225B"/>
    <w:rsid w:val="007C4AB1"/>
    <w:rsid w:val="007C7D83"/>
    <w:rsid w:val="007F714D"/>
    <w:rsid w:val="00823BA8"/>
    <w:rsid w:val="008245B2"/>
    <w:rsid w:val="008773BE"/>
    <w:rsid w:val="008908D7"/>
    <w:rsid w:val="008A4871"/>
    <w:rsid w:val="008E7632"/>
    <w:rsid w:val="00904CF0"/>
    <w:rsid w:val="00914EF5"/>
    <w:rsid w:val="0096386B"/>
    <w:rsid w:val="00986113"/>
    <w:rsid w:val="0099283C"/>
    <w:rsid w:val="00A13262"/>
    <w:rsid w:val="00A41391"/>
    <w:rsid w:val="00A46F3A"/>
    <w:rsid w:val="00AE7895"/>
    <w:rsid w:val="00B53555"/>
    <w:rsid w:val="00B57FDC"/>
    <w:rsid w:val="00B62C8C"/>
    <w:rsid w:val="00BA5669"/>
    <w:rsid w:val="00BE3D5C"/>
    <w:rsid w:val="00C00412"/>
    <w:rsid w:val="00C20CEA"/>
    <w:rsid w:val="00C31D62"/>
    <w:rsid w:val="00C5083E"/>
    <w:rsid w:val="00C61916"/>
    <w:rsid w:val="00CB35DA"/>
    <w:rsid w:val="00CC78B3"/>
    <w:rsid w:val="00CE04DF"/>
    <w:rsid w:val="00DC35D8"/>
    <w:rsid w:val="00DD048F"/>
    <w:rsid w:val="00DD2746"/>
    <w:rsid w:val="00E35AE1"/>
    <w:rsid w:val="00E668E3"/>
    <w:rsid w:val="00E761D1"/>
    <w:rsid w:val="00EA45A5"/>
    <w:rsid w:val="00EB58B8"/>
    <w:rsid w:val="00EE7B2F"/>
    <w:rsid w:val="00F80EBB"/>
    <w:rsid w:val="00F862D1"/>
    <w:rsid w:val="00F91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EB58B8"/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EB58B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B58B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B58B8"/>
  </w:style>
  <w:style w:type="paragraph" w:styleId="a7">
    <w:name w:val="footer"/>
    <w:basedOn w:val="a"/>
    <w:link w:val="a8"/>
    <w:uiPriority w:val="99"/>
    <w:semiHidden/>
    <w:unhideWhenUsed/>
    <w:rsid w:val="00EB58B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B58B8"/>
  </w:style>
  <w:style w:type="paragraph" w:styleId="a9">
    <w:name w:val="List Paragraph"/>
    <w:basedOn w:val="a"/>
    <w:uiPriority w:val="34"/>
    <w:qFormat/>
    <w:rsid w:val="00EE7B2F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C225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C225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986113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rsid w:val="00042C4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8908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Основной текст (6)_"/>
    <w:basedOn w:val="a0"/>
    <w:link w:val="60"/>
    <w:locked/>
    <w:rsid w:val="00F91C17"/>
    <w:rPr>
      <w:i/>
      <w:iCs/>
      <w:spacing w:val="2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F91C17"/>
    <w:pPr>
      <w:widowControl w:val="0"/>
      <w:shd w:val="clear" w:color="auto" w:fill="FFFFFF"/>
      <w:spacing w:line="410" w:lineRule="exact"/>
    </w:pPr>
    <w:rPr>
      <w:i/>
      <w:iCs/>
      <w:spacing w:val="2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48</Pages>
  <Words>20519</Words>
  <Characters>116964</Characters>
  <Application>Microsoft Office Word</Application>
  <DocSecurity>0</DocSecurity>
  <Lines>974</Lines>
  <Paragraphs>274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23</cp:revision>
  <cp:lastPrinted>2020-06-02T03:44:00Z</cp:lastPrinted>
  <dcterms:created xsi:type="dcterms:W3CDTF">2020-02-05T06:54:00Z</dcterms:created>
  <dcterms:modified xsi:type="dcterms:W3CDTF">2022-08-16T06:23:00Z</dcterms:modified>
</cp:coreProperties>
</file>