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D00" w:rsidRPr="001B3387" w:rsidRDefault="00082D00" w:rsidP="00082D00">
      <w:pPr>
        <w:tabs>
          <w:tab w:val="left" w:pos="2880"/>
          <w:tab w:val="center" w:pos="4677"/>
        </w:tabs>
        <w:jc w:val="center"/>
        <w:rPr>
          <w:b/>
        </w:rPr>
      </w:pPr>
      <w:r w:rsidRPr="001B3387">
        <w:t>РОССИЙСКАЯ ФЕДЕРАЦИЯ                                                                                                          РЕСПУБЛИКА ХАКАСИЯ</w:t>
      </w:r>
    </w:p>
    <w:p w:rsidR="00082D00" w:rsidRPr="00615124" w:rsidRDefault="00082D00" w:rsidP="00082D00">
      <w:pPr>
        <w:jc w:val="center"/>
        <w:rPr>
          <w:sz w:val="16"/>
          <w:szCs w:val="16"/>
        </w:rPr>
      </w:pPr>
    </w:p>
    <w:p w:rsidR="00082D00" w:rsidRPr="001B3387" w:rsidRDefault="00082D00" w:rsidP="00082D00">
      <w:pPr>
        <w:jc w:val="center"/>
      </w:pPr>
      <w:r w:rsidRPr="001B3387">
        <w:t>АДМИНИСТРАЦИЯ                                                                                                                       СЕЛЬСКОГО ПОСЕЛЕНИЯ СОЛЕНООЗЕРНОГО СЕЛЬСОВЕТА                                  ШИРИНСКОГО МУНИЦИПАЛЬНОГО РАЙОНА РЕСПУБЛИКИ ХАКАСИЯ</w:t>
      </w:r>
    </w:p>
    <w:p w:rsidR="00082D00" w:rsidRPr="001B3387" w:rsidRDefault="00082D00" w:rsidP="00082D00">
      <w:pPr>
        <w:jc w:val="center"/>
        <w:rPr>
          <w:rFonts w:eastAsia="Calibri"/>
          <w:lang w:eastAsia="en-US"/>
        </w:rPr>
      </w:pPr>
    </w:p>
    <w:p w:rsidR="00082D00" w:rsidRPr="001B3387" w:rsidRDefault="00082D00" w:rsidP="00082D00">
      <w:pPr>
        <w:jc w:val="center"/>
        <w:rPr>
          <w:rFonts w:eastAsia="Calibri"/>
          <w:lang w:eastAsia="en-US"/>
        </w:rPr>
      </w:pPr>
      <w:r w:rsidRPr="001B3387">
        <w:rPr>
          <w:rFonts w:eastAsia="Calibri"/>
          <w:lang w:eastAsia="en-US"/>
        </w:rPr>
        <w:t>П О С Т А Н О В Л Е Н И Е</w:t>
      </w:r>
    </w:p>
    <w:p w:rsidR="00082D00" w:rsidRPr="00615124" w:rsidRDefault="00082D00" w:rsidP="00082D00">
      <w:pPr>
        <w:rPr>
          <w:rFonts w:eastAsiaTheme="minorHAnsi"/>
          <w:sz w:val="16"/>
          <w:szCs w:val="16"/>
          <w:lang w:eastAsia="en-US"/>
        </w:rPr>
      </w:pPr>
    </w:p>
    <w:p w:rsidR="00082D00" w:rsidRPr="001B3387" w:rsidRDefault="00082D00" w:rsidP="00082D00">
      <w:r>
        <w:rPr>
          <w:rFonts w:eastAsiaTheme="minorHAnsi"/>
          <w:lang w:eastAsia="en-US"/>
        </w:rPr>
        <w:t>23</w:t>
      </w:r>
      <w:r w:rsidRPr="001B3387">
        <w:rPr>
          <w:rFonts w:eastAsiaTheme="minorHAnsi"/>
          <w:lang w:eastAsia="en-US"/>
        </w:rPr>
        <w:t xml:space="preserve">.01.2026 г.                                        с. Соленоозерное                                         </w:t>
      </w:r>
      <w:r w:rsidR="002E7FEC">
        <w:rPr>
          <w:rFonts w:eastAsiaTheme="minorHAnsi"/>
          <w:lang w:eastAsia="en-US"/>
        </w:rPr>
        <w:t xml:space="preserve">       </w:t>
      </w:r>
      <w:r w:rsidRPr="001B3387">
        <w:rPr>
          <w:rFonts w:eastAsiaTheme="minorHAnsi"/>
          <w:lang w:eastAsia="en-US"/>
        </w:rPr>
        <w:t xml:space="preserve">           </w:t>
      </w:r>
      <w:r w:rsidRPr="001B3387">
        <w:t xml:space="preserve">№ </w:t>
      </w:r>
      <w:r w:rsidR="002E7FEC">
        <w:t>4</w:t>
      </w:r>
    </w:p>
    <w:p w:rsidR="00082D00" w:rsidRPr="001B3387" w:rsidRDefault="00082D00" w:rsidP="00082D00"/>
    <w:p w:rsidR="00082D00" w:rsidRDefault="00082D00" w:rsidP="00082D00">
      <w:r>
        <w:t>О внесении изменений и дополнений в Правила</w:t>
      </w:r>
    </w:p>
    <w:p w:rsidR="00082D00" w:rsidRDefault="00082D00" w:rsidP="00082D00">
      <w:r>
        <w:t>внутреннего трудового распорядка, утвержденного</w:t>
      </w:r>
    </w:p>
    <w:p w:rsidR="00082D00" w:rsidRDefault="00082D00" w:rsidP="00082D00">
      <w:r>
        <w:t>Постановлением администрации Соленоозерного</w:t>
      </w:r>
    </w:p>
    <w:p w:rsidR="00082D00" w:rsidRDefault="00082D00" w:rsidP="00082D00">
      <w:r>
        <w:t>сельсовета Ширинского района Республики Хакасия</w:t>
      </w:r>
    </w:p>
    <w:p w:rsidR="00082D00" w:rsidRPr="001B3387" w:rsidRDefault="00082D00" w:rsidP="00082D00">
      <w:r>
        <w:t xml:space="preserve">от 05.05.2025 № 52 </w:t>
      </w:r>
    </w:p>
    <w:p w:rsidR="00082D00" w:rsidRPr="001B3387" w:rsidRDefault="00082D00" w:rsidP="00082D00">
      <w:pPr>
        <w:ind w:left="360" w:hanging="360"/>
      </w:pPr>
    </w:p>
    <w:p w:rsidR="00082D00" w:rsidRDefault="00082D00" w:rsidP="00082D00">
      <w:pPr>
        <w:widowControl w:val="0"/>
        <w:autoSpaceDE w:val="0"/>
        <w:autoSpaceDN w:val="0"/>
        <w:adjustRightInd w:val="0"/>
        <w:ind w:firstLine="720"/>
        <w:jc w:val="both"/>
      </w:pPr>
      <w:r>
        <w:rPr>
          <w:rFonts w:ascii="Times New Roman CYR" w:hAnsi="Times New Roman CYR" w:cs="Times New Roman CYR"/>
        </w:rPr>
        <w:t>Рассмотрев Протест Прокуратуры Ширинского района от 15.01.2026 № 7-4-2025, в</w:t>
      </w:r>
      <w:r w:rsidRPr="00082D00">
        <w:rPr>
          <w:rFonts w:ascii="Times New Roman CYR" w:hAnsi="Times New Roman CYR" w:cs="Times New Roman CYR"/>
        </w:rPr>
        <w:t xml:space="preserve"> соответствии с Трудовым кодексом РФ,</w:t>
      </w:r>
      <w:r w:rsidR="00615124">
        <w:rPr>
          <w:rFonts w:ascii="Times New Roman CYR" w:hAnsi="Times New Roman CYR" w:cs="Times New Roman CYR"/>
        </w:rPr>
        <w:t xml:space="preserve"> </w:t>
      </w:r>
      <w:r w:rsidRPr="001B3387">
        <w:t>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082D00" w:rsidRPr="00615124" w:rsidRDefault="00082D00" w:rsidP="00082D00">
      <w:pPr>
        <w:widowControl w:val="0"/>
        <w:autoSpaceDE w:val="0"/>
        <w:autoSpaceDN w:val="0"/>
        <w:adjustRightInd w:val="0"/>
        <w:ind w:firstLine="720"/>
        <w:jc w:val="both"/>
        <w:rPr>
          <w:sz w:val="16"/>
          <w:szCs w:val="16"/>
        </w:rPr>
      </w:pPr>
    </w:p>
    <w:p w:rsidR="00082D00" w:rsidRPr="001B3387" w:rsidRDefault="00082D00" w:rsidP="00082D00">
      <w:pPr>
        <w:jc w:val="center"/>
      </w:pPr>
      <w:r w:rsidRPr="001B3387">
        <w:t>ПОСТАНОВЛЯЕТ:</w:t>
      </w:r>
    </w:p>
    <w:p w:rsidR="00082D00" w:rsidRPr="00615124" w:rsidRDefault="00082D00" w:rsidP="00082D00">
      <w:pPr>
        <w:jc w:val="both"/>
        <w:rPr>
          <w:sz w:val="16"/>
          <w:szCs w:val="16"/>
        </w:rPr>
      </w:pPr>
    </w:p>
    <w:p w:rsidR="00082D00" w:rsidRDefault="00082D00" w:rsidP="00615124">
      <w:pPr>
        <w:pStyle w:val="a3"/>
        <w:numPr>
          <w:ilvl w:val="0"/>
          <w:numId w:val="2"/>
        </w:numPr>
        <w:tabs>
          <w:tab w:val="left" w:pos="426"/>
          <w:tab w:val="left" w:pos="851"/>
        </w:tabs>
        <w:ind w:left="0" w:firstLine="0"/>
        <w:jc w:val="both"/>
      </w:pPr>
      <w:r>
        <w:t>Внести в Правила внутреннего трудового распорядка, утвержденного Постановлением администрации Соленоозерного сельсовета Ширинского района Республики Хакасия от 05.05.2025 № 52 следующие изменения:</w:t>
      </w:r>
    </w:p>
    <w:p w:rsidR="00394D0C" w:rsidRDefault="00394D0C" w:rsidP="00C34DAA">
      <w:pPr>
        <w:pStyle w:val="a3"/>
        <w:numPr>
          <w:ilvl w:val="1"/>
          <w:numId w:val="2"/>
        </w:numPr>
        <w:tabs>
          <w:tab w:val="left" w:pos="426"/>
          <w:tab w:val="left" w:pos="851"/>
        </w:tabs>
        <w:ind w:left="0" w:firstLine="0"/>
        <w:jc w:val="both"/>
      </w:pPr>
      <w:r>
        <w:t>Пункт 2.33. изложить в новой редакции:</w:t>
      </w:r>
    </w:p>
    <w:p w:rsidR="00394D0C" w:rsidRDefault="00394D0C" w:rsidP="00C34DAA">
      <w:pPr>
        <w:jc w:val="both"/>
        <w:rPr>
          <w:rFonts w:ascii="Times New Roman CYR" w:hAnsi="Times New Roman CYR" w:cs="Times New Roman CYR"/>
        </w:rPr>
      </w:pPr>
      <w:r>
        <w:t>«2.33.</w:t>
      </w:r>
      <w:bookmarkStart w:id="0" w:name="sub_233"/>
      <w:r w:rsidRPr="00394D0C">
        <w:rPr>
          <w:rFonts w:ascii="Times New Roman CYR" w:hAnsi="Times New Roman CYR" w:cs="Times New Roman CYR"/>
        </w:rPr>
        <w:t xml:space="preserve"> 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службы в войсках национальной гвардии Российской Федерации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394D0C" w:rsidRPr="00037C90" w:rsidRDefault="00394D0C" w:rsidP="00C34DAA">
      <w:pPr>
        <w:ind w:firstLine="708"/>
        <w:jc w:val="both"/>
        <w:rPr>
          <w:shd w:val="clear" w:color="auto" w:fill="FFFFFF"/>
        </w:rPr>
      </w:pPr>
      <w:r w:rsidRPr="00037C90">
        <w:rPr>
          <w:shd w:val="clear" w:color="auto" w:fill="FFFFFF"/>
        </w:rPr>
        <w:t>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на службу в войска национальной гвардии Российской Федерации по мобилизации или уведомление федерального органа исполнительной власти о заключении с работником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280305" w:rsidRPr="00037C90" w:rsidRDefault="00280305" w:rsidP="00C34DAA">
      <w:pPr>
        <w:ind w:firstLine="708"/>
        <w:jc w:val="both"/>
        <w:rPr>
          <w:rFonts w:ascii="Times New Roman CYR" w:hAnsi="Times New Roman CYR" w:cs="Times New Roman CYR"/>
        </w:rPr>
      </w:pPr>
      <w:r w:rsidRPr="00037C90">
        <w:rPr>
          <w:shd w:val="clear" w:color="auto" w:fill="FFFFFF"/>
        </w:rPr>
        <w:t xml:space="preserve">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w:t>
      </w:r>
      <w:r w:rsidRPr="00037C90">
        <w:rPr>
          <w:shd w:val="clear" w:color="auto" w:fill="FFFFFF"/>
        </w:rPr>
        <w:lastRenderedPageBreak/>
        <w:t>вытекающих из условий коллективного договора, соглашений, трудового договора, за исключением</w:t>
      </w:r>
      <w:r w:rsidRPr="00037C90">
        <w:rPr>
          <w:sz w:val="30"/>
          <w:szCs w:val="30"/>
          <w:shd w:val="clear" w:color="auto" w:fill="FFFFFF"/>
        </w:rPr>
        <w:t xml:space="preserve"> </w:t>
      </w:r>
      <w:r w:rsidRPr="00037C90">
        <w:rPr>
          <w:shd w:val="clear" w:color="auto" w:fill="FFFFFF"/>
        </w:rPr>
        <w:t>прав и обязанностей</w:t>
      </w:r>
      <w:r w:rsidRPr="00037C90">
        <w:rPr>
          <w:sz w:val="30"/>
          <w:szCs w:val="30"/>
          <w:shd w:val="clear" w:color="auto" w:fill="FFFFFF"/>
        </w:rPr>
        <w:t>.</w:t>
      </w:r>
    </w:p>
    <w:bookmarkEnd w:id="0"/>
    <w:p w:rsid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280305" w:rsidRPr="00037C90" w:rsidRDefault="00280305" w:rsidP="00C34DAA">
      <w:pPr>
        <w:widowControl w:val="0"/>
        <w:autoSpaceDE w:val="0"/>
        <w:autoSpaceDN w:val="0"/>
        <w:adjustRightInd w:val="0"/>
        <w:ind w:firstLine="720"/>
        <w:jc w:val="both"/>
        <w:rPr>
          <w:shd w:val="clear" w:color="auto" w:fill="FFFFFF"/>
        </w:rPr>
      </w:pPr>
      <w:r w:rsidRPr="00037C90">
        <w:rPr>
          <w:shd w:val="clear" w:color="auto" w:fill="FFFFFF"/>
        </w:rPr>
        <w:t>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280305" w:rsidRPr="00037C90" w:rsidRDefault="00280305" w:rsidP="00C34DAA">
      <w:pPr>
        <w:widowControl w:val="0"/>
        <w:autoSpaceDE w:val="0"/>
        <w:autoSpaceDN w:val="0"/>
        <w:adjustRightInd w:val="0"/>
        <w:ind w:firstLine="720"/>
        <w:jc w:val="both"/>
        <w:rPr>
          <w:shd w:val="clear" w:color="auto" w:fill="FFFFFF"/>
        </w:rPr>
      </w:pPr>
      <w:r w:rsidRPr="00037C90">
        <w:rPr>
          <w:shd w:val="clear" w:color="auto" w:fill="FFFFFF"/>
        </w:rPr>
        <w:t>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w:t>
      </w:r>
    </w:p>
    <w:p w:rsidR="00280305" w:rsidRPr="00037C90" w:rsidRDefault="00280305" w:rsidP="00C34DAA">
      <w:pPr>
        <w:widowControl w:val="0"/>
        <w:autoSpaceDE w:val="0"/>
        <w:autoSpaceDN w:val="0"/>
        <w:adjustRightInd w:val="0"/>
        <w:ind w:firstLine="720"/>
        <w:jc w:val="both"/>
        <w:rPr>
          <w:rFonts w:ascii="Times New Roman CYR" w:hAnsi="Times New Roman CYR" w:cs="Times New Roman CYR"/>
        </w:rPr>
      </w:pPr>
      <w:r w:rsidRPr="00037C90">
        <w:rPr>
          <w:shd w:val="clear" w:color="auto" w:fill="FFFFFF"/>
        </w:rPr>
        <w:t>Период приостановления действия трудового договора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rsidR="00280305" w:rsidRPr="00394D0C" w:rsidRDefault="00280305"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настоящим пунктом,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rsidR="00280305" w:rsidRPr="00280305" w:rsidRDefault="00280305" w:rsidP="00C34DAA">
      <w:pPr>
        <w:widowControl w:val="0"/>
        <w:autoSpaceDE w:val="0"/>
        <w:autoSpaceDN w:val="0"/>
        <w:adjustRightInd w:val="0"/>
        <w:ind w:firstLine="720"/>
        <w:jc w:val="both"/>
        <w:rPr>
          <w:rFonts w:ascii="Times New Roman CYR" w:hAnsi="Times New Roman CYR" w:cs="Times New Roman CYR"/>
          <w:color w:val="FF0000"/>
        </w:rPr>
      </w:pPr>
      <w:r w:rsidRPr="00037C90">
        <w:rPr>
          <w:shd w:val="clear" w:color="auto" w:fill="FFFFFF"/>
        </w:rPr>
        <w:t>Работник в течение шести месяцев после возобновления в соответствии со статьей 351.7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r w:rsidRPr="00280305">
        <w:rPr>
          <w:color w:val="FF0000"/>
          <w:shd w:val="clear" w:color="auto" w:fill="FFFFFF"/>
        </w:rPr>
        <w:t>.</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Не возобновляется действие срочных трудовых договоров, заключенных по следующим основаниям:</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исполнение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выполнение временных работ сроком до двух месяцев и сезонных работ;</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выполнение заведомо определенной работы в случаях, когда ее завершение не может быть определено конкретной датой;</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выполнение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работы временного характера и общественные работы по направлению службы занятости;</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с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394D0C" w:rsidRPr="00394D0C" w:rsidRDefault="00394D0C" w:rsidP="00C34DAA">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xml:space="preserve">- проведение неотложных работ по предотвращению катастроф, аварий, несчастных случаев, эпидемий, эпизоотий, устранение </w:t>
      </w:r>
      <w:r w:rsidR="004A0F43" w:rsidRPr="00394D0C">
        <w:rPr>
          <w:rFonts w:ascii="Times New Roman CYR" w:hAnsi="Times New Roman CYR" w:cs="Times New Roman CYR"/>
        </w:rPr>
        <w:t>последствий,</w:t>
      </w:r>
      <w:r w:rsidRPr="00394D0C">
        <w:rPr>
          <w:rFonts w:ascii="Times New Roman CYR" w:hAnsi="Times New Roman CYR" w:cs="Times New Roman CYR"/>
        </w:rPr>
        <w:t xml:space="preserve"> указанных и других чрезвычайных </w:t>
      </w:r>
      <w:r w:rsidRPr="00394D0C">
        <w:rPr>
          <w:rFonts w:ascii="Times New Roman CYR" w:hAnsi="Times New Roman CYR" w:cs="Times New Roman CYR"/>
        </w:rPr>
        <w:lastRenderedPageBreak/>
        <w:t>обстоятельств;</w:t>
      </w:r>
    </w:p>
    <w:p w:rsidR="00394D0C" w:rsidRPr="00394D0C" w:rsidRDefault="00394D0C" w:rsidP="00394D0C">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с лицами, получающими образование по очной форме;</w:t>
      </w:r>
    </w:p>
    <w:p w:rsidR="00394D0C" w:rsidRPr="00394D0C" w:rsidRDefault="00394D0C" w:rsidP="00394D0C">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 с совместителями.</w:t>
      </w:r>
    </w:p>
    <w:p w:rsidR="00394D0C" w:rsidRPr="00394D0C" w:rsidRDefault="00394D0C" w:rsidP="00394D0C">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Указанные трудовые договоры прекращаются в связи с истечением их срока по п. 2 ч. 1 ст. 77 Трудового кодекса РФ.</w:t>
      </w:r>
    </w:p>
    <w:p w:rsidR="00394D0C" w:rsidRPr="00394D0C" w:rsidRDefault="00394D0C" w:rsidP="00394D0C">
      <w:pPr>
        <w:widowControl w:val="0"/>
        <w:autoSpaceDE w:val="0"/>
        <w:autoSpaceDN w:val="0"/>
        <w:adjustRightInd w:val="0"/>
        <w:ind w:firstLine="720"/>
        <w:jc w:val="both"/>
        <w:rPr>
          <w:rFonts w:ascii="Times New Roman CYR" w:hAnsi="Times New Roman CYR" w:cs="Times New Roman CYR"/>
        </w:rPr>
      </w:pPr>
      <w:r w:rsidRPr="00394D0C">
        <w:rPr>
          <w:rFonts w:ascii="Times New Roman CYR" w:hAnsi="Times New Roman CYR" w:cs="Times New Roman CYR"/>
        </w:rPr>
        <w:t>В случаях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пунктом 13.1 части первой статьи 81 ТК РФ.</w:t>
      </w:r>
    </w:p>
    <w:p w:rsidR="00394D0C" w:rsidRDefault="00D50D8E" w:rsidP="00394D0C">
      <w:pPr>
        <w:pStyle w:val="a3"/>
        <w:tabs>
          <w:tab w:val="left" w:pos="426"/>
          <w:tab w:val="left" w:pos="851"/>
        </w:tabs>
        <w:ind w:left="0"/>
        <w:jc w:val="both"/>
        <w:rPr>
          <w:rFonts w:ascii="Times New Roman CYR" w:hAnsi="Times New Roman CYR" w:cs="Times New Roman CYR"/>
        </w:rPr>
      </w:pPr>
      <w:r>
        <w:rPr>
          <w:rFonts w:ascii="Times New Roman CYR" w:hAnsi="Times New Roman CYR" w:cs="Times New Roman CYR"/>
        </w:rPr>
        <w:tab/>
      </w:r>
      <w:r w:rsidR="00394D0C" w:rsidRPr="00394D0C">
        <w:rPr>
          <w:rFonts w:ascii="Times New Roman CYR" w:hAnsi="Times New Roman CYR" w:cs="Times New Roman CYR"/>
        </w:rPr>
        <w:t>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у Работодателя,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r>
        <w:rPr>
          <w:rFonts w:ascii="Times New Roman CYR" w:hAnsi="Times New Roman CYR" w:cs="Times New Roman CYR"/>
        </w:rPr>
        <w:t>.</w:t>
      </w:r>
    </w:p>
    <w:p w:rsidR="00D50D8E" w:rsidRPr="00037C90" w:rsidRDefault="00D50D8E" w:rsidP="00394D0C">
      <w:pPr>
        <w:pStyle w:val="a3"/>
        <w:tabs>
          <w:tab w:val="left" w:pos="426"/>
          <w:tab w:val="left" w:pos="851"/>
        </w:tabs>
        <w:ind w:left="0"/>
        <w:jc w:val="both"/>
        <w:rPr>
          <w:shd w:val="clear" w:color="auto" w:fill="FFFFFF"/>
        </w:rPr>
      </w:pPr>
      <w:r>
        <w:rPr>
          <w:color w:val="FF0000"/>
          <w:shd w:val="clear" w:color="auto" w:fill="FFFFFF"/>
        </w:rPr>
        <w:tab/>
      </w:r>
      <w:r w:rsidRPr="00037C90">
        <w:rPr>
          <w:shd w:val="clear" w:color="auto" w:fill="FFFFFF"/>
        </w:rPr>
        <w:t>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w:t>
      </w:r>
    </w:p>
    <w:p w:rsidR="00D50D8E" w:rsidRPr="00037C90" w:rsidRDefault="00D50D8E" w:rsidP="00D50D8E">
      <w:pPr>
        <w:pStyle w:val="a5"/>
        <w:shd w:val="clear" w:color="auto" w:fill="FFFFFF"/>
        <w:spacing w:before="0" w:beforeAutospacing="0" w:after="0" w:afterAutospacing="0"/>
        <w:ind w:firstLine="540"/>
        <w:jc w:val="both"/>
      </w:pPr>
      <w:r w:rsidRPr="00037C90">
        <w:t>Срок, указанный в </w:t>
      </w:r>
      <w:hyperlink r:id="rId5" w:anchor="dst3241" w:history="1">
        <w:r w:rsidR="00C34DAA" w:rsidRPr="00037C90">
          <w:rPr>
            <w:rStyle w:val="a6"/>
            <w:color w:val="auto"/>
            <w:u w:val="none"/>
          </w:rPr>
          <w:t>данном разделе</w:t>
        </w:r>
      </w:hyperlink>
      <w:r w:rsidR="00C34DAA" w:rsidRPr="00037C90">
        <w:t>, продл</w:t>
      </w:r>
      <w:r w:rsidRPr="00037C90">
        <w:t>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D50D8E" w:rsidRPr="00037C90" w:rsidRDefault="00D50D8E" w:rsidP="00D50D8E">
      <w:pPr>
        <w:pStyle w:val="a5"/>
        <w:shd w:val="clear" w:color="auto" w:fill="FFFFFF"/>
        <w:spacing w:before="0" w:beforeAutospacing="0" w:after="0" w:afterAutospacing="0"/>
        <w:ind w:firstLine="540"/>
        <w:jc w:val="both"/>
      </w:pPr>
      <w:r w:rsidRPr="00037C90">
        <w:t>Дополнительные </w:t>
      </w:r>
      <w:hyperlink r:id="rId6" w:anchor="dst100009" w:history="1">
        <w:r w:rsidRPr="00037C90">
          <w:rPr>
            <w:rStyle w:val="a6"/>
            <w:color w:val="auto"/>
            <w:u w:val="none"/>
          </w:rPr>
          <w:t>особенности</w:t>
        </w:r>
      </w:hyperlink>
      <w:r w:rsidRPr="00037C90">
        <w:t> обеспечения трудовых прав работников, могут устанавливаться Правительством Российской Федерации.</w:t>
      </w:r>
      <w:r w:rsidR="004A0F43" w:rsidRPr="00037C90">
        <w:t>»</w:t>
      </w:r>
    </w:p>
    <w:p w:rsidR="00082D00" w:rsidRDefault="00082D00" w:rsidP="00615124">
      <w:pPr>
        <w:pStyle w:val="a3"/>
        <w:numPr>
          <w:ilvl w:val="1"/>
          <w:numId w:val="2"/>
        </w:numPr>
        <w:tabs>
          <w:tab w:val="left" w:pos="426"/>
          <w:tab w:val="left" w:pos="851"/>
        </w:tabs>
        <w:ind w:left="0" w:firstLine="0"/>
        <w:jc w:val="both"/>
      </w:pPr>
      <w:r>
        <w:t xml:space="preserve">Пункт 6.7. дополнить абзацем следующего содержания: </w:t>
      </w:r>
    </w:p>
    <w:p w:rsidR="00082D00" w:rsidRDefault="00082D00" w:rsidP="00615124">
      <w:pPr>
        <w:pStyle w:val="a3"/>
        <w:tabs>
          <w:tab w:val="left" w:pos="426"/>
          <w:tab w:val="left" w:pos="851"/>
        </w:tabs>
        <w:ind w:left="0"/>
        <w:jc w:val="both"/>
      </w:pPr>
      <w:r>
        <w:t>«Ежегодный основной оплачиваемый отпуск предоставляется работающим инвалидам продолжительностью 30 календарных дней».</w:t>
      </w:r>
    </w:p>
    <w:p w:rsidR="00082D00" w:rsidRDefault="00082D00" w:rsidP="00615124">
      <w:pPr>
        <w:pStyle w:val="a3"/>
        <w:numPr>
          <w:ilvl w:val="1"/>
          <w:numId w:val="2"/>
        </w:numPr>
        <w:tabs>
          <w:tab w:val="left" w:pos="426"/>
          <w:tab w:val="left" w:pos="851"/>
        </w:tabs>
        <w:ind w:left="0" w:firstLine="0"/>
        <w:jc w:val="both"/>
      </w:pPr>
      <w:r>
        <w:t xml:space="preserve"> Пункт 6.8.  дополнить абзацем следующего содержания:</w:t>
      </w:r>
    </w:p>
    <w:p w:rsidR="00082D00" w:rsidRDefault="00082D00" w:rsidP="00615124">
      <w:pPr>
        <w:pStyle w:val="a3"/>
        <w:tabs>
          <w:tab w:val="left" w:pos="426"/>
          <w:tab w:val="left" w:pos="851"/>
        </w:tabs>
        <w:ind w:left="0"/>
        <w:jc w:val="both"/>
      </w:pPr>
      <w:r>
        <w:lastRenderedPageBreak/>
        <w:t xml:space="preserve"> «Работникам устанавливается ежегодный дополнительный отпуск за работу в районах Севера, где установлены районный коэффициент и процентная надбавка к заработной плате, продолжительностью 8 календарных дней».</w:t>
      </w:r>
    </w:p>
    <w:p w:rsidR="00082D00" w:rsidRDefault="00082D00" w:rsidP="00615124">
      <w:pPr>
        <w:pStyle w:val="a3"/>
        <w:numPr>
          <w:ilvl w:val="1"/>
          <w:numId w:val="2"/>
        </w:numPr>
        <w:tabs>
          <w:tab w:val="left" w:pos="426"/>
          <w:tab w:val="left" w:pos="851"/>
        </w:tabs>
        <w:ind w:left="0" w:firstLine="0"/>
        <w:jc w:val="both"/>
      </w:pPr>
      <w:r>
        <w:t xml:space="preserve"> Пункт 7.10. изложить в следующей редакции: </w:t>
      </w:r>
    </w:p>
    <w:p w:rsidR="00082D00" w:rsidRDefault="00082D00" w:rsidP="00615124">
      <w:pPr>
        <w:pStyle w:val="a3"/>
        <w:tabs>
          <w:tab w:val="left" w:pos="426"/>
          <w:tab w:val="left" w:pos="851"/>
        </w:tabs>
        <w:ind w:left="0"/>
        <w:jc w:val="both"/>
      </w:pPr>
      <w:r>
        <w:t xml:space="preserve">«Заработная плата переводится работнику в кредитную организацию, указанную в заявлении работника, на условиях, определенных коллективным договором или трудовым договором». </w:t>
      </w:r>
    </w:p>
    <w:p w:rsidR="00082D00" w:rsidRDefault="00082D00" w:rsidP="00615124">
      <w:pPr>
        <w:pStyle w:val="a3"/>
        <w:numPr>
          <w:ilvl w:val="1"/>
          <w:numId w:val="2"/>
        </w:numPr>
        <w:tabs>
          <w:tab w:val="left" w:pos="426"/>
          <w:tab w:val="left" w:pos="851"/>
        </w:tabs>
        <w:ind w:left="0" w:firstLine="0"/>
        <w:jc w:val="both"/>
      </w:pPr>
      <w:r>
        <w:t xml:space="preserve"> Пункт 12.11. изложить в следующей редакции: </w:t>
      </w:r>
    </w:p>
    <w:p w:rsidR="00082D00" w:rsidRDefault="00082D00" w:rsidP="00615124">
      <w:pPr>
        <w:pStyle w:val="a3"/>
        <w:tabs>
          <w:tab w:val="left" w:pos="426"/>
          <w:tab w:val="left" w:pos="851"/>
        </w:tabs>
        <w:ind w:left="0"/>
        <w:jc w:val="both"/>
      </w:pPr>
      <w: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8570FE" w:rsidRDefault="008570FE" w:rsidP="008570FE">
      <w:pPr>
        <w:widowControl w:val="0"/>
        <w:suppressAutoHyphens/>
        <w:autoSpaceDE w:val="0"/>
        <w:jc w:val="both"/>
        <w:rPr>
          <w:rFonts w:eastAsia="SimSun"/>
          <w:lang w:eastAsia="ar-SA"/>
        </w:rPr>
      </w:pPr>
      <w:r>
        <w:t>2. Настоящее постановление вступает в силу со дня его подписания.</w:t>
      </w:r>
    </w:p>
    <w:p w:rsidR="008570FE" w:rsidRDefault="008570FE" w:rsidP="008570FE">
      <w:pPr>
        <w:tabs>
          <w:tab w:val="num" w:pos="0"/>
        </w:tabs>
        <w:suppressAutoHyphens/>
        <w:rPr>
          <w:rFonts w:eastAsia="SimSun"/>
          <w:lang w:eastAsia="ar-SA"/>
        </w:rPr>
      </w:pPr>
      <w:r>
        <w:rPr>
          <w:rFonts w:eastAsia="SimSun"/>
          <w:lang w:eastAsia="ar-SA"/>
        </w:rPr>
        <w:t>3. Контроль за исполнением настоящего постановления оставляю за собой.</w:t>
      </w:r>
    </w:p>
    <w:p w:rsidR="00615124" w:rsidRPr="00615124" w:rsidRDefault="00615124" w:rsidP="00615124">
      <w:pPr>
        <w:tabs>
          <w:tab w:val="left" w:pos="426"/>
          <w:tab w:val="left" w:pos="851"/>
        </w:tabs>
        <w:jc w:val="both"/>
        <w:rPr>
          <w:sz w:val="16"/>
          <w:szCs w:val="16"/>
        </w:rPr>
      </w:pPr>
    </w:p>
    <w:p w:rsidR="00082D00" w:rsidRPr="001B3387" w:rsidRDefault="00082D00" w:rsidP="00082D00">
      <w:pPr>
        <w:suppressAutoHyphens/>
        <w:rPr>
          <w:lang w:eastAsia="ar-SA"/>
        </w:rPr>
      </w:pPr>
      <w:r w:rsidRPr="001B3387">
        <w:rPr>
          <w:lang w:eastAsia="ar-SA"/>
        </w:rPr>
        <w:t xml:space="preserve">Глава сельского поселения </w:t>
      </w:r>
    </w:p>
    <w:p w:rsidR="00082D00" w:rsidRPr="001B3387" w:rsidRDefault="00082D00" w:rsidP="00082D00">
      <w:pPr>
        <w:suppressAutoHyphens/>
        <w:rPr>
          <w:lang w:eastAsia="ar-SA"/>
        </w:rPr>
      </w:pPr>
      <w:r w:rsidRPr="001B3387">
        <w:rPr>
          <w:lang w:eastAsia="ar-SA"/>
        </w:rPr>
        <w:t>Соленоозерного сельсовета</w:t>
      </w:r>
    </w:p>
    <w:p w:rsidR="00082D00" w:rsidRPr="001B3387" w:rsidRDefault="00082D00" w:rsidP="00082D00">
      <w:pPr>
        <w:suppressAutoHyphens/>
        <w:rPr>
          <w:lang w:eastAsia="ar-SA"/>
        </w:rPr>
      </w:pPr>
      <w:r w:rsidRPr="001B3387">
        <w:rPr>
          <w:lang w:eastAsia="ar-SA"/>
        </w:rPr>
        <w:t>Ширинского муниципального района</w:t>
      </w:r>
    </w:p>
    <w:p w:rsidR="0060167A" w:rsidRDefault="00082D00" w:rsidP="00615124">
      <w:pPr>
        <w:suppressAutoHyphens/>
      </w:pPr>
      <w:r w:rsidRPr="001B3387">
        <w:rPr>
          <w:lang w:eastAsia="ar-SA"/>
        </w:rPr>
        <w:t xml:space="preserve">Республики </w:t>
      </w:r>
      <w:proofErr w:type="gramStart"/>
      <w:r w:rsidRPr="001B3387">
        <w:rPr>
          <w:lang w:eastAsia="ar-SA"/>
        </w:rPr>
        <w:t xml:space="preserve">Хакасия:   </w:t>
      </w:r>
      <w:proofErr w:type="gramEnd"/>
      <w:r w:rsidRPr="001B3387">
        <w:rPr>
          <w:lang w:eastAsia="ar-SA"/>
        </w:rPr>
        <w:t xml:space="preserve">                                                                                     А.П.Никитин</w:t>
      </w:r>
    </w:p>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Pr="0060167A" w:rsidRDefault="0060167A" w:rsidP="0060167A"/>
    <w:p w:rsidR="0060167A" w:rsidRDefault="0060167A" w:rsidP="0060167A"/>
    <w:p w:rsidR="007C1FAE" w:rsidRDefault="0060167A" w:rsidP="0060167A">
      <w:pPr>
        <w:tabs>
          <w:tab w:val="left" w:pos="5580"/>
        </w:tabs>
      </w:pPr>
      <w:r>
        <w:tab/>
      </w: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Pr="0060167A" w:rsidRDefault="0060167A" w:rsidP="0060167A">
      <w:pPr>
        <w:widowControl w:val="0"/>
        <w:autoSpaceDE w:val="0"/>
        <w:autoSpaceDN w:val="0"/>
        <w:adjustRightInd w:val="0"/>
        <w:jc w:val="center"/>
      </w:pPr>
      <w:r w:rsidRPr="0060167A">
        <w:lastRenderedPageBreak/>
        <w:t>Лист ознакомления</w:t>
      </w:r>
    </w:p>
    <w:p w:rsidR="0060167A" w:rsidRPr="0060167A" w:rsidRDefault="0060167A" w:rsidP="0060167A">
      <w:pPr>
        <w:widowControl w:val="0"/>
        <w:autoSpaceDE w:val="0"/>
        <w:autoSpaceDN w:val="0"/>
        <w:adjustRightInd w:val="0"/>
        <w:ind w:firstLine="540"/>
        <w:jc w:val="center"/>
      </w:pPr>
    </w:p>
    <w:p w:rsidR="0060167A" w:rsidRPr="0060167A" w:rsidRDefault="0060167A" w:rsidP="0060167A">
      <w:pPr>
        <w:widowControl w:val="0"/>
        <w:autoSpaceDE w:val="0"/>
        <w:autoSpaceDN w:val="0"/>
        <w:adjustRightInd w:val="0"/>
        <w:ind w:firstLine="540"/>
        <w:jc w:val="both"/>
      </w:pPr>
      <w:r w:rsidRPr="0060167A">
        <w:t>С Правилами внутреннего трудового распорядка Администрации Соленоозерного сельсовета Ширинского района Республики Хакасия", утвержденным Постановлением Администрацией Соленоозерного сельсовета Ширинского района Республики Хакасия от 05.05.2025г.   № 52   в редакции от 23.01.2026г. № 4 ознакомлен (а):</w:t>
      </w:r>
    </w:p>
    <w:p w:rsidR="0060167A" w:rsidRPr="0060167A" w:rsidRDefault="0060167A" w:rsidP="0060167A">
      <w:pPr>
        <w:widowControl w:val="0"/>
        <w:autoSpaceDE w:val="0"/>
        <w:autoSpaceDN w:val="0"/>
        <w:adjustRightInd w:val="0"/>
        <w:ind w:firstLine="5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520"/>
        <w:gridCol w:w="1980"/>
        <w:gridCol w:w="1903"/>
      </w:tblGrid>
      <w:tr w:rsidR="0060167A" w:rsidRPr="0060167A" w:rsidTr="005E557D">
        <w:tc>
          <w:tcPr>
            <w:tcW w:w="3168" w:type="dxa"/>
            <w:tcBorders>
              <w:top w:val="single" w:sz="4" w:space="0" w:color="auto"/>
              <w:left w:val="single" w:sz="4" w:space="0" w:color="auto"/>
              <w:bottom w:val="single" w:sz="4" w:space="0" w:color="auto"/>
              <w:right w:val="single" w:sz="4" w:space="0" w:color="auto"/>
            </w:tcBorders>
            <w:hideMark/>
          </w:tcPr>
          <w:p w:rsidR="0060167A" w:rsidRPr="0060167A" w:rsidRDefault="0060167A" w:rsidP="0060167A">
            <w:pPr>
              <w:widowControl w:val="0"/>
              <w:autoSpaceDE w:val="0"/>
              <w:autoSpaceDN w:val="0"/>
              <w:adjustRightInd w:val="0"/>
              <w:jc w:val="center"/>
            </w:pPr>
            <w:r w:rsidRPr="0060167A">
              <w:t>Ф. И. О.</w:t>
            </w:r>
          </w:p>
        </w:tc>
        <w:tc>
          <w:tcPr>
            <w:tcW w:w="2520" w:type="dxa"/>
            <w:tcBorders>
              <w:top w:val="single" w:sz="4" w:space="0" w:color="auto"/>
              <w:left w:val="single" w:sz="4" w:space="0" w:color="auto"/>
              <w:bottom w:val="single" w:sz="4" w:space="0" w:color="auto"/>
              <w:right w:val="single" w:sz="4" w:space="0" w:color="auto"/>
            </w:tcBorders>
            <w:hideMark/>
          </w:tcPr>
          <w:p w:rsidR="0060167A" w:rsidRPr="0060167A" w:rsidRDefault="0060167A" w:rsidP="0060167A">
            <w:pPr>
              <w:widowControl w:val="0"/>
              <w:autoSpaceDE w:val="0"/>
              <w:autoSpaceDN w:val="0"/>
              <w:adjustRightInd w:val="0"/>
              <w:jc w:val="center"/>
            </w:pPr>
            <w:r w:rsidRPr="0060167A">
              <w:t>Должность</w:t>
            </w:r>
          </w:p>
        </w:tc>
        <w:tc>
          <w:tcPr>
            <w:tcW w:w="1980" w:type="dxa"/>
            <w:tcBorders>
              <w:top w:val="single" w:sz="4" w:space="0" w:color="auto"/>
              <w:left w:val="single" w:sz="4" w:space="0" w:color="auto"/>
              <w:bottom w:val="single" w:sz="4" w:space="0" w:color="auto"/>
              <w:right w:val="single" w:sz="4" w:space="0" w:color="auto"/>
            </w:tcBorders>
            <w:hideMark/>
          </w:tcPr>
          <w:p w:rsidR="0060167A" w:rsidRPr="0060167A" w:rsidRDefault="0060167A" w:rsidP="0060167A">
            <w:pPr>
              <w:widowControl w:val="0"/>
              <w:autoSpaceDE w:val="0"/>
              <w:autoSpaceDN w:val="0"/>
              <w:adjustRightInd w:val="0"/>
              <w:jc w:val="center"/>
            </w:pPr>
            <w:r w:rsidRPr="0060167A">
              <w:t xml:space="preserve">Дата </w:t>
            </w:r>
          </w:p>
          <w:p w:rsidR="0060167A" w:rsidRPr="0060167A" w:rsidRDefault="0060167A" w:rsidP="0060167A">
            <w:pPr>
              <w:widowControl w:val="0"/>
              <w:autoSpaceDE w:val="0"/>
              <w:autoSpaceDN w:val="0"/>
              <w:adjustRightInd w:val="0"/>
              <w:jc w:val="center"/>
            </w:pPr>
            <w:r w:rsidRPr="0060167A">
              <w:t>ознакомления</w:t>
            </w:r>
          </w:p>
        </w:tc>
        <w:tc>
          <w:tcPr>
            <w:tcW w:w="1903" w:type="dxa"/>
            <w:tcBorders>
              <w:top w:val="single" w:sz="4" w:space="0" w:color="auto"/>
              <w:left w:val="single" w:sz="4" w:space="0" w:color="auto"/>
              <w:bottom w:val="single" w:sz="4" w:space="0" w:color="auto"/>
              <w:right w:val="single" w:sz="4" w:space="0" w:color="auto"/>
            </w:tcBorders>
            <w:hideMark/>
          </w:tcPr>
          <w:p w:rsidR="0060167A" w:rsidRPr="0060167A" w:rsidRDefault="0060167A" w:rsidP="0060167A">
            <w:pPr>
              <w:widowControl w:val="0"/>
              <w:autoSpaceDE w:val="0"/>
              <w:autoSpaceDN w:val="0"/>
              <w:adjustRightInd w:val="0"/>
              <w:jc w:val="center"/>
            </w:pPr>
            <w:r w:rsidRPr="0060167A">
              <w:t>Подпись</w:t>
            </w: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r w:rsidR="0060167A" w:rsidRPr="0060167A" w:rsidTr="005E557D">
        <w:tc>
          <w:tcPr>
            <w:tcW w:w="3168"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80"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c>
          <w:tcPr>
            <w:tcW w:w="1903" w:type="dxa"/>
            <w:tcBorders>
              <w:top w:val="single" w:sz="4" w:space="0" w:color="auto"/>
              <w:left w:val="single" w:sz="4" w:space="0" w:color="auto"/>
              <w:bottom w:val="single" w:sz="4" w:space="0" w:color="auto"/>
              <w:right w:val="single" w:sz="4" w:space="0" w:color="auto"/>
            </w:tcBorders>
          </w:tcPr>
          <w:p w:rsidR="0060167A" w:rsidRPr="0060167A" w:rsidRDefault="0060167A" w:rsidP="0060167A">
            <w:pPr>
              <w:widowControl w:val="0"/>
              <w:autoSpaceDE w:val="0"/>
              <w:autoSpaceDN w:val="0"/>
              <w:adjustRightInd w:val="0"/>
            </w:pPr>
          </w:p>
        </w:tc>
      </w:tr>
    </w:tbl>
    <w:p w:rsidR="0060167A" w:rsidRPr="0060167A" w:rsidRDefault="0060167A" w:rsidP="0060167A">
      <w:pPr>
        <w:widowControl w:val="0"/>
        <w:autoSpaceDE w:val="0"/>
        <w:autoSpaceDN w:val="0"/>
        <w:adjustRightInd w:val="0"/>
        <w:ind w:firstLine="720"/>
        <w:jc w:val="both"/>
        <w:rPr>
          <w:rFonts w:ascii="Times New Roman CYR" w:hAnsi="Times New Roman CYR" w:cs="Times New Roman CYR"/>
        </w:rPr>
      </w:pPr>
    </w:p>
    <w:p w:rsidR="0060167A" w:rsidRDefault="0060167A" w:rsidP="0060167A">
      <w:pPr>
        <w:tabs>
          <w:tab w:val="left" w:pos="5580"/>
        </w:tabs>
      </w:pPr>
      <w:bookmarkStart w:id="1" w:name="_GoBack"/>
      <w:bookmarkEnd w:id="1"/>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Default="0060167A" w:rsidP="0060167A">
      <w:pPr>
        <w:tabs>
          <w:tab w:val="left" w:pos="5580"/>
        </w:tabs>
      </w:pPr>
    </w:p>
    <w:p w:rsidR="0060167A" w:rsidRPr="0060167A" w:rsidRDefault="0060167A" w:rsidP="0060167A">
      <w:pPr>
        <w:tabs>
          <w:tab w:val="left" w:pos="5580"/>
        </w:tabs>
      </w:pPr>
    </w:p>
    <w:sectPr w:rsidR="0060167A" w:rsidRPr="0060167A" w:rsidSect="00615124">
      <w:pgSz w:w="11906" w:h="16838"/>
      <w:pgMar w:top="1134" w:right="707"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2B12B7EE"/>
    <w:lvl w:ilvl="0">
      <w:start w:val="1"/>
      <w:numFmt w:val="decimal"/>
      <w:suff w:val="space"/>
      <w:lvlText w:val="%1."/>
      <w:lvlJc w:val="left"/>
      <w:pPr>
        <w:tabs>
          <w:tab w:val="num" w:pos="0"/>
        </w:tabs>
        <w:ind w:left="0" w:firstLine="0"/>
      </w:pPr>
      <w:rPr>
        <w:rFonts w:ascii="Times New Roman" w:hAnsi="Times New Roman" w:cs="Times New Roman"/>
        <w:sz w:val="24"/>
        <w:szCs w:val="24"/>
      </w:rPr>
    </w:lvl>
    <w:lvl w:ilvl="1">
      <w:start w:val="1"/>
      <w:numFmt w:val="decimal"/>
      <w:suff w:val="space"/>
      <w:lvlText w:val="%1.%2."/>
      <w:lvlJc w:val="left"/>
      <w:pPr>
        <w:tabs>
          <w:tab w:val="num" w:pos="0"/>
        </w:tabs>
        <w:ind w:left="0" w:firstLine="0"/>
      </w:pPr>
      <w:rPr>
        <w:rFonts w:ascii="Times New Roman" w:hAnsi="Times New Roman" w:cs="Times New Roman" w:hint="default"/>
        <w:sz w:val="28"/>
        <w:szCs w:val="28"/>
      </w:rPr>
    </w:lvl>
    <w:lvl w:ilvl="2">
      <w:start w:val="1"/>
      <w:numFmt w:val="decimal"/>
      <w:suff w:val="space"/>
      <w:lvlText w:val="%1.%2.%3."/>
      <w:lvlJc w:val="left"/>
      <w:pPr>
        <w:tabs>
          <w:tab w:val="num" w:pos="0"/>
        </w:tabs>
        <w:ind w:left="0" w:firstLine="0"/>
      </w:pPr>
      <w:rPr>
        <w:rFonts w:ascii="Times New Roman" w:hAnsi="Times New Roman" w:cs="Times New Roman" w:hint="default"/>
        <w:sz w:val="28"/>
        <w:szCs w:val="28"/>
      </w:rPr>
    </w:lvl>
    <w:lvl w:ilvl="3">
      <w:start w:val="1"/>
      <w:numFmt w:val="decimal"/>
      <w:suff w:val="space"/>
      <w:lvlText w:val="%1.%2.%3.%4."/>
      <w:lvlJc w:val="left"/>
      <w:pPr>
        <w:tabs>
          <w:tab w:val="num" w:pos="0"/>
        </w:tabs>
        <w:ind w:left="0" w:firstLine="0"/>
      </w:pPr>
      <w:rPr>
        <w:rFonts w:ascii="Times New Roman" w:hAnsi="Times New Roman" w:cs="Times New Roman" w:hint="default"/>
        <w:sz w:val="28"/>
        <w:szCs w:val="28"/>
      </w:rPr>
    </w:lvl>
    <w:lvl w:ilvl="4">
      <w:start w:val="1"/>
      <w:numFmt w:val="decimal"/>
      <w:suff w:val="space"/>
      <w:lvlText w:val="%1.%2.%3.%4.%5."/>
      <w:lvlJc w:val="left"/>
      <w:pPr>
        <w:tabs>
          <w:tab w:val="num" w:pos="0"/>
        </w:tabs>
        <w:ind w:left="0" w:firstLine="0"/>
      </w:pPr>
      <w:rPr>
        <w:rFonts w:ascii="Times New Roman" w:hAnsi="Times New Roman" w:cs="Times New Roman" w:hint="default"/>
        <w:sz w:val="28"/>
        <w:szCs w:val="28"/>
      </w:rPr>
    </w:lvl>
    <w:lvl w:ilvl="5">
      <w:start w:val="1"/>
      <w:numFmt w:val="decimal"/>
      <w:suff w:val="space"/>
      <w:lvlText w:val="%1.%2.%3.%4.%5.%6."/>
      <w:lvlJc w:val="left"/>
      <w:pPr>
        <w:tabs>
          <w:tab w:val="num" w:pos="0"/>
        </w:tabs>
        <w:ind w:left="0" w:firstLine="0"/>
      </w:pPr>
      <w:rPr>
        <w:rFonts w:ascii="Times New Roman" w:hAnsi="Times New Roman" w:cs="Times New Roman" w:hint="default"/>
        <w:sz w:val="28"/>
        <w:szCs w:val="28"/>
      </w:rPr>
    </w:lvl>
    <w:lvl w:ilvl="6">
      <w:start w:val="1"/>
      <w:numFmt w:val="decimal"/>
      <w:suff w:val="space"/>
      <w:lvlText w:val="%1.%2.%3.%4.%5.%6.%7."/>
      <w:lvlJc w:val="left"/>
      <w:pPr>
        <w:tabs>
          <w:tab w:val="num" w:pos="0"/>
        </w:tabs>
        <w:ind w:left="0" w:firstLine="0"/>
      </w:pPr>
      <w:rPr>
        <w:rFonts w:ascii="Times New Roman" w:hAnsi="Times New Roman" w:cs="Times New Roman" w:hint="default"/>
        <w:sz w:val="28"/>
        <w:szCs w:val="28"/>
      </w:rPr>
    </w:lvl>
    <w:lvl w:ilvl="7">
      <w:start w:val="1"/>
      <w:numFmt w:val="decimal"/>
      <w:suff w:val="space"/>
      <w:lvlText w:val="%1.%2.%3.%4.%5.%6.%7.%8."/>
      <w:lvlJc w:val="left"/>
      <w:pPr>
        <w:tabs>
          <w:tab w:val="num" w:pos="0"/>
        </w:tabs>
        <w:ind w:left="0" w:firstLine="0"/>
      </w:pPr>
      <w:rPr>
        <w:rFonts w:ascii="Times New Roman" w:hAnsi="Times New Roman" w:cs="Times New Roman" w:hint="default"/>
        <w:sz w:val="28"/>
        <w:szCs w:val="28"/>
      </w:rPr>
    </w:lvl>
    <w:lvl w:ilvl="8">
      <w:start w:val="1"/>
      <w:numFmt w:val="decimal"/>
      <w:suff w:val="space"/>
      <w:lvlText w:val="%1.%2.%3.%4.%5.%6.%7.%8.%9."/>
      <w:lvlJc w:val="left"/>
      <w:pPr>
        <w:tabs>
          <w:tab w:val="num" w:pos="0"/>
        </w:tabs>
        <w:ind w:left="0" w:firstLine="0"/>
      </w:pPr>
      <w:rPr>
        <w:rFonts w:ascii="Times New Roman" w:hAnsi="Times New Roman" w:cs="Times New Roman" w:hint="default"/>
        <w:sz w:val="28"/>
        <w:szCs w:val="28"/>
      </w:rPr>
    </w:lvl>
  </w:abstractNum>
  <w:abstractNum w:abstractNumId="1" w15:restartNumberingAfterBreak="0">
    <w:nsid w:val="246C0D3D"/>
    <w:multiLevelType w:val="multilevel"/>
    <w:tmpl w:val="9A32F35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3086A3E"/>
    <w:multiLevelType w:val="hybridMultilevel"/>
    <w:tmpl w:val="A3CC70F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ACC"/>
    <w:rsid w:val="00037C90"/>
    <w:rsid w:val="00082D00"/>
    <w:rsid w:val="00163ACC"/>
    <w:rsid w:val="00280305"/>
    <w:rsid w:val="002E7FEC"/>
    <w:rsid w:val="00394D0C"/>
    <w:rsid w:val="004A0F43"/>
    <w:rsid w:val="0060167A"/>
    <w:rsid w:val="00615124"/>
    <w:rsid w:val="007C1FAE"/>
    <w:rsid w:val="008570FE"/>
    <w:rsid w:val="00C34DAA"/>
    <w:rsid w:val="00D50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5C8A"/>
  <w15:chartTrackingRefBased/>
  <w15:docId w15:val="{93DF8F26-79BF-47FB-88EE-A835DFCA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D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2D00"/>
    <w:pPr>
      <w:ind w:left="720"/>
      <w:contextualSpacing/>
    </w:pPr>
  </w:style>
  <w:style w:type="character" w:customStyle="1" w:styleId="a4">
    <w:name w:val="Цветовое выделение"/>
    <w:uiPriority w:val="99"/>
    <w:rsid w:val="00394D0C"/>
    <w:rPr>
      <w:b/>
      <w:bCs/>
      <w:color w:val="26282F"/>
    </w:rPr>
  </w:style>
  <w:style w:type="paragraph" w:styleId="a5">
    <w:name w:val="Normal (Web)"/>
    <w:basedOn w:val="a"/>
    <w:uiPriority w:val="99"/>
    <w:semiHidden/>
    <w:unhideWhenUsed/>
    <w:rsid w:val="00D50D8E"/>
    <w:pPr>
      <w:spacing w:before="100" w:beforeAutospacing="1" w:after="100" w:afterAutospacing="1"/>
    </w:pPr>
  </w:style>
  <w:style w:type="character" w:styleId="a6">
    <w:name w:val="Hyperlink"/>
    <w:basedOn w:val="a0"/>
    <w:uiPriority w:val="99"/>
    <w:semiHidden/>
    <w:unhideWhenUsed/>
    <w:rsid w:val="00D50D8E"/>
    <w:rPr>
      <w:color w:val="0000FF"/>
      <w:u w:val="single"/>
    </w:rPr>
  </w:style>
  <w:style w:type="paragraph" w:customStyle="1" w:styleId="no-indent">
    <w:name w:val="no-indent"/>
    <w:basedOn w:val="a"/>
    <w:rsid w:val="00D50D8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577207">
      <w:bodyDiv w:val="1"/>
      <w:marLeft w:val="0"/>
      <w:marRight w:val="0"/>
      <w:marTop w:val="0"/>
      <w:marBottom w:val="0"/>
      <w:divBdr>
        <w:top w:val="none" w:sz="0" w:space="0" w:color="auto"/>
        <w:left w:val="none" w:sz="0" w:space="0" w:color="auto"/>
        <w:bottom w:val="none" w:sz="0" w:space="0" w:color="auto"/>
        <w:right w:val="none" w:sz="0" w:space="0" w:color="auto"/>
      </w:divBdr>
      <w:divsChild>
        <w:div w:id="1513182799">
          <w:marLeft w:val="0"/>
          <w:marRight w:val="0"/>
          <w:marTop w:val="0"/>
          <w:marBottom w:val="0"/>
          <w:divBdr>
            <w:top w:val="none" w:sz="0" w:space="0" w:color="auto"/>
            <w:left w:val="none" w:sz="0" w:space="0" w:color="auto"/>
            <w:bottom w:val="none" w:sz="0" w:space="0" w:color="auto"/>
            <w:right w:val="none" w:sz="0" w:space="0" w:color="auto"/>
          </w:divBdr>
          <w:divsChild>
            <w:div w:id="19690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4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505100/a5c4d8abf1914c0a9168572c6333a46997e51fda/" TargetMode="External"/><Relationship Id="rId5" Type="http://schemas.openxmlformats.org/officeDocument/2006/relationships/hyperlink" Target="https://www.consultant.ru/document/cons_doc_LAW_523253/76a4aff8d9bc75ace3883f84c07c1b91af6c5b5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zWNykiUQmvKhKEzYBm8BH+McCNApXaewZ7EkyQ61TuM=</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uoTbbmwvrV8D9ZO9a5PAhgwSaG2nOqeJM+piQmP+gNQ=</DigestValue>
    </Reference>
  </SignedInfo>
  <SignatureValue>MZkj6qxPjjeV4C71JU+uzq4Ki129FsHswlbDCyJWVxKzcEZtqtuVEY5ZzFX+3R+1
Ijb5hi6MXs4mDfOUQFFK0g==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0/09/xmldsig#sha1"/>
        <DigestValue>OAGacRvlyPoYyNBeWWDQ5ZzorzU=</DigestValue>
      </Reference>
      <Reference URI="/word/document.xml?ContentType=application/vnd.openxmlformats-officedocument.wordprocessingml.document.main+xml">
        <DigestMethod Algorithm="http://www.w3.org/2000/09/xmldsig#sha1"/>
        <DigestValue>d+R1r08qpbZMfax5aHBFSZyIxe0=</DigestValue>
      </Reference>
      <Reference URI="/word/fontTable.xml?ContentType=application/vnd.openxmlformats-officedocument.wordprocessingml.fontTable+xml">
        <DigestMethod Algorithm="http://www.w3.org/2000/09/xmldsig#sha1"/>
        <DigestValue>WVyV2Wr7+VHl2DC2Ii/U4i3YeoA=</DigestValue>
      </Reference>
      <Reference URI="/word/numbering.xml?ContentType=application/vnd.openxmlformats-officedocument.wordprocessingml.numbering+xml">
        <DigestMethod Algorithm="http://www.w3.org/2000/09/xmldsig#sha1"/>
        <DigestValue>wmaYuIKoEXqfrzShSS7CbXa9cxA=</DigestValue>
      </Reference>
      <Reference URI="/word/settings.xml?ContentType=application/vnd.openxmlformats-officedocument.wordprocessingml.settings+xml">
        <DigestMethod Algorithm="http://www.w3.org/2000/09/xmldsig#sha1"/>
        <DigestValue>LixcTUylIImMdWZDQKR9Oq9ZfkQ=</DigestValue>
      </Reference>
      <Reference URI="/word/styles.xml?ContentType=application/vnd.openxmlformats-officedocument.wordprocessingml.styles+xml">
        <DigestMethod Algorithm="http://www.w3.org/2000/09/xmldsig#sha1"/>
        <DigestValue>YXzrChTN4wKZ5Zhrbzs/pTeI/5g=</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Scu8h4Fne0kAL3RNHtJzZvPKBoA=</DigestValue>
      </Reference>
    </Manifest>
    <SignatureProperties>
      <SignatureProperty Id="idSignatureTime" Target="#idPackageSignature">
        <mdssi:SignatureTime xmlns:mdssi="http://schemas.openxmlformats.org/package/2006/digital-signature">
          <mdssi:Format>YYYY-MM-DDThh:mm:ssTZD</mdssi:Format>
          <mdssi:Value>2026-02-04T08:56:34Z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2026-02-04T08:56:34Z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58</TotalTime>
  <Pages>6</Pages>
  <Words>1920</Words>
  <Characters>10947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2026-01-23T08:39:00Z</dcterms:created>
  <dcterms:modified xsi:type="dcterms:W3CDTF">2026-01-28T01:25:00Z</dcterms:modified>
</cp:coreProperties>
</file>