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760" w:rsidRDefault="00563760" w:rsidP="00563760">
      <w:pPr>
        <w:jc w:val="center"/>
      </w:pPr>
      <w:r>
        <w:t>РОССИЙСКАЯ  ФЕДЕРАЦИЯ</w:t>
      </w:r>
    </w:p>
    <w:p w:rsidR="00563760" w:rsidRDefault="00563760" w:rsidP="00563760">
      <w:pPr>
        <w:jc w:val="center"/>
      </w:pPr>
    </w:p>
    <w:p w:rsidR="00563760" w:rsidRDefault="00563760" w:rsidP="00563760">
      <w:pPr>
        <w:jc w:val="center"/>
      </w:pPr>
      <w:r>
        <w:t>РЕСПУБЛИКА  ХАКАСИЯ</w:t>
      </w:r>
    </w:p>
    <w:p w:rsidR="00563760" w:rsidRDefault="00563760" w:rsidP="00563760">
      <w:pPr>
        <w:jc w:val="center"/>
      </w:pPr>
    </w:p>
    <w:p w:rsidR="00563760" w:rsidRDefault="00563760" w:rsidP="00563760">
      <w:pPr>
        <w:jc w:val="center"/>
      </w:pPr>
      <w:r>
        <w:t>Администрация Соленоозерного сельсовета Ширинского района</w:t>
      </w:r>
    </w:p>
    <w:p w:rsidR="00563760" w:rsidRDefault="00563760" w:rsidP="00563760">
      <w:pPr>
        <w:jc w:val="center"/>
      </w:pPr>
    </w:p>
    <w:p w:rsidR="00563760" w:rsidRDefault="00563760" w:rsidP="00563760">
      <w:pPr>
        <w:jc w:val="center"/>
      </w:pPr>
      <w:r>
        <w:t>ПОСТАНОВЛЕНИЕ</w:t>
      </w:r>
    </w:p>
    <w:p w:rsidR="00563760" w:rsidRDefault="00563760" w:rsidP="00563760">
      <w:pPr>
        <w:jc w:val="center"/>
      </w:pPr>
    </w:p>
    <w:p w:rsidR="00563760" w:rsidRDefault="00563760" w:rsidP="00563760">
      <w:r>
        <w:t>12.11.2018г.                                          с.Соленоозерное                                      № 114</w:t>
      </w:r>
    </w:p>
    <w:p w:rsidR="00563760" w:rsidRDefault="00563760" w:rsidP="00563760"/>
    <w:p w:rsidR="00563760" w:rsidRDefault="00563760" w:rsidP="00563760">
      <w:r>
        <w:t xml:space="preserve">О включении в состав </w:t>
      </w:r>
      <w:proofErr w:type="gramStart"/>
      <w:r>
        <w:t>муниципального</w:t>
      </w:r>
      <w:proofErr w:type="gramEnd"/>
      <w:r>
        <w:t xml:space="preserve"> </w:t>
      </w:r>
    </w:p>
    <w:p w:rsidR="00563760" w:rsidRDefault="00563760" w:rsidP="00563760">
      <w:r>
        <w:t>имущества казны Соленоозерного сельсовета</w:t>
      </w:r>
    </w:p>
    <w:p w:rsidR="00563760" w:rsidRDefault="00563760" w:rsidP="00563760">
      <w:r>
        <w:t>земельные участки</w:t>
      </w:r>
    </w:p>
    <w:p w:rsidR="00563760" w:rsidRDefault="00563760" w:rsidP="00563760">
      <w:pPr>
        <w:jc w:val="both"/>
      </w:pPr>
      <w:r>
        <w:t xml:space="preserve">        </w:t>
      </w:r>
    </w:p>
    <w:p w:rsidR="00563760" w:rsidRDefault="00563760" w:rsidP="00563760">
      <w:pPr>
        <w:jc w:val="both"/>
      </w:pPr>
    </w:p>
    <w:p w:rsidR="00563760" w:rsidRDefault="00563760" w:rsidP="00563760">
      <w:pPr>
        <w:ind w:firstLine="708"/>
        <w:jc w:val="both"/>
      </w:pPr>
      <w:proofErr w:type="gramStart"/>
      <w:r>
        <w:t>Во</w:t>
      </w:r>
      <w:proofErr w:type="gramEnd"/>
      <w:r>
        <w:t xml:space="preserve"> исполнении Федерального закона от 06.10.2003 г. № 131-ФЗ «Об общих принципах организации местного самоуправлении в Российской Федерации», Устава муниципального образования Соленоозерный сельсовет, руководствуясь решением Совета депутатов от 02.06.2008 г. № 96 «Об утверждении Положения «О муниципальной казне муниципального образования Соленоозерный сельсовет», на основании Уведомлений о государственной регистрации права собственности субъекта Российской Федерации или муниципального образования на земельный участок или земельную долю вследствие отказа от права собственности, администрация Соленоозерного сельсовета</w:t>
      </w:r>
    </w:p>
    <w:p w:rsidR="00563760" w:rsidRDefault="00563760" w:rsidP="00563760">
      <w:pPr>
        <w:jc w:val="both"/>
      </w:pPr>
    </w:p>
    <w:p w:rsidR="00563760" w:rsidRDefault="00563760" w:rsidP="00563760">
      <w:pPr>
        <w:jc w:val="center"/>
      </w:pPr>
      <w:r>
        <w:t>ПОСТАНОВЛЯЕТ:</w:t>
      </w:r>
    </w:p>
    <w:p w:rsidR="00563760" w:rsidRDefault="00563760" w:rsidP="00563760">
      <w:pPr>
        <w:jc w:val="both"/>
      </w:pPr>
    </w:p>
    <w:p w:rsidR="00563760" w:rsidRDefault="00563760" w:rsidP="00563760">
      <w:pPr>
        <w:numPr>
          <w:ilvl w:val="0"/>
          <w:numId w:val="1"/>
        </w:numPr>
        <w:jc w:val="both"/>
      </w:pPr>
      <w:r>
        <w:t>Включить в муниципальную собственность Соленоозерного сельсовета земельный участок, расположенный по адресу:</w:t>
      </w:r>
    </w:p>
    <w:p w:rsidR="00563760" w:rsidRDefault="00563760" w:rsidP="00563760">
      <w:pPr>
        <w:ind w:left="720"/>
        <w:jc w:val="both"/>
      </w:pPr>
      <w:r>
        <w:t>- Республика Хакасия, Ширинский район, территория муниципального образования Соленоозерный сельсовет, в 2,5 км северо-западнее оз. Тус, с правой стороны от автодороги Шира - Копьево, северный и восточный берег оз. Слабительное, участок 2, кадастровый номер 19:11:100000:461, площадью 282349 кв.м</w:t>
      </w:r>
      <w:proofErr w:type="gramStart"/>
      <w:r>
        <w:t>.к</w:t>
      </w:r>
      <w:proofErr w:type="gramEnd"/>
      <w:r>
        <w:t>атегория земель: земли сельскохозяйственного назначения, разрешенное использование: для ведения дачного хозяйства, кадастровая стоимость 21 331 466, 95 руб.</w:t>
      </w:r>
    </w:p>
    <w:p w:rsidR="00563760" w:rsidRDefault="00563760" w:rsidP="00563760">
      <w:pPr>
        <w:ind w:left="720"/>
        <w:jc w:val="both"/>
      </w:pPr>
    </w:p>
    <w:p w:rsidR="00563760" w:rsidRDefault="00563760" w:rsidP="00563760">
      <w:pPr>
        <w:ind w:left="709" w:hanging="425"/>
        <w:jc w:val="both"/>
      </w:pPr>
      <w:r>
        <w:t xml:space="preserve">2.   </w:t>
      </w:r>
      <w:r>
        <w:rPr>
          <w:color w:val="auto"/>
        </w:rPr>
        <w:t>Бухгалтерии Соленоозерного сельсовета внести соответствующие записи в реестр имущества казны Соленоозерного сельсовета и отразить операции в бухгалтерском балансе.</w:t>
      </w:r>
    </w:p>
    <w:p w:rsidR="00563760" w:rsidRDefault="00563760" w:rsidP="00563760">
      <w:pPr>
        <w:pStyle w:val="a5"/>
        <w:numPr>
          <w:ilvl w:val="0"/>
          <w:numId w:val="2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563760" w:rsidRDefault="00563760" w:rsidP="00563760">
      <w:pPr>
        <w:pStyle w:val="a5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563760" w:rsidRDefault="00563760" w:rsidP="00563760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563760" w:rsidRDefault="00563760" w:rsidP="00563760">
      <w:pPr>
        <w:jc w:val="both"/>
      </w:pPr>
    </w:p>
    <w:p w:rsidR="00563760" w:rsidRDefault="00563760" w:rsidP="00563760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563760" w:rsidRDefault="00563760" w:rsidP="00563760">
      <w:pPr>
        <w:jc w:val="both"/>
      </w:pPr>
      <w:r>
        <w:t xml:space="preserve">Глава </w:t>
      </w:r>
    </w:p>
    <w:p w:rsidR="00563760" w:rsidRDefault="00563760" w:rsidP="00563760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В.И. Куру</w:t>
      </w:r>
    </w:p>
    <w:p w:rsidR="00563760" w:rsidRDefault="00563760" w:rsidP="00563760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2306F"/>
    <w:multiLevelType w:val="hybridMultilevel"/>
    <w:tmpl w:val="4A726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3760"/>
    <w:rsid w:val="00141559"/>
    <w:rsid w:val="003D4020"/>
    <w:rsid w:val="00563760"/>
    <w:rsid w:val="00586E03"/>
    <w:rsid w:val="006C6E2C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76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63760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563760"/>
    <w:pPr>
      <w:spacing w:after="75"/>
    </w:pPr>
    <w:rPr>
      <w:color w:val="auto"/>
      <w:szCs w:val="24"/>
    </w:rPr>
  </w:style>
  <w:style w:type="paragraph" w:styleId="a5">
    <w:name w:val="List Paragraph"/>
    <w:basedOn w:val="a"/>
    <w:uiPriority w:val="34"/>
    <w:qFormat/>
    <w:rsid w:val="00563760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uiPriority w:val="99"/>
    <w:rsid w:val="005637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8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2018-11-12T01:45:00Z</cp:lastPrinted>
  <dcterms:created xsi:type="dcterms:W3CDTF">2018-11-12T01:37:00Z</dcterms:created>
  <dcterms:modified xsi:type="dcterms:W3CDTF">2018-11-12T01:50:00Z</dcterms:modified>
</cp:coreProperties>
</file>