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П О С Т А Н О В Л Е Н И Е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1B3246" w:rsidRPr="00410CE5" w:rsidRDefault="00FA073C" w:rsidP="001B3246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1B3246" w:rsidRPr="00410CE5">
        <w:rPr>
          <w:sz w:val="24"/>
          <w:szCs w:val="24"/>
        </w:rPr>
        <w:t xml:space="preserve"> г</w:t>
      </w:r>
      <w:r w:rsidR="001B3246" w:rsidRPr="00883B06">
        <w:rPr>
          <w:sz w:val="24"/>
          <w:szCs w:val="24"/>
        </w:rPr>
        <w:t xml:space="preserve">.                                  </w:t>
      </w:r>
      <w:r w:rsidR="001B3246">
        <w:t xml:space="preserve">       </w:t>
      </w:r>
      <w:r w:rsidR="001B3246" w:rsidRPr="00883B06">
        <w:rPr>
          <w:sz w:val="24"/>
          <w:szCs w:val="24"/>
        </w:rPr>
        <w:t xml:space="preserve">      с. Соленоозерное                      </w:t>
      </w:r>
      <w:r w:rsidR="001B3246">
        <w:t xml:space="preserve">                    </w:t>
      </w:r>
      <w:r w:rsidR="009665E6">
        <w:rPr>
          <w:sz w:val="24"/>
          <w:szCs w:val="24"/>
        </w:rPr>
        <w:t xml:space="preserve">№ </w:t>
      </w:r>
    </w:p>
    <w:p w:rsidR="001B3246" w:rsidRPr="00A970D2" w:rsidRDefault="001B3246" w:rsidP="001B3246">
      <w:pPr>
        <w:shd w:val="clear" w:color="auto" w:fill="FFFFFF"/>
        <w:jc w:val="both"/>
        <w:rPr>
          <w:rFonts w:cs="Arial"/>
          <w:b/>
          <w:sz w:val="24"/>
          <w:szCs w:val="24"/>
        </w:rPr>
      </w:pPr>
      <w:r w:rsidRPr="00A970D2">
        <w:rPr>
          <w:rFonts w:cs="Arial"/>
          <w:sz w:val="24"/>
          <w:szCs w:val="24"/>
        </w:rPr>
        <w:t xml:space="preserve">                      </w:t>
      </w:r>
      <w:r w:rsidRPr="00A970D2">
        <w:rPr>
          <w:rFonts w:cs="Arial"/>
          <w:b/>
          <w:sz w:val="24"/>
          <w:szCs w:val="24"/>
        </w:rPr>
        <w:t xml:space="preserve">                                                                         </w:t>
      </w:r>
    </w:p>
    <w:p w:rsidR="001B3246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  <w:bookmarkStart w:id="0" w:name="_GoBack"/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на 202</w:t>
      </w:r>
      <w:r w:rsidR="00AC6B4A">
        <w:rPr>
          <w:b/>
          <w:sz w:val="24"/>
          <w:szCs w:val="24"/>
        </w:rPr>
        <w:t>4</w:t>
      </w:r>
      <w:r w:rsidRPr="00A970D2">
        <w:rPr>
          <w:b/>
          <w:sz w:val="24"/>
          <w:szCs w:val="24"/>
        </w:rPr>
        <w:t xml:space="preserve"> год</w:t>
      </w:r>
    </w:p>
    <w:bookmarkEnd w:id="0"/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1B3246" w:rsidRPr="00A970D2" w:rsidRDefault="001B3246" w:rsidP="001B3246">
      <w:pPr>
        <w:ind w:firstLine="720"/>
        <w:jc w:val="both"/>
        <w:rPr>
          <w:sz w:val="24"/>
        </w:rPr>
      </w:pPr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Уставом муниципального образования </w:t>
      </w:r>
      <w:r>
        <w:rPr>
          <w:sz w:val="24"/>
        </w:rPr>
        <w:t>Соленоозерный</w:t>
      </w:r>
      <w:r w:rsidRPr="00A970D2">
        <w:rPr>
          <w:sz w:val="24"/>
        </w:rPr>
        <w:t xml:space="preserve"> сельсовет </w:t>
      </w:r>
      <w:r w:rsidRPr="00A970D2">
        <w:rPr>
          <w:color w:val="000000"/>
          <w:sz w:val="24"/>
        </w:rPr>
        <w:t xml:space="preserve">Ширинского  района  Республики  Хакасия, </w:t>
      </w:r>
      <w:r w:rsidRPr="00A970D2">
        <w:rPr>
          <w:sz w:val="24"/>
        </w:rPr>
        <w:t xml:space="preserve">Администрация  </w:t>
      </w:r>
      <w:r>
        <w:rPr>
          <w:sz w:val="24"/>
        </w:rPr>
        <w:t>Соленоозерного</w:t>
      </w:r>
      <w:r w:rsidRPr="00A970D2">
        <w:rPr>
          <w:sz w:val="24"/>
        </w:rPr>
        <w:t xml:space="preserve"> сельсовета</w:t>
      </w:r>
    </w:p>
    <w:p w:rsidR="00EB54DE" w:rsidRDefault="00EB54DE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Pr="00A970D2">
        <w:rPr>
          <w:sz w:val="24"/>
          <w:szCs w:val="22"/>
        </w:rPr>
        <w:t>на 202</w:t>
      </w:r>
      <w:r w:rsidR="00AC6B4A">
        <w:rPr>
          <w:sz w:val="24"/>
          <w:szCs w:val="22"/>
        </w:rPr>
        <w:t>4</w:t>
      </w:r>
      <w:r w:rsidRPr="00A970D2">
        <w:rPr>
          <w:sz w:val="24"/>
          <w:szCs w:val="22"/>
        </w:rPr>
        <w:t xml:space="preserve">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на 202</w:t>
      </w:r>
      <w:r w:rsidR="00AC6B4A">
        <w:rPr>
          <w:sz w:val="24"/>
          <w:szCs w:val="22"/>
        </w:rPr>
        <w:t>4</w:t>
      </w:r>
      <w:r w:rsidRPr="00A970D2">
        <w:rPr>
          <w:sz w:val="24"/>
          <w:szCs w:val="22"/>
        </w:rPr>
        <w:t xml:space="preserve">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</w:t>
      </w:r>
      <w:r w:rsidR="00AC6B4A">
        <w:rPr>
          <w:sz w:val="24"/>
          <w:szCs w:val="28"/>
        </w:rPr>
        <w:t>4</w:t>
      </w:r>
      <w:r w:rsidRPr="008463EF">
        <w:rPr>
          <w:sz w:val="24"/>
          <w:szCs w:val="28"/>
        </w:rPr>
        <w:t xml:space="preserve"> года.</w:t>
      </w:r>
    </w:p>
    <w:p w:rsidR="001B3246" w:rsidRPr="008463EF" w:rsidRDefault="001B3246" w:rsidP="001B3246">
      <w:pPr>
        <w:ind w:left="720"/>
        <w:jc w:val="both"/>
        <w:rPr>
          <w:sz w:val="24"/>
          <w:szCs w:val="28"/>
        </w:rPr>
      </w:pPr>
    </w:p>
    <w:p w:rsidR="001B3246" w:rsidRDefault="001B3246" w:rsidP="001B3246">
      <w:pPr>
        <w:jc w:val="both"/>
        <w:rPr>
          <w:sz w:val="24"/>
          <w:szCs w:val="28"/>
        </w:rPr>
      </w:pPr>
      <w:r w:rsidRPr="008463EF">
        <w:rPr>
          <w:sz w:val="24"/>
          <w:szCs w:val="28"/>
        </w:rPr>
        <w:t xml:space="preserve">Глава </w:t>
      </w:r>
    </w:p>
    <w:p w:rsidR="001B3246" w:rsidRPr="008463EF" w:rsidRDefault="001B3246" w:rsidP="001B3246">
      <w:pPr>
        <w:jc w:val="both"/>
        <w:rPr>
          <w:sz w:val="24"/>
          <w:szCs w:val="28"/>
        </w:rPr>
      </w:pPr>
      <w:r>
        <w:rPr>
          <w:sz w:val="24"/>
          <w:szCs w:val="28"/>
        </w:rPr>
        <w:t>Соленоозерного с</w:t>
      </w:r>
      <w:r w:rsidRPr="008463EF">
        <w:rPr>
          <w:sz w:val="24"/>
          <w:szCs w:val="28"/>
        </w:rPr>
        <w:t>ельсовета</w:t>
      </w:r>
      <w:r>
        <w:rPr>
          <w:sz w:val="24"/>
          <w:szCs w:val="28"/>
        </w:rPr>
        <w:t>:</w:t>
      </w:r>
      <w:r w:rsidRPr="008463EF">
        <w:rPr>
          <w:sz w:val="24"/>
          <w:szCs w:val="28"/>
        </w:rPr>
        <w:t xml:space="preserve">                                                                       </w:t>
      </w:r>
      <w:r>
        <w:rPr>
          <w:sz w:val="24"/>
          <w:szCs w:val="28"/>
        </w:rPr>
        <w:t>А.П.Никитин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Приложение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1B3246" w:rsidRDefault="007E4EB8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от </w:t>
      </w:r>
      <w:r w:rsidR="00FA073C">
        <w:rPr>
          <w:sz w:val="24"/>
          <w:szCs w:val="24"/>
        </w:rPr>
        <w:tab/>
      </w:r>
      <w:r w:rsidR="001B3246" w:rsidRPr="00A970D2">
        <w:rPr>
          <w:sz w:val="24"/>
          <w:szCs w:val="24"/>
        </w:rPr>
        <w:t>№</w:t>
      </w:r>
      <w:r w:rsidR="001B3246">
        <w:rPr>
          <w:sz w:val="24"/>
          <w:szCs w:val="24"/>
        </w:rPr>
        <w:t xml:space="preserve"> </w:t>
      </w:r>
      <w:r w:rsidR="00FA073C">
        <w:rPr>
          <w:sz w:val="24"/>
          <w:szCs w:val="24"/>
        </w:rPr>
        <w:t xml:space="preserve"> 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Pr="00A970D2">
        <w:rPr>
          <w:b/>
          <w:bCs/>
          <w:sz w:val="24"/>
          <w:szCs w:val="24"/>
        </w:rPr>
        <w:t xml:space="preserve"> на 202</w:t>
      </w:r>
      <w:r w:rsidR="00AC6B4A">
        <w:rPr>
          <w:b/>
          <w:bCs/>
          <w:sz w:val="24"/>
          <w:szCs w:val="24"/>
        </w:rPr>
        <w:t>4</w:t>
      </w:r>
      <w:r w:rsidRPr="00A970D2">
        <w:rPr>
          <w:b/>
          <w:bCs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рисков причинения вреда (ущерба) охраняемым законом ценностям в сфере муниципального жилищного контроля на территории 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на 202</w:t>
      </w:r>
      <w:r w:rsidR="00AC6B4A">
        <w:rPr>
          <w:sz w:val="24"/>
          <w:szCs w:val="24"/>
        </w:rPr>
        <w:t>4</w:t>
      </w:r>
      <w:r w:rsidRPr="00A970D2">
        <w:rPr>
          <w:sz w:val="24"/>
          <w:szCs w:val="24"/>
        </w:rPr>
        <w:t xml:space="preserve"> год (далее – </w:t>
      </w:r>
      <w:r w:rsidR="007E4EB8" w:rsidRPr="00A970D2">
        <w:rPr>
          <w:sz w:val="24"/>
          <w:szCs w:val="24"/>
        </w:rPr>
        <w:t>Программа профилактики</w:t>
      </w:r>
      <w:r w:rsidRPr="00A970D2">
        <w:rPr>
          <w:sz w:val="24"/>
          <w:szCs w:val="24"/>
        </w:rPr>
        <w:t xml:space="preserve">) разработана в рамках </w:t>
      </w:r>
      <w:r w:rsidR="007E4EB8" w:rsidRPr="00A970D2">
        <w:rPr>
          <w:sz w:val="24"/>
          <w:szCs w:val="24"/>
        </w:rPr>
        <w:t>реализации,</w:t>
      </w:r>
      <w:r w:rsidRPr="00A970D2">
        <w:rPr>
          <w:sz w:val="24"/>
          <w:szCs w:val="24"/>
        </w:rPr>
        <w:t xml:space="preserve">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(далее - контрольный орган) полномочий </w:t>
      </w:r>
      <w:r w:rsidR="007E4EB8" w:rsidRPr="00A970D2">
        <w:rPr>
          <w:sz w:val="24"/>
          <w:szCs w:val="24"/>
        </w:rPr>
        <w:t>по осуществлению</w:t>
      </w:r>
      <w:r w:rsidRPr="00A970D2">
        <w:rPr>
          <w:sz w:val="24"/>
          <w:szCs w:val="24"/>
        </w:rPr>
        <w:t xml:space="preserve">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1"/>
        </w:numPr>
        <w:shd w:val="clear" w:color="auto" w:fill="FFFFFF"/>
        <w:ind w:left="300" w:right="300"/>
        <w:jc w:val="center"/>
        <w:rPr>
          <w:sz w:val="22"/>
          <w:szCs w:val="22"/>
        </w:rPr>
      </w:pPr>
      <w:r w:rsidRPr="00A970D2">
        <w:rPr>
          <w:b/>
          <w:bCs/>
          <w:sz w:val="22"/>
          <w:szCs w:val="22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B3246" w:rsidRPr="009665E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9665E6" w:rsidRDefault="009665E6" w:rsidP="009665E6">
      <w:pPr>
        <w:pStyle w:val="22"/>
        <w:numPr>
          <w:ilvl w:val="0"/>
          <w:numId w:val="9"/>
        </w:numPr>
        <w:shd w:val="clear" w:color="auto" w:fill="auto"/>
        <w:tabs>
          <w:tab w:val="left" w:pos="0"/>
        </w:tabs>
        <w:spacing w:after="0" w:line="210" w:lineRule="exact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65E6">
        <w:rPr>
          <w:rFonts w:ascii="Times New Roman" w:hAnsi="Times New Roman" w:cs="Times New Roman"/>
          <w:b w:val="0"/>
          <w:sz w:val="24"/>
          <w:szCs w:val="24"/>
        </w:rPr>
        <w:t>Вид муниципального контроля: муниципальный жилищный контроль.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1.2.  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9665E6">
        <w:rPr>
          <w:sz w:val="24"/>
          <w:szCs w:val="24"/>
        </w:rPr>
        <w:t xml:space="preserve"> является: соблюдение </w:t>
      </w:r>
      <w:r w:rsidR="00A7524C">
        <w:rPr>
          <w:sz w:val="24"/>
          <w:szCs w:val="24"/>
        </w:rPr>
        <w:t>юридическими лицами, индивидуальными предпринимателями и гражданами обязательных требований,</w:t>
      </w:r>
      <w:r w:rsidRPr="009665E6">
        <w:rPr>
          <w:sz w:val="24"/>
          <w:szCs w:val="24"/>
        </w:rPr>
        <w:t xml:space="preserve"> установленных жилищным законодательством, законодательством об энергосбережении и о повышен</w:t>
      </w:r>
      <w:r w:rsidR="00A7524C">
        <w:rPr>
          <w:sz w:val="24"/>
          <w:szCs w:val="24"/>
        </w:rPr>
        <w:t>и</w:t>
      </w:r>
      <w:r w:rsidR="006E4F6A">
        <w:rPr>
          <w:sz w:val="24"/>
          <w:szCs w:val="24"/>
        </w:rPr>
        <w:t xml:space="preserve">и энергетической эффективности </w:t>
      </w:r>
      <w:r w:rsidR="00A7524C">
        <w:rPr>
          <w:sz w:val="24"/>
          <w:szCs w:val="24"/>
        </w:rPr>
        <w:t xml:space="preserve">в отношении </w:t>
      </w:r>
      <w:r w:rsidR="00651FA3">
        <w:rPr>
          <w:sz w:val="24"/>
          <w:szCs w:val="24"/>
        </w:rPr>
        <w:t xml:space="preserve">муниципального </w:t>
      </w:r>
      <w:r w:rsidR="00A7524C">
        <w:rPr>
          <w:sz w:val="24"/>
          <w:szCs w:val="24"/>
        </w:rPr>
        <w:t xml:space="preserve">жилищного фонда, </w:t>
      </w:r>
      <w:r w:rsidRPr="009665E6">
        <w:rPr>
          <w:sz w:val="24"/>
          <w:szCs w:val="24"/>
        </w:rPr>
        <w:t>исполнение которых является необходимым в соответствии с законодательством, Российской Федерации.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 Администрацией за 9 месяцев 202</w:t>
      </w:r>
      <w:r w:rsidR="00AC6B4A">
        <w:rPr>
          <w:sz w:val="24"/>
          <w:szCs w:val="24"/>
        </w:rPr>
        <w:t>3</w:t>
      </w:r>
      <w:r w:rsidRPr="009665E6">
        <w:rPr>
          <w:sz w:val="24"/>
          <w:szCs w:val="24"/>
        </w:rPr>
        <w:t xml:space="preserve"> года проведено </w:t>
      </w:r>
      <w:r w:rsidRPr="009665E6">
        <w:rPr>
          <w:sz w:val="24"/>
          <w:szCs w:val="24"/>
          <w:u w:val="single"/>
        </w:rPr>
        <w:t>0</w:t>
      </w:r>
      <w:r w:rsidRPr="009665E6">
        <w:rPr>
          <w:sz w:val="24"/>
          <w:szCs w:val="24"/>
        </w:rPr>
        <w:t xml:space="preserve"> проверок соблюдения действующего законодательства Российской Федерации в указанной сфере.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В рамках профилактики рисков причинения вреда (ущерба) охраняемым законом ценностям администрацией в 202</w:t>
      </w:r>
      <w:r w:rsidR="00AC6B4A">
        <w:rPr>
          <w:sz w:val="24"/>
          <w:szCs w:val="24"/>
        </w:rPr>
        <w:t>3</w:t>
      </w:r>
      <w:r w:rsidRPr="009665E6">
        <w:rPr>
          <w:sz w:val="24"/>
          <w:szCs w:val="24"/>
        </w:rPr>
        <w:t xml:space="preserve"> году осуществляются следующие мероприятия: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1) 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r>
        <w:rPr>
          <w:sz w:val="24"/>
          <w:szCs w:val="24"/>
        </w:rPr>
        <w:t>нарушений</w:t>
      </w:r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49700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с</w:t>
      </w:r>
      <w:r w:rsidRPr="00497007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информирование;</w:t>
      </w:r>
    </w:p>
    <w:p w:rsidR="00B7701E" w:rsidRPr="00883B06" w:rsidRDefault="001B3246" w:rsidP="00B7701E">
      <w:r>
        <w:rPr>
          <w:sz w:val="24"/>
          <w:szCs w:val="24"/>
        </w:rPr>
        <w:t>2</w:t>
      </w:r>
      <w:r w:rsidRPr="00A970D2">
        <w:rPr>
          <w:sz w:val="24"/>
          <w:szCs w:val="24"/>
        </w:rPr>
        <w:t>) консультирование;</w:t>
      </w:r>
      <w:r w:rsidR="00B7701E" w:rsidRPr="00B7701E">
        <w:t xml:space="preserve"> </w:t>
      </w:r>
    </w:p>
    <w:p w:rsidR="00B7701E" w:rsidRPr="00883B06" w:rsidRDefault="00B7701E" w:rsidP="00B770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В случае изменения обязательных требований - подготовка и </w:t>
            </w:r>
            <w:r w:rsidRPr="00883B06">
              <w:rPr>
                <w:rFonts w:ascii="Times New Roman" w:hAnsi="Times New Roman" w:cs="Times New Roman"/>
              </w:rPr>
              <w:lastRenderedPageBreak/>
              <w:t>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B7701E" w:rsidRDefault="00B7701E" w:rsidP="00B7701E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B7701E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B7701E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  <w:tr w:rsidR="00B7701E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B7701E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</w:tbl>
    <w:p w:rsidR="00B7701E" w:rsidRDefault="00B7701E" w:rsidP="00B7701E">
      <w:pPr>
        <w:jc w:val="both"/>
      </w:pPr>
    </w:p>
    <w:p w:rsidR="00B7701E" w:rsidRPr="00883B06" w:rsidRDefault="00B7701E" w:rsidP="00B7701E">
      <w:pPr>
        <w:ind w:firstLine="708"/>
        <w:jc w:val="both"/>
      </w:pPr>
      <w:r w:rsidRPr="00883B06"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B7701E" w:rsidRPr="00883B06" w:rsidRDefault="00B7701E" w:rsidP="00B7701E">
      <w:pPr>
        <w:jc w:val="both"/>
      </w:pPr>
      <w:r w:rsidRPr="00883B06"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</w:t>
      </w:r>
    </w:p>
    <w:p w:rsidR="00B7701E" w:rsidRPr="00883B06" w:rsidRDefault="00B7701E" w:rsidP="00B7701E"/>
    <w:p w:rsidR="00A72EBB" w:rsidRDefault="00962944" w:rsidP="00B7701E">
      <w:pPr>
        <w:shd w:val="clear" w:color="auto" w:fill="FFFFFF"/>
        <w:ind w:firstLine="300"/>
        <w:jc w:val="both"/>
      </w:pPr>
    </w:p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944" w:rsidRDefault="00962944" w:rsidP="00966457">
      <w:r>
        <w:separator/>
      </w:r>
    </w:p>
  </w:endnote>
  <w:endnote w:type="continuationSeparator" w:id="0">
    <w:p w:rsidR="00962944" w:rsidRDefault="00962944" w:rsidP="0096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96294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944" w:rsidRDefault="00962944" w:rsidP="00966457">
      <w:r>
        <w:separator/>
      </w:r>
    </w:p>
  </w:footnote>
  <w:footnote w:type="continuationSeparator" w:id="0">
    <w:p w:rsidR="00962944" w:rsidRDefault="00962944" w:rsidP="009664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96294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246"/>
    <w:rsid w:val="000B744B"/>
    <w:rsid w:val="00153F32"/>
    <w:rsid w:val="001A665C"/>
    <w:rsid w:val="001B3246"/>
    <w:rsid w:val="002A231D"/>
    <w:rsid w:val="003A20D6"/>
    <w:rsid w:val="00410CE5"/>
    <w:rsid w:val="00427DEE"/>
    <w:rsid w:val="00497007"/>
    <w:rsid w:val="00587FD2"/>
    <w:rsid w:val="00651FA3"/>
    <w:rsid w:val="00652C15"/>
    <w:rsid w:val="006E4F6A"/>
    <w:rsid w:val="007E4EB8"/>
    <w:rsid w:val="0085684D"/>
    <w:rsid w:val="008E10A3"/>
    <w:rsid w:val="00962944"/>
    <w:rsid w:val="00966457"/>
    <w:rsid w:val="009665E6"/>
    <w:rsid w:val="00A452D4"/>
    <w:rsid w:val="00A57143"/>
    <w:rsid w:val="00A7524C"/>
    <w:rsid w:val="00AB3D54"/>
    <w:rsid w:val="00AC6B4A"/>
    <w:rsid w:val="00B7701E"/>
    <w:rsid w:val="00BD363E"/>
    <w:rsid w:val="00C10FC2"/>
    <w:rsid w:val="00CA10B1"/>
    <w:rsid w:val="00D67042"/>
    <w:rsid w:val="00E006A4"/>
    <w:rsid w:val="00E53897"/>
    <w:rsid w:val="00EB54DE"/>
    <w:rsid w:val="00FA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2EC01-6EF6-4819-B45E-0169AE4F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15</cp:revision>
  <cp:lastPrinted>2023-12-12T03:15:00Z</cp:lastPrinted>
  <dcterms:created xsi:type="dcterms:W3CDTF">2021-12-30T02:24:00Z</dcterms:created>
  <dcterms:modified xsi:type="dcterms:W3CDTF">2024-04-19T05:45:00Z</dcterms:modified>
</cp:coreProperties>
</file>