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Pr="00455D23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455D23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2A416C" w:rsidRPr="00455D23" w:rsidRDefault="002A416C" w:rsidP="00FB267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55A5" w:rsidRDefault="00925E6F" w:rsidP="00B655A5">
      <w:pPr>
        <w:spacing w:after="120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В </w:t>
      </w:r>
      <w:r w:rsidR="00B655A5" w:rsidRPr="00FB52DE">
        <w:rPr>
          <w:rFonts w:ascii="Segoe UI" w:hAnsi="Segoe UI" w:cs="Segoe UI"/>
          <w:b/>
          <w:sz w:val="32"/>
          <w:szCs w:val="32"/>
        </w:rPr>
        <w:t>Кадастров</w:t>
      </w:r>
      <w:r>
        <w:rPr>
          <w:rFonts w:ascii="Segoe UI" w:hAnsi="Segoe UI" w:cs="Segoe UI"/>
          <w:b/>
          <w:sz w:val="32"/>
          <w:szCs w:val="32"/>
        </w:rPr>
        <w:t>ой</w:t>
      </w:r>
      <w:r w:rsidR="00B655A5" w:rsidRPr="00FB52DE">
        <w:rPr>
          <w:rFonts w:ascii="Segoe UI" w:hAnsi="Segoe UI" w:cs="Segoe UI"/>
          <w:b/>
          <w:sz w:val="32"/>
          <w:szCs w:val="32"/>
        </w:rPr>
        <w:t xml:space="preserve"> палат</w:t>
      </w:r>
      <w:r>
        <w:rPr>
          <w:rFonts w:ascii="Segoe UI" w:hAnsi="Segoe UI" w:cs="Segoe UI"/>
          <w:b/>
          <w:sz w:val="32"/>
          <w:szCs w:val="32"/>
        </w:rPr>
        <w:t>е</w:t>
      </w:r>
      <w:r w:rsidR="00B655A5" w:rsidRPr="00FB52DE">
        <w:rPr>
          <w:rFonts w:ascii="Segoe UI" w:hAnsi="Segoe UI" w:cs="Segoe UI"/>
          <w:b/>
          <w:sz w:val="32"/>
          <w:szCs w:val="32"/>
        </w:rPr>
        <w:t xml:space="preserve"> Хакаси</w:t>
      </w:r>
      <w:r>
        <w:rPr>
          <w:rFonts w:ascii="Segoe UI" w:hAnsi="Segoe UI" w:cs="Segoe UI"/>
          <w:b/>
          <w:sz w:val="32"/>
          <w:szCs w:val="32"/>
        </w:rPr>
        <w:t>и</w:t>
      </w:r>
      <w:r w:rsidR="00B655A5" w:rsidRPr="00FB52DE">
        <w:rPr>
          <w:rFonts w:ascii="Segoe UI" w:hAnsi="Segoe UI" w:cs="Segoe UI"/>
          <w:b/>
          <w:sz w:val="32"/>
          <w:szCs w:val="32"/>
        </w:rPr>
        <w:t xml:space="preserve"> про</w:t>
      </w:r>
      <w:r>
        <w:rPr>
          <w:rFonts w:ascii="Segoe UI" w:hAnsi="Segoe UI" w:cs="Segoe UI"/>
          <w:b/>
          <w:sz w:val="32"/>
          <w:szCs w:val="32"/>
        </w:rPr>
        <w:t>йдет неделя консультаций по дачным вопросам</w:t>
      </w:r>
    </w:p>
    <w:p w:rsidR="00B655A5" w:rsidRDefault="00B655A5" w:rsidP="00865456">
      <w:pPr>
        <w:spacing w:after="120"/>
        <w:jc w:val="center"/>
        <w:rPr>
          <w:rFonts w:ascii="Segoe UI" w:hAnsi="Segoe UI" w:cs="Segoe UI"/>
          <w:b/>
          <w:sz w:val="32"/>
          <w:szCs w:val="32"/>
        </w:rPr>
      </w:pPr>
    </w:p>
    <w:p w:rsidR="00865456" w:rsidRPr="00865456" w:rsidRDefault="00865456" w:rsidP="00865456">
      <w:pPr>
        <w:spacing w:after="120"/>
        <w:ind w:firstLine="709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С 20 по 24 мая 2019 года Федеральная кадастровая палата Росреестра в рамках Всероссийской недели правовой помощи владельцам загородной недвижимости проведет «горячие линии» и дни открытых дверей по всей стране. </w:t>
      </w:r>
    </w:p>
    <w:p w:rsidR="00865456" w:rsidRDefault="00865456" w:rsidP="00865456">
      <w:pPr>
        <w:spacing w:after="120"/>
        <w:ind w:firstLine="709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Как отметил </w:t>
      </w:r>
      <w:r w:rsidRPr="00AB1A12">
        <w:rPr>
          <w:rFonts w:ascii="Segoe UI" w:hAnsi="Segoe UI" w:cs="Segoe UI"/>
          <w:b/>
          <w:sz w:val="28"/>
          <w:szCs w:val="28"/>
        </w:rPr>
        <w:t>глава Федеральной кадастровой палаты Парвиз Тухтасунов</w:t>
      </w:r>
      <w:r w:rsidRPr="00865456">
        <w:rPr>
          <w:rFonts w:ascii="Segoe UI" w:hAnsi="Segoe UI" w:cs="Segoe UI"/>
          <w:sz w:val="28"/>
          <w:szCs w:val="28"/>
        </w:rPr>
        <w:t xml:space="preserve">, значительные изменения в жизнь дачников внес федеральный закон о ведении гражданами садоводства и огородничества, вступивший в силу с 1 января 2019 года и ликвидировавший понятие «дачных» земель.  Кроме того, до конца февраля 2019 года для жилых строений, домов на садоводческих и дачных участках действовал переходный период (так называемая «дачная амнистия»), в течение которого разрешалось поставить объект на кадастровый учёт и зарегистрировать право собственности в упрощенном порядке. </w:t>
      </w:r>
    </w:p>
    <w:p w:rsidR="00955106" w:rsidRPr="00AB1A12" w:rsidRDefault="00955106" w:rsidP="00AB1A12">
      <w:pPr>
        <w:ind w:firstLine="708"/>
        <w:jc w:val="both"/>
        <w:rPr>
          <w:rFonts w:ascii="Segoe UI" w:hAnsi="Segoe UI" w:cs="Segoe UI"/>
          <w:b/>
          <w:sz w:val="28"/>
          <w:szCs w:val="28"/>
        </w:rPr>
      </w:pPr>
      <w:r w:rsidRPr="00AB1A12">
        <w:rPr>
          <w:rFonts w:ascii="Segoe UI" w:hAnsi="Segoe UI" w:cs="Segoe UI"/>
          <w:sz w:val="28"/>
          <w:szCs w:val="28"/>
        </w:rPr>
        <w:t>«</w:t>
      </w:r>
      <w:r w:rsidRPr="00AB1A12">
        <w:rPr>
          <w:rFonts w:ascii="Segoe UI" w:hAnsi="Segoe UI" w:cs="Segoe UI"/>
          <w:i/>
          <w:sz w:val="28"/>
          <w:szCs w:val="28"/>
        </w:rPr>
        <w:t>Все эти изменения вызывают многочисленные вопросы со стороны владельцев приусадебных хозяйств. Федеральное законодательство не всегда легко считывается гражданами, поэтому необходимо уделить внимание вопросам просвещения населения, особенно это актуально в дачный сезон</w:t>
      </w:r>
      <w:r w:rsidRPr="00AB1A12">
        <w:rPr>
          <w:rFonts w:ascii="Segoe UI" w:hAnsi="Segoe UI" w:cs="Segoe UI"/>
          <w:sz w:val="28"/>
          <w:szCs w:val="28"/>
        </w:rPr>
        <w:t xml:space="preserve">», - сказал </w:t>
      </w:r>
      <w:r w:rsidRPr="00AB1A12">
        <w:rPr>
          <w:rFonts w:ascii="Segoe UI" w:hAnsi="Segoe UI" w:cs="Segoe UI"/>
          <w:b/>
          <w:sz w:val="28"/>
          <w:szCs w:val="28"/>
        </w:rPr>
        <w:t xml:space="preserve">Парвиз Тухтасунов. </w:t>
      </w:r>
    </w:p>
    <w:p w:rsidR="00955106" w:rsidRPr="00AB1A12" w:rsidRDefault="00955106" w:rsidP="00AB1A12">
      <w:pPr>
        <w:ind w:firstLine="567"/>
        <w:jc w:val="both"/>
        <w:rPr>
          <w:rFonts w:ascii="Segoe UI" w:hAnsi="Segoe UI" w:cs="Segoe UI"/>
          <w:sz w:val="28"/>
          <w:szCs w:val="28"/>
        </w:rPr>
      </w:pPr>
      <w:r w:rsidRPr="00AB1A12">
        <w:rPr>
          <w:rFonts w:ascii="Segoe UI" w:hAnsi="Segoe UI" w:cs="Segoe UI"/>
          <w:sz w:val="28"/>
          <w:szCs w:val="28"/>
        </w:rPr>
        <w:lastRenderedPageBreak/>
        <w:t xml:space="preserve">По словам </w:t>
      </w:r>
      <w:r w:rsidRPr="00AB1A12">
        <w:rPr>
          <w:rFonts w:ascii="Segoe UI" w:hAnsi="Segoe UI" w:cs="Segoe UI"/>
          <w:b/>
          <w:sz w:val="28"/>
          <w:szCs w:val="28"/>
        </w:rPr>
        <w:t>главы Кадастровой палаты</w:t>
      </w:r>
      <w:r w:rsidRPr="00AB1A12">
        <w:rPr>
          <w:rFonts w:ascii="Segoe UI" w:hAnsi="Segoe UI" w:cs="Segoe UI"/>
          <w:sz w:val="28"/>
          <w:szCs w:val="28"/>
        </w:rPr>
        <w:t>, проведение всероссийской Недели правовой помощи позволит гражданам разобраться в нововведениях, касающихся загородной недвижимости, ликвидировать риски неправильной трактовки законодательства и возможных последствий. «</w:t>
      </w:r>
      <w:r w:rsidRPr="00AB1A12">
        <w:rPr>
          <w:rFonts w:ascii="Segoe UI" w:hAnsi="Segoe UI" w:cs="Segoe UI"/>
          <w:i/>
          <w:sz w:val="28"/>
          <w:szCs w:val="28"/>
        </w:rPr>
        <w:t>В 2019 году проведение тематических «горячих линий» станет регулярным, чтобы граждане со всей страны могли получить разъяснения специалистов по наиболее актуальным вопросам</w:t>
      </w:r>
      <w:r w:rsidRPr="00AB1A12">
        <w:rPr>
          <w:rFonts w:ascii="Segoe UI" w:hAnsi="Segoe UI" w:cs="Segoe UI"/>
          <w:sz w:val="28"/>
          <w:szCs w:val="28"/>
        </w:rPr>
        <w:t xml:space="preserve">», - отметил </w:t>
      </w:r>
      <w:r w:rsidRPr="00AB1A12">
        <w:rPr>
          <w:rFonts w:ascii="Segoe UI" w:hAnsi="Segoe UI" w:cs="Segoe UI"/>
          <w:b/>
          <w:sz w:val="28"/>
          <w:szCs w:val="28"/>
        </w:rPr>
        <w:t>Тухтасунов.</w:t>
      </w:r>
    </w:p>
    <w:p w:rsidR="00955106" w:rsidRPr="00AB1A12" w:rsidRDefault="00955106" w:rsidP="00AB1A12">
      <w:pPr>
        <w:ind w:firstLine="567"/>
        <w:jc w:val="both"/>
        <w:rPr>
          <w:rFonts w:ascii="Segoe UI" w:hAnsi="Segoe UI" w:cs="Segoe UI"/>
          <w:sz w:val="28"/>
          <w:szCs w:val="28"/>
        </w:rPr>
      </w:pPr>
      <w:bookmarkStart w:id="0" w:name="_GoBack"/>
      <w:bookmarkEnd w:id="0"/>
      <w:r w:rsidRPr="00AB1A12">
        <w:rPr>
          <w:rFonts w:ascii="Segoe UI" w:hAnsi="Segoe UI" w:cs="Segoe UI"/>
          <w:sz w:val="28"/>
          <w:szCs w:val="28"/>
        </w:rPr>
        <w:t xml:space="preserve">Ранее в нижнюю палату парламента был внесен законопроект о продлении «дачной амнистии». В случае принятия законопроекта упрощенный порядок строительства и регистрации прав в отношении жилых домов, жилых строений, садовых домов, построенных на дачных и садовых земельных участках, предоставленных до 4 августа 2018 года, будет действовать до 1 марта 2022 года. Также документом предполагается предусмотреть бессрочную возможность использования упрощенного уведомительного порядка в отношении жилых, садовых домов, строительство которых начато до 4 августа прошлого года. При этом предлагается обязать органы местного самоуправления информировать граждан о новых правилах строительства домов на дачных и садовых участках, на землях ИЖС и о процедуре оформления прав на них. </w:t>
      </w:r>
    </w:p>
    <w:p w:rsidR="00955106" w:rsidRPr="00AB1A12" w:rsidRDefault="00955106" w:rsidP="00AB1A12">
      <w:pPr>
        <w:ind w:firstLine="567"/>
        <w:jc w:val="both"/>
        <w:rPr>
          <w:rFonts w:ascii="Segoe UI" w:hAnsi="Segoe UI" w:cs="Segoe UI"/>
          <w:sz w:val="28"/>
          <w:szCs w:val="28"/>
        </w:rPr>
      </w:pPr>
      <w:r w:rsidRPr="00AB1A12">
        <w:rPr>
          <w:rFonts w:ascii="Segoe UI" w:hAnsi="Segoe UI" w:cs="Segoe UI"/>
          <w:sz w:val="28"/>
          <w:szCs w:val="28"/>
        </w:rPr>
        <w:t xml:space="preserve"> «</w:t>
      </w:r>
      <w:r w:rsidRPr="00AB1A12">
        <w:rPr>
          <w:rFonts w:ascii="Segoe UI" w:hAnsi="Segoe UI" w:cs="Segoe UI"/>
          <w:i/>
          <w:sz w:val="28"/>
          <w:szCs w:val="28"/>
        </w:rPr>
        <w:t>Не все владельцы недвижимости успели воспользоваться упрощенным порядком оформления прав. С начала августа прошлого года по 1 марта 2019 – фактически по конец действия амнистии, этой возможностью воспользовались более 170 тысяч граждан</w:t>
      </w:r>
      <w:r w:rsidRPr="00AB1A12">
        <w:rPr>
          <w:rFonts w:ascii="Segoe UI" w:hAnsi="Segoe UI" w:cs="Segoe UI"/>
          <w:sz w:val="28"/>
          <w:szCs w:val="28"/>
        </w:rPr>
        <w:t xml:space="preserve">», - сказал </w:t>
      </w:r>
      <w:r w:rsidRPr="00AB1A12">
        <w:rPr>
          <w:rFonts w:ascii="Segoe UI" w:hAnsi="Segoe UI" w:cs="Segoe UI"/>
          <w:b/>
          <w:sz w:val="28"/>
          <w:szCs w:val="28"/>
        </w:rPr>
        <w:t>руководитель Федеральной кадастровой палаты Росреестра</w:t>
      </w:r>
      <w:r w:rsidR="00A87CEA">
        <w:rPr>
          <w:rFonts w:ascii="Segoe UI" w:hAnsi="Segoe UI" w:cs="Segoe UI"/>
          <w:b/>
          <w:sz w:val="28"/>
          <w:szCs w:val="28"/>
        </w:rPr>
        <w:t xml:space="preserve"> </w:t>
      </w:r>
      <w:r w:rsidRPr="00AB1A12">
        <w:rPr>
          <w:rFonts w:ascii="Segoe UI" w:hAnsi="Segoe UI" w:cs="Segoe UI"/>
          <w:b/>
          <w:sz w:val="28"/>
          <w:szCs w:val="28"/>
        </w:rPr>
        <w:t>Парвиз</w:t>
      </w:r>
      <w:r w:rsidR="00A87CEA">
        <w:rPr>
          <w:rFonts w:ascii="Segoe UI" w:hAnsi="Segoe UI" w:cs="Segoe UI"/>
          <w:b/>
          <w:sz w:val="28"/>
          <w:szCs w:val="28"/>
        </w:rPr>
        <w:t xml:space="preserve"> </w:t>
      </w:r>
      <w:r w:rsidRPr="00AB1A12">
        <w:rPr>
          <w:rFonts w:ascii="Segoe UI" w:hAnsi="Segoe UI" w:cs="Segoe UI"/>
          <w:b/>
          <w:sz w:val="28"/>
          <w:szCs w:val="28"/>
        </w:rPr>
        <w:t xml:space="preserve">Тухтасунов. </w:t>
      </w:r>
      <w:r w:rsidRPr="00AB1A12">
        <w:rPr>
          <w:rFonts w:ascii="Segoe UI" w:hAnsi="Segoe UI" w:cs="Segoe UI"/>
          <w:i/>
          <w:sz w:val="28"/>
          <w:szCs w:val="28"/>
        </w:rPr>
        <w:t>Продление «дачной амнистии» позволит гражданам в облегченной форме зарегистрировать права на объекты собственности</w:t>
      </w:r>
      <w:r w:rsidRPr="00AB1A12">
        <w:rPr>
          <w:rFonts w:ascii="Segoe UI" w:hAnsi="Segoe UI" w:cs="Segoe UI"/>
          <w:sz w:val="28"/>
          <w:szCs w:val="28"/>
        </w:rPr>
        <w:t xml:space="preserve">, отметил он.  </w:t>
      </w:r>
    </w:p>
    <w:p w:rsidR="00FB2674" w:rsidRPr="00865456" w:rsidRDefault="00DE5235" w:rsidP="00865456">
      <w:pPr>
        <w:spacing w:after="120"/>
        <w:ind w:firstLine="709"/>
        <w:jc w:val="both"/>
        <w:rPr>
          <w:rFonts w:ascii="Segoe UI" w:hAnsi="Segoe UI" w:cs="Segoe UI"/>
          <w:b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>С 2</w:t>
      </w:r>
      <w:r w:rsidR="00FB2674" w:rsidRPr="00865456">
        <w:rPr>
          <w:rFonts w:ascii="Segoe UI" w:hAnsi="Segoe UI" w:cs="Segoe UI"/>
          <w:sz w:val="28"/>
          <w:szCs w:val="28"/>
        </w:rPr>
        <w:t>1</w:t>
      </w:r>
      <w:r w:rsidRPr="00865456">
        <w:rPr>
          <w:rFonts w:ascii="Segoe UI" w:hAnsi="Segoe UI" w:cs="Segoe UI"/>
          <w:sz w:val="28"/>
          <w:szCs w:val="28"/>
        </w:rPr>
        <w:t xml:space="preserve"> по 2</w:t>
      </w:r>
      <w:r w:rsidR="00FB2674" w:rsidRPr="00865456">
        <w:rPr>
          <w:rFonts w:ascii="Segoe UI" w:hAnsi="Segoe UI" w:cs="Segoe UI"/>
          <w:sz w:val="28"/>
          <w:szCs w:val="28"/>
        </w:rPr>
        <w:t>4</w:t>
      </w:r>
      <w:r w:rsidRPr="00865456">
        <w:rPr>
          <w:rFonts w:ascii="Segoe UI" w:hAnsi="Segoe UI" w:cs="Segoe UI"/>
          <w:sz w:val="28"/>
          <w:szCs w:val="28"/>
        </w:rPr>
        <w:t xml:space="preserve">  ма</w:t>
      </w:r>
      <w:r w:rsidR="00FB2674" w:rsidRPr="00865456">
        <w:rPr>
          <w:rFonts w:ascii="Segoe UI" w:hAnsi="Segoe UI" w:cs="Segoe UI"/>
          <w:sz w:val="28"/>
          <w:szCs w:val="28"/>
        </w:rPr>
        <w:t>я</w:t>
      </w:r>
      <w:r w:rsidRPr="00865456">
        <w:rPr>
          <w:rFonts w:ascii="Segoe UI" w:hAnsi="Segoe UI" w:cs="Segoe UI"/>
          <w:sz w:val="28"/>
          <w:szCs w:val="28"/>
        </w:rPr>
        <w:t xml:space="preserve"> </w:t>
      </w:r>
      <w:r w:rsidR="00FB2674" w:rsidRPr="00865456">
        <w:rPr>
          <w:rFonts w:ascii="Segoe UI" w:hAnsi="Segoe UI" w:cs="Segoe UI"/>
          <w:sz w:val="28"/>
          <w:szCs w:val="28"/>
        </w:rPr>
        <w:t>2019 года</w:t>
      </w:r>
      <w:r w:rsidRPr="00865456">
        <w:rPr>
          <w:rFonts w:ascii="Segoe UI" w:hAnsi="Segoe UI" w:cs="Segoe UI"/>
          <w:sz w:val="28"/>
          <w:szCs w:val="28"/>
        </w:rPr>
        <w:t xml:space="preserve"> </w:t>
      </w:r>
      <w:r w:rsidR="0066105F" w:rsidRPr="00865456">
        <w:rPr>
          <w:rFonts w:ascii="Segoe UI" w:hAnsi="Segoe UI" w:cs="Segoe UI"/>
          <w:sz w:val="28"/>
          <w:szCs w:val="28"/>
        </w:rPr>
        <w:t xml:space="preserve">в рамках Всероссийской Недели правовой помощи владельцам загородной недвижимости </w:t>
      </w:r>
      <w:r w:rsidRPr="00865456">
        <w:rPr>
          <w:rFonts w:ascii="Segoe UI" w:hAnsi="Segoe UI" w:cs="Segoe UI"/>
          <w:sz w:val="28"/>
          <w:szCs w:val="28"/>
        </w:rPr>
        <w:t xml:space="preserve">Филиал </w:t>
      </w:r>
      <w:r w:rsidR="00FB2674" w:rsidRPr="00865456">
        <w:rPr>
          <w:rFonts w:ascii="Segoe UI" w:hAnsi="Segoe UI" w:cs="Segoe UI"/>
          <w:sz w:val="28"/>
          <w:szCs w:val="28"/>
        </w:rPr>
        <w:t xml:space="preserve">ФГБУ «ФКП </w:t>
      </w:r>
      <w:r w:rsidR="00FB2674" w:rsidRPr="00865456">
        <w:rPr>
          <w:rFonts w:ascii="Segoe UI" w:hAnsi="Segoe UI" w:cs="Segoe UI"/>
          <w:sz w:val="28"/>
          <w:szCs w:val="28"/>
        </w:rPr>
        <w:lastRenderedPageBreak/>
        <w:t>Росреестра»</w:t>
      </w:r>
      <w:r w:rsidRPr="00865456">
        <w:rPr>
          <w:rFonts w:ascii="Segoe UI" w:hAnsi="Segoe UI" w:cs="Segoe UI"/>
          <w:sz w:val="28"/>
          <w:szCs w:val="28"/>
        </w:rPr>
        <w:t xml:space="preserve"> по Республике Хакасия  пров</w:t>
      </w:r>
      <w:r w:rsidR="00B655A5">
        <w:rPr>
          <w:rFonts w:ascii="Segoe UI" w:hAnsi="Segoe UI" w:cs="Segoe UI"/>
          <w:sz w:val="28"/>
          <w:szCs w:val="28"/>
        </w:rPr>
        <w:t>е</w:t>
      </w:r>
      <w:r w:rsidRPr="00865456">
        <w:rPr>
          <w:rFonts w:ascii="Segoe UI" w:hAnsi="Segoe UI" w:cs="Segoe UI"/>
          <w:sz w:val="28"/>
          <w:szCs w:val="28"/>
        </w:rPr>
        <w:t>д</w:t>
      </w:r>
      <w:r w:rsidR="00B655A5">
        <w:rPr>
          <w:rFonts w:ascii="Segoe UI" w:hAnsi="Segoe UI" w:cs="Segoe UI"/>
          <w:sz w:val="28"/>
          <w:szCs w:val="28"/>
        </w:rPr>
        <w:t>е</w:t>
      </w:r>
      <w:r w:rsidRPr="00865456">
        <w:rPr>
          <w:rFonts w:ascii="Segoe UI" w:hAnsi="Segoe UI" w:cs="Segoe UI"/>
          <w:sz w:val="28"/>
          <w:szCs w:val="28"/>
        </w:rPr>
        <w:t xml:space="preserve">т </w:t>
      </w:r>
      <w:r w:rsidR="00FB2674" w:rsidRPr="00865456">
        <w:rPr>
          <w:rFonts w:ascii="Segoe UI" w:hAnsi="Segoe UI" w:cs="Segoe UI"/>
          <w:sz w:val="28"/>
          <w:szCs w:val="28"/>
        </w:rPr>
        <w:t xml:space="preserve">мероприятия для жителей </w:t>
      </w:r>
      <w:r w:rsidR="00455D23" w:rsidRPr="00865456">
        <w:rPr>
          <w:rFonts w:ascii="Segoe UI" w:hAnsi="Segoe UI" w:cs="Segoe UI"/>
          <w:sz w:val="28"/>
          <w:szCs w:val="28"/>
        </w:rPr>
        <w:t>Республики</w:t>
      </w:r>
      <w:r w:rsidR="00FB2674" w:rsidRPr="00865456">
        <w:rPr>
          <w:rFonts w:ascii="Segoe UI" w:hAnsi="Segoe UI" w:cs="Segoe UI"/>
          <w:sz w:val="28"/>
          <w:szCs w:val="28"/>
        </w:rPr>
        <w:t>.</w:t>
      </w:r>
      <w:r w:rsidR="00B655A5">
        <w:rPr>
          <w:rFonts w:ascii="Segoe UI" w:hAnsi="Segoe UI" w:cs="Segoe UI"/>
          <w:sz w:val="28"/>
          <w:szCs w:val="28"/>
        </w:rPr>
        <w:t xml:space="preserve"> </w:t>
      </w:r>
    </w:p>
    <w:p w:rsidR="00DE5235" w:rsidRPr="00865456" w:rsidRDefault="00FB2674" w:rsidP="00865456">
      <w:pPr>
        <w:spacing w:after="120"/>
        <w:ind w:firstLine="708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 </w:t>
      </w:r>
      <w:r w:rsidR="00BF6075" w:rsidRPr="00865456">
        <w:rPr>
          <w:rFonts w:ascii="Segoe UI" w:hAnsi="Segoe UI" w:cs="Segoe UI"/>
          <w:sz w:val="28"/>
          <w:szCs w:val="28"/>
        </w:rPr>
        <w:t>Л</w:t>
      </w:r>
      <w:r w:rsidR="00DE5235" w:rsidRPr="00865456">
        <w:rPr>
          <w:rFonts w:ascii="Segoe UI" w:hAnsi="Segoe UI" w:cs="Segoe UI"/>
          <w:sz w:val="28"/>
          <w:szCs w:val="28"/>
        </w:rPr>
        <w:t>юбой</w:t>
      </w:r>
      <w:r w:rsidR="00BF6075" w:rsidRPr="00865456">
        <w:rPr>
          <w:rFonts w:ascii="Segoe UI" w:hAnsi="Segoe UI" w:cs="Segoe UI"/>
          <w:sz w:val="28"/>
          <w:szCs w:val="28"/>
        </w:rPr>
        <w:t xml:space="preserve"> </w:t>
      </w:r>
      <w:r w:rsidR="00DE5235" w:rsidRPr="00865456">
        <w:rPr>
          <w:rFonts w:ascii="Segoe UI" w:hAnsi="Segoe UI" w:cs="Segoe UI"/>
          <w:sz w:val="28"/>
          <w:szCs w:val="28"/>
        </w:rPr>
        <w:t xml:space="preserve">желающий сможет получить профессиональную консультацию от специалистов Кадастровой палаты по Республике Хакасия по </w:t>
      </w:r>
      <w:r w:rsidR="00455D23" w:rsidRPr="00865456">
        <w:rPr>
          <w:rFonts w:ascii="Segoe UI" w:hAnsi="Segoe UI" w:cs="Segoe UI"/>
          <w:sz w:val="28"/>
          <w:szCs w:val="28"/>
        </w:rPr>
        <w:t>интересующим</w:t>
      </w:r>
      <w:r w:rsidR="00DE5235" w:rsidRPr="00865456">
        <w:rPr>
          <w:rFonts w:ascii="Segoe UI" w:hAnsi="Segoe UI" w:cs="Segoe UI"/>
          <w:sz w:val="28"/>
          <w:szCs w:val="28"/>
        </w:rPr>
        <w:t xml:space="preserve"> вопросам</w:t>
      </w:r>
      <w:r w:rsidR="00455D23" w:rsidRPr="00865456">
        <w:rPr>
          <w:rFonts w:ascii="Segoe UI" w:hAnsi="Segoe UI" w:cs="Segoe UI"/>
          <w:sz w:val="28"/>
          <w:szCs w:val="28"/>
        </w:rPr>
        <w:t>.</w:t>
      </w:r>
      <w:r w:rsidR="00DE5235" w:rsidRPr="00865456">
        <w:rPr>
          <w:rFonts w:ascii="Segoe UI" w:hAnsi="Segoe UI" w:cs="Segoe UI"/>
          <w:sz w:val="28"/>
          <w:szCs w:val="28"/>
        </w:rPr>
        <w:t xml:space="preserve"> </w:t>
      </w:r>
      <w:r w:rsidR="0066105F" w:rsidRPr="00865456">
        <w:rPr>
          <w:rFonts w:ascii="Segoe UI" w:hAnsi="Segoe UI" w:cs="Segoe UI"/>
          <w:sz w:val="28"/>
          <w:szCs w:val="28"/>
        </w:rPr>
        <w:t xml:space="preserve"> </w:t>
      </w:r>
    </w:p>
    <w:p w:rsidR="00DE5235" w:rsidRPr="00865456" w:rsidRDefault="00DE5235" w:rsidP="00865456">
      <w:pPr>
        <w:spacing w:after="120"/>
        <w:jc w:val="both"/>
        <w:rPr>
          <w:rFonts w:ascii="Segoe UI" w:hAnsi="Segoe UI" w:cs="Segoe UI"/>
          <w:b/>
          <w:sz w:val="28"/>
          <w:szCs w:val="28"/>
        </w:rPr>
      </w:pPr>
      <w:r w:rsidRPr="00865456">
        <w:rPr>
          <w:rFonts w:ascii="Segoe UI" w:hAnsi="Segoe UI" w:cs="Segoe UI"/>
          <w:b/>
          <w:sz w:val="28"/>
          <w:szCs w:val="28"/>
        </w:rPr>
        <w:t>2</w:t>
      </w:r>
      <w:r w:rsidR="00881DC1" w:rsidRPr="00865456">
        <w:rPr>
          <w:rFonts w:ascii="Segoe UI" w:hAnsi="Segoe UI" w:cs="Segoe UI"/>
          <w:b/>
          <w:sz w:val="28"/>
          <w:szCs w:val="28"/>
        </w:rPr>
        <w:t>1</w:t>
      </w:r>
      <w:r w:rsidRPr="00865456">
        <w:rPr>
          <w:rFonts w:ascii="Segoe UI" w:hAnsi="Segoe UI" w:cs="Segoe UI"/>
          <w:b/>
          <w:sz w:val="28"/>
          <w:szCs w:val="28"/>
        </w:rPr>
        <w:t xml:space="preserve"> ма</w:t>
      </w:r>
      <w:r w:rsidR="00881DC1" w:rsidRPr="00865456">
        <w:rPr>
          <w:rFonts w:ascii="Segoe UI" w:hAnsi="Segoe UI" w:cs="Segoe UI"/>
          <w:b/>
          <w:sz w:val="28"/>
          <w:szCs w:val="28"/>
        </w:rPr>
        <w:t>я</w:t>
      </w:r>
      <w:r w:rsidRPr="00865456">
        <w:rPr>
          <w:rFonts w:ascii="Segoe UI" w:hAnsi="Segoe UI" w:cs="Segoe UI"/>
          <w:b/>
          <w:sz w:val="28"/>
          <w:szCs w:val="28"/>
        </w:rPr>
        <w:t xml:space="preserve">, </w:t>
      </w:r>
      <w:r w:rsidR="00881DC1" w:rsidRPr="00865456">
        <w:rPr>
          <w:rFonts w:ascii="Segoe UI" w:hAnsi="Segoe UI" w:cs="Segoe UI"/>
          <w:b/>
          <w:sz w:val="28"/>
          <w:szCs w:val="28"/>
        </w:rPr>
        <w:t>вторник</w:t>
      </w:r>
    </w:p>
    <w:p w:rsidR="00DE5235" w:rsidRPr="00865456" w:rsidRDefault="00881DC1" w:rsidP="00865456">
      <w:pPr>
        <w:widowControl w:val="0"/>
        <w:autoSpaceDE w:val="0"/>
        <w:autoSpaceDN w:val="0"/>
        <w:adjustRightInd w:val="0"/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- Горячая линия «Лесная амнистия» </w:t>
      </w:r>
      <w:r w:rsidR="00DE5235" w:rsidRPr="00865456">
        <w:rPr>
          <w:rFonts w:ascii="Segoe UI" w:hAnsi="Segoe UI" w:cs="Segoe UI"/>
          <w:sz w:val="28"/>
          <w:szCs w:val="28"/>
        </w:rPr>
        <w:t>(</w:t>
      </w:r>
      <w:r w:rsidR="00DE5235" w:rsidRPr="00865456">
        <w:rPr>
          <w:rFonts w:ascii="Segoe UI" w:hAnsi="Segoe UI" w:cs="Segoe UI"/>
          <w:b/>
          <w:sz w:val="28"/>
          <w:szCs w:val="28"/>
        </w:rPr>
        <w:t xml:space="preserve">тел. </w:t>
      </w:r>
      <w:r w:rsidR="00DE5235" w:rsidRPr="00865456">
        <w:rPr>
          <w:rStyle w:val="a7"/>
          <w:rFonts w:ascii="Segoe UI" w:hAnsi="Segoe UI" w:cs="Segoe UI"/>
          <w:sz w:val="28"/>
          <w:szCs w:val="28"/>
        </w:rPr>
        <w:t>8(3902)</w:t>
      </w:r>
      <w:r w:rsidR="00DE5235" w:rsidRPr="00865456">
        <w:rPr>
          <w:rStyle w:val="a7"/>
          <w:rFonts w:ascii="Segoe UI" w:hAnsi="Segoe UI" w:cs="Segoe UI"/>
          <w:i/>
          <w:sz w:val="28"/>
          <w:szCs w:val="28"/>
        </w:rPr>
        <w:t xml:space="preserve"> </w:t>
      </w:r>
      <w:r w:rsidR="00DE5235" w:rsidRPr="00865456">
        <w:rPr>
          <w:rFonts w:ascii="Segoe UI" w:hAnsi="Segoe UI" w:cs="Segoe UI"/>
          <w:b/>
          <w:sz w:val="28"/>
          <w:szCs w:val="28"/>
        </w:rPr>
        <w:t>35-84-96, доп. 221</w:t>
      </w:r>
      <w:r w:rsidR="00C77943" w:rsidRPr="00865456">
        <w:rPr>
          <w:rFonts w:ascii="Segoe UI" w:hAnsi="Segoe UI" w:cs="Segoe UI"/>
          <w:b/>
          <w:sz w:val="28"/>
          <w:szCs w:val="28"/>
        </w:rPr>
        <w:t>1</w:t>
      </w:r>
      <w:r w:rsidR="00DE5235" w:rsidRPr="00865456">
        <w:rPr>
          <w:rFonts w:ascii="Segoe UI" w:hAnsi="Segoe UI" w:cs="Segoe UI"/>
          <w:sz w:val="28"/>
          <w:szCs w:val="28"/>
        </w:rPr>
        <w:t>).</w:t>
      </w:r>
    </w:p>
    <w:p w:rsidR="00DE5235" w:rsidRPr="00865456" w:rsidRDefault="00DE5235" w:rsidP="00865456">
      <w:pPr>
        <w:widowControl w:val="0"/>
        <w:autoSpaceDE w:val="0"/>
        <w:autoSpaceDN w:val="0"/>
        <w:adjustRightInd w:val="0"/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По телефону «горячей линии» </w:t>
      </w:r>
      <w:r w:rsidR="00714666" w:rsidRPr="00865456">
        <w:rPr>
          <w:rFonts w:ascii="Segoe UI" w:hAnsi="Segoe UI" w:cs="Segoe UI"/>
          <w:sz w:val="28"/>
          <w:szCs w:val="28"/>
        </w:rPr>
        <w:t xml:space="preserve">с 10:00 ч до 12:00 ч </w:t>
      </w:r>
      <w:r w:rsidRPr="00865456">
        <w:rPr>
          <w:rFonts w:ascii="Segoe UI" w:hAnsi="Segoe UI" w:cs="Segoe UI"/>
          <w:sz w:val="28"/>
          <w:szCs w:val="28"/>
        </w:rPr>
        <w:t xml:space="preserve">можно будет узнать, </w:t>
      </w:r>
      <w:r w:rsidR="00C77943" w:rsidRPr="00865456">
        <w:rPr>
          <w:rStyle w:val="a7"/>
          <w:rFonts w:ascii="Arial" w:hAnsi="Arial" w:cs="Arial"/>
          <w:sz w:val="28"/>
          <w:szCs w:val="28"/>
          <w:bdr w:val="none" w:sz="0" w:space="0" w:color="auto" w:frame="1"/>
        </w:rPr>
        <w:t> </w:t>
      </w:r>
      <w:r w:rsidR="00C77943" w:rsidRPr="00865456">
        <w:rPr>
          <w:rStyle w:val="a7"/>
          <w:rFonts w:ascii="Segoe UI" w:hAnsi="Segoe UI" w:cs="Segoe UI"/>
          <w:b w:val="0"/>
          <w:sz w:val="28"/>
          <w:szCs w:val="28"/>
          <w:bdr w:val="none" w:sz="0" w:space="0" w:color="auto" w:frame="1"/>
        </w:rPr>
        <w:t xml:space="preserve">что делать </w:t>
      </w:r>
      <w:r w:rsidR="00C80CAD" w:rsidRPr="00865456">
        <w:rPr>
          <w:rStyle w:val="a7"/>
          <w:rFonts w:ascii="Segoe UI" w:hAnsi="Segoe UI" w:cs="Segoe UI"/>
          <w:b w:val="0"/>
          <w:sz w:val="28"/>
          <w:szCs w:val="28"/>
          <w:bdr w:val="none" w:sz="0" w:space="0" w:color="auto" w:frame="1"/>
        </w:rPr>
        <w:t>собственнику</w:t>
      </w:r>
      <w:r w:rsidR="00C77943" w:rsidRPr="00865456">
        <w:rPr>
          <w:rStyle w:val="a7"/>
          <w:rFonts w:ascii="Segoe UI" w:hAnsi="Segoe UI" w:cs="Segoe UI"/>
          <w:b w:val="0"/>
          <w:sz w:val="28"/>
          <w:szCs w:val="28"/>
          <w:bdr w:val="none" w:sz="0" w:space="0" w:color="auto" w:frame="1"/>
        </w:rPr>
        <w:t>, у которого есть спорный участок?</w:t>
      </w:r>
      <w:r w:rsidR="00143619" w:rsidRPr="00865456">
        <w:rPr>
          <w:rFonts w:ascii="Arial" w:hAnsi="Arial" w:cs="Arial"/>
          <w:b/>
          <w:bCs/>
          <w:sz w:val="28"/>
          <w:szCs w:val="28"/>
        </w:rPr>
        <w:t> </w:t>
      </w:r>
      <w:r w:rsidR="00FB52DE" w:rsidRPr="00865456">
        <w:rPr>
          <w:rFonts w:ascii="Segoe UI" w:hAnsi="Segoe UI" w:cs="Segoe UI"/>
          <w:bCs/>
          <w:sz w:val="28"/>
          <w:szCs w:val="28"/>
        </w:rPr>
        <w:t>В</w:t>
      </w:r>
      <w:r w:rsidR="00143619" w:rsidRPr="00865456">
        <w:rPr>
          <w:rFonts w:ascii="Segoe UI" w:hAnsi="Segoe UI" w:cs="Segoe UI"/>
          <w:bCs/>
          <w:sz w:val="28"/>
          <w:szCs w:val="28"/>
        </w:rPr>
        <w:t xml:space="preserve"> какой орган следует обращаться для устранения пересечения с землям</w:t>
      </w:r>
      <w:r w:rsidR="00C77943" w:rsidRPr="00865456">
        <w:rPr>
          <w:rFonts w:ascii="Segoe UI" w:hAnsi="Segoe UI" w:cs="Segoe UI"/>
          <w:bCs/>
          <w:sz w:val="28"/>
          <w:szCs w:val="28"/>
        </w:rPr>
        <w:t>и</w:t>
      </w:r>
      <w:r w:rsidR="00143619" w:rsidRPr="00865456">
        <w:rPr>
          <w:rFonts w:ascii="Segoe UI" w:hAnsi="Segoe UI" w:cs="Segoe UI"/>
          <w:bCs/>
          <w:sz w:val="28"/>
          <w:szCs w:val="28"/>
        </w:rPr>
        <w:t xml:space="preserve"> лесного фонда? </w:t>
      </w:r>
      <w:r w:rsidR="00C77943" w:rsidRPr="00865456">
        <w:rPr>
          <w:rFonts w:ascii="Segoe UI" w:hAnsi="Segoe UI" w:cs="Segoe UI"/>
          <w:bCs/>
          <w:sz w:val="28"/>
          <w:szCs w:val="28"/>
        </w:rPr>
        <w:t>И т.д.</w:t>
      </w:r>
    </w:p>
    <w:p w:rsidR="00DE5235" w:rsidRPr="00865456" w:rsidRDefault="00DE5235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b/>
          <w:sz w:val="28"/>
          <w:szCs w:val="28"/>
        </w:rPr>
        <w:t>2</w:t>
      </w:r>
      <w:r w:rsidR="00881DC1" w:rsidRPr="00865456">
        <w:rPr>
          <w:rFonts w:ascii="Segoe UI" w:hAnsi="Segoe UI" w:cs="Segoe UI"/>
          <w:b/>
          <w:sz w:val="28"/>
          <w:szCs w:val="28"/>
        </w:rPr>
        <w:t>2</w:t>
      </w:r>
      <w:r w:rsidRPr="00865456">
        <w:rPr>
          <w:rFonts w:ascii="Segoe UI" w:hAnsi="Segoe UI" w:cs="Segoe UI"/>
          <w:b/>
          <w:sz w:val="28"/>
          <w:szCs w:val="28"/>
        </w:rPr>
        <w:t xml:space="preserve"> ма</w:t>
      </w:r>
      <w:r w:rsidR="00881DC1" w:rsidRPr="00865456">
        <w:rPr>
          <w:rFonts w:ascii="Segoe UI" w:hAnsi="Segoe UI" w:cs="Segoe UI"/>
          <w:b/>
          <w:sz w:val="28"/>
          <w:szCs w:val="28"/>
        </w:rPr>
        <w:t>я</w:t>
      </w:r>
      <w:r w:rsidRPr="00865456">
        <w:rPr>
          <w:rFonts w:ascii="Segoe UI" w:hAnsi="Segoe UI" w:cs="Segoe UI"/>
          <w:b/>
          <w:sz w:val="28"/>
          <w:szCs w:val="28"/>
        </w:rPr>
        <w:t xml:space="preserve">, </w:t>
      </w:r>
      <w:r w:rsidR="00881DC1" w:rsidRPr="00865456">
        <w:rPr>
          <w:rFonts w:ascii="Segoe UI" w:hAnsi="Segoe UI" w:cs="Segoe UI"/>
          <w:b/>
          <w:sz w:val="28"/>
          <w:szCs w:val="28"/>
        </w:rPr>
        <w:t>среда</w:t>
      </w:r>
    </w:p>
    <w:p w:rsidR="00DE5235" w:rsidRPr="00865456" w:rsidRDefault="00DE5235" w:rsidP="00865456">
      <w:pPr>
        <w:widowControl w:val="0"/>
        <w:autoSpaceDE w:val="0"/>
        <w:autoSpaceDN w:val="0"/>
        <w:adjustRightInd w:val="0"/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- </w:t>
      </w:r>
      <w:r w:rsidR="00881DC1" w:rsidRPr="00865456">
        <w:rPr>
          <w:rFonts w:ascii="Segoe UI" w:hAnsi="Segoe UI" w:cs="Segoe UI"/>
          <w:sz w:val="28"/>
          <w:szCs w:val="28"/>
        </w:rPr>
        <w:t>День правовой помощи</w:t>
      </w:r>
      <w:r w:rsidRPr="00865456">
        <w:rPr>
          <w:rFonts w:ascii="Segoe UI" w:hAnsi="Segoe UI" w:cs="Segoe UI"/>
          <w:sz w:val="28"/>
          <w:szCs w:val="28"/>
        </w:rPr>
        <w:t xml:space="preserve"> (</w:t>
      </w:r>
      <w:r w:rsidRPr="00865456">
        <w:rPr>
          <w:rFonts w:ascii="Segoe UI" w:hAnsi="Segoe UI" w:cs="Segoe UI"/>
          <w:b/>
          <w:sz w:val="28"/>
          <w:szCs w:val="28"/>
        </w:rPr>
        <w:t xml:space="preserve">тел. </w:t>
      </w:r>
      <w:r w:rsidRPr="00865456">
        <w:rPr>
          <w:rStyle w:val="a7"/>
          <w:rFonts w:ascii="Segoe UI" w:hAnsi="Segoe UI" w:cs="Segoe UI"/>
          <w:sz w:val="28"/>
          <w:szCs w:val="28"/>
        </w:rPr>
        <w:t>8(3902)</w:t>
      </w:r>
      <w:r w:rsidRPr="00865456">
        <w:rPr>
          <w:rStyle w:val="a7"/>
          <w:rFonts w:ascii="Segoe UI" w:hAnsi="Segoe UI" w:cs="Segoe UI"/>
          <w:i/>
          <w:sz w:val="28"/>
          <w:szCs w:val="28"/>
        </w:rPr>
        <w:t xml:space="preserve"> </w:t>
      </w:r>
      <w:r w:rsidRPr="00865456">
        <w:rPr>
          <w:rFonts w:ascii="Segoe UI" w:hAnsi="Segoe UI" w:cs="Segoe UI"/>
          <w:b/>
          <w:sz w:val="28"/>
          <w:szCs w:val="28"/>
        </w:rPr>
        <w:t>35-84-96, доп.22</w:t>
      </w:r>
      <w:r w:rsidR="00BF6075" w:rsidRPr="00865456">
        <w:rPr>
          <w:rFonts w:ascii="Segoe UI" w:hAnsi="Segoe UI" w:cs="Segoe UI"/>
          <w:b/>
          <w:sz w:val="28"/>
          <w:szCs w:val="28"/>
        </w:rPr>
        <w:t>59</w:t>
      </w:r>
      <w:r w:rsidR="00BF6075" w:rsidRPr="00865456">
        <w:rPr>
          <w:rFonts w:ascii="Segoe UI" w:hAnsi="Segoe UI" w:cs="Segoe UI"/>
          <w:sz w:val="28"/>
          <w:szCs w:val="28"/>
        </w:rPr>
        <w:t>)</w:t>
      </w:r>
      <w:r w:rsidRPr="00865456">
        <w:rPr>
          <w:rFonts w:ascii="Segoe UI" w:hAnsi="Segoe UI" w:cs="Segoe UI"/>
          <w:sz w:val="28"/>
          <w:szCs w:val="28"/>
        </w:rPr>
        <w:t>.</w:t>
      </w:r>
    </w:p>
    <w:p w:rsidR="00DE5235" w:rsidRPr="00865456" w:rsidRDefault="002E77DF" w:rsidP="00865456">
      <w:pPr>
        <w:widowControl w:val="0"/>
        <w:autoSpaceDE w:val="0"/>
        <w:autoSpaceDN w:val="0"/>
        <w:adjustRightInd w:val="0"/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>Проведение Дня правовой помощи позволит гражданам разобраться в нововведениях, касающихся загородной недвижимости, ликвидировать риски неправильной трактовки законодательства и возможных последствий.</w:t>
      </w:r>
      <w:r w:rsidRPr="00865456">
        <w:rPr>
          <w:rFonts w:ascii="Times New Roman" w:hAnsi="Times New Roman" w:cs="Times New Roman"/>
          <w:sz w:val="28"/>
          <w:szCs w:val="28"/>
        </w:rPr>
        <w:t xml:space="preserve"> </w:t>
      </w:r>
      <w:r w:rsidR="00DE5235" w:rsidRPr="00865456">
        <w:rPr>
          <w:rFonts w:ascii="Segoe UI" w:hAnsi="Segoe UI" w:cs="Segoe UI"/>
          <w:sz w:val="28"/>
          <w:szCs w:val="28"/>
        </w:rPr>
        <w:t xml:space="preserve">В этот день специалисты Кадастровой палаты ответят </w:t>
      </w:r>
      <w:r w:rsidRPr="00865456">
        <w:rPr>
          <w:rFonts w:ascii="Segoe UI" w:hAnsi="Segoe UI" w:cs="Segoe UI"/>
          <w:sz w:val="28"/>
          <w:szCs w:val="28"/>
        </w:rPr>
        <w:t xml:space="preserve">жителям Республики </w:t>
      </w:r>
      <w:r w:rsidR="00DE5235" w:rsidRPr="00865456">
        <w:rPr>
          <w:rFonts w:ascii="Segoe UI" w:hAnsi="Segoe UI" w:cs="Segoe UI"/>
          <w:sz w:val="28"/>
          <w:szCs w:val="28"/>
        </w:rPr>
        <w:t xml:space="preserve">на </w:t>
      </w:r>
      <w:r w:rsidRPr="00865456">
        <w:rPr>
          <w:rFonts w:ascii="Segoe UI" w:hAnsi="Segoe UI" w:cs="Segoe UI"/>
          <w:sz w:val="28"/>
          <w:szCs w:val="28"/>
        </w:rPr>
        <w:t>интересующие их вопросы</w:t>
      </w:r>
      <w:r w:rsidR="00714666" w:rsidRPr="00865456">
        <w:rPr>
          <w:rFonts w:ascii="Segoe UI" w:hAnsi="Segoe UI" w:cs="Segoe UI"/>
          <w:sz w:val="28"/>
          <w:szCs w:val="28"/>
        </w:rPr>
        <w:t xml:space="preserve">. Прием граждан </w:t>
      </w:r>
      <w:r w:rsidR="008B3D86">
        <w:rPr>
          <w:rFonts w:ascii="Segoe UI" w:hAnsi="Segoe UI" w:cs="Segoe UI"/>
          <w:sz w:val="28"/>
          <w:szCs w:val="28"/>
        </w:rPr>
        <w:t>пройдет 22 мая</w:t>
      </w:r>
      <w:r w:rsidR="00714666" w:rsidRPr="00865456">
        <w:rPr>
          <w:rFonts w:ascii="Segoe UI" w:hAnsi="Segoe UI" w:cs="Segoe UI"/>
          <w:sz w:val="28"/>
          <w:szCs w:val="28"/>
        </w:rPr>
        <w:t xml:space="preserve"> </w:t>
      </w:r>
      <w:r w:rsidR="008B3D86">
        <w:rPr>
          <w:rFonts w:ascii="Segoe UI" w:hAnsi="Segoe UI" w:cs="Segoe UI"/>
          <w:sz w:val="28"/>
          <w:szCs w:val="28"/>
        </w:rPr>
        <w:t>2019 года</w:t>
      </w:r>
      <w:r w:rsidR="00BF6075" w:rsidRPr="00865456">
        <w:rPr>
          <w:rFonts w:ascii="Segoe UI" w:hAnsi="Segoe UI" w:cs="Segoe UI"/>
          <w:sz w:val="28"/>
          <w:szCs w:val="28"/>
        </w:rPr>
        <w:t xml:space="preserve"> </w:t>
      </w:r>
      <w:r w:rsidR="00714666" w:rsidRPr="00865456">
        <w:rPr>
          <w:rFonts w:ascii="Segoe UI" w:hAnsi="Segoe UI" w:cs="Segoe UI"/>
          <w:sz w:val="28"/>
          <w:szCs w:val="28"/>
        </w:rPr>
        <w:t>с 8:00</w:t>
      </w:r>
      <w:r w:rsidR="00772544">
        <w:rPr>
          <w:rFonts w:ascii="Segoe UI" w:hAnsi="Segoe UI" w:cs="Segoe UI"/>
          <w:sz w:val="28"/>
          <w:szCs w:val="28"/>
        </w:rPr>
        <w:t xml:space="preserve"> ч</w:t>
      </w:r>
      <w:r w:rsidR="00714666" w:rsidRPr="00865456">
        <w:rPr>
          <w:rFonts w:ascii="Segoe UI" w:hAnsi="Segoe UI" w:cs="Segoe UI"/>
          <w:sz w:val="28"/>
          <w:szCs w:val="28"/>
        </w:rPr>
        <w:t xml:space="preserve"> до 17:00 </w:t>
      </w:r>
      <w:r w:rsidR="00772544">
        <w:rPr>
          <w:rFonts w:ascii="Segoe UI" w:hAnsi="Segoe UI" w:cs="Segoe UI"/>
          <w:sz w:val="28"/>
          <w:szCs w:val="28"/>
        </w:rPr>
        <w:t xml:space="preserve">ч </w:t>
      </w:r>
      <w:r w:rsidR="00714666" w:rsidRPr="00865456">
        <w:rPr>
          <w:rFonts w:ascii="Segoe UI" w:hAnsi="Segoe UI" w:cs="Segoe UI"/>
          <w:sz w:val="28"/>
          <w:szCs w:val="28"/>
        </w:rPr>
        <w:t xml:space="preserve">(перерыв с 12:00 </w:t>
      </w:r>
      <w:r w:rsidR="00772544">
        <w:rPr>
          <w:rFonts w:ascii="Segoe UI" w:hAnsi="Segoe UI" w:cs="Segoe UI"/>
          <w:sz w:val="28"/>
          <w:szCs w:val="28"/>
        </w:rPr>
        <w:t xml:space="preserve">ч </w:t>
      </w:r>
      <w:r w:rsidR="00714666" w:rsidRPr="00865456">
        <w:rPr>
          <w:rFonts w:ascii="Segoe UI" w:hAnsi="Segoe UI" w:cs="Segoe UI"/>
          <w:sz w:val="28"/>
          <w:szCs w:val="28"/>
        </w:rPr>
        <w:t>до 13:00</w:t>
      </w:r>
      <w:r w:rsidR="00772544">
        <w:rPr>
          <w:rFonts w:ascii="Segoe UI" w:hAnsi="Segoe UI" w:cs="Segoe UI"/>
          <w:sz w:val="28"/>
          <w:szCs w:val="28"/>
        </w:rPr>
        <w:t xml:space="preserve"> ч</w:t>
      </w:r>
      <w:r w:rsidR="00714666" w:rsidRPr="00865456">
        <w:rPr>
          <w:rFonts w:ascii="Segoe UI" w:hAnsi="Segoe UI" w:cs="Segoe UI"/>
          <w:sz w:val="28"/>
          <w:szCs w:val="28"/>
        </w:rPr>
        <w:t xml:space="preserve">) в кабинете 206 по адресу: г. Абакан, ул. Кирова, 100. </w:t>
      </w:r>
    </w:p>
    <w:p w:rsidR="00DE5235" w:rsidRPr="00865456" w:rsidRDefault="00DE5235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b/>
          <w:sz w:val="28"/>
          <w:szCs w:val="28"/>
        </w:rPr>
        <w:t>2</w:t>
      </w:r>
      <w:r w:rsidR="00881DC1" w:rsidRPr="00865456">
        <w:rPr>
          <w:rFonts w:ascii="Segoe UI" w:hAnsi="Segoe UI" w:cs="Segoe UI"/>
          <w:b/>
          <w:sz w:val="28"/>
          <w:szCs w:val="28"/>
        </w:rPr>
        <w:t>3</w:t>
      </w:r>
      <w:r w:rsidRPr="00865456">
        <w:rPr>
          <w:rFonts w:ascii="Segoe UI" w:hAnsi="Segoe UI" w:cs="Segoe UI"/>
          <w:b/>
          <w:sz w:val="28"/>
          <w:szCs w:val="28"/>
        </w:rPr>
        <w:t xml:space="preserve"> ма</w:t>
      </w:r>
      <w:r w:rsidR="00881DC1" w:rsidRPr="00865456">
        <w:rPr>
          <w:rFonts w:ascii="Segoe UI" w:hAnsi="Segoe UI" w:cs="Segoe UI"/>
          <w:b/>
          <w:sz w:val="28"/>
          <w:szCs w:val="28"/>
        </w:rPr>
        <w:t>я</w:t>
      </w:r>
      <w:r w:rsidRPr="00865456">
        <w:rPr>
          <w:rFonts w:ascii="Segoe UI" w:hAnsi="Segoe UI" w:cs="Segoe UI"/>
          <w:b/>
          <w:sz w:val="28"/>
          <w:szCs w:val="28"/>
        </w:rPr>
        <w:t xml:space="preserve">, </w:t>
      </w:r>
      <w:r w:rsidR="00881DC1" w:rsidRPr="00865456">
        <w:rPr>
          <w:rFonts w:ascii="Segoe UI" w:hAnsi="Segoe UI" w:cs="Segoe UI"/>
          <w:b/>
          <w:sz w:val="28"/>
          <w:szCs w:val="28"/>
        </w:rPr>
        <w:t>четверг</w:t>
      </w:r>
    </w:p>
    <w:p w:rsidR="00BF6075" w:rsidRPr="00865456" w:rsidRDefault="00DE5235" w:rsidP="00865456">
      <w:pPr>
        <w:widowControl w:val="0"/>
        <w:autoSpaceDE w:val="0"/>
        <w:autoSpaceDN w:val="0"/>
        <w:adjustRightInd w:val="0"/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- </w:t>
      </w:r>
      <w:r w:rsidR="00881DC1" w:rsidRPr="00865456">
        <w:rPr>
          <w:rFonts w:ascii="Segoe UI" w:hAnsi="Segoe UI" w:cs="Segoe UI"/>
          <w:sz w:val="28"/>
          <w:szCs w:val="28"/>
        </w:rPr>
        <w:t>Лекция для кадастровых инженеров</w:t>
      </w:r>
      <w:r w:rsidRPr="00865456">
        <w:rPr>
          <w:rFonts w:ascii="Segoe UI" w:hAnsi="Segoe UI" w:cs="Segoe UI"/>
          <w:sz w:val="28"/>
          <w:szCs w:val="28"/>
        </w:rPr>
        <w:t xml:space="preserve"> </w:t>
      </w:r>
      <w:r w:rsidR="00964568" w:rsidRPr="00865456">
        <w:rPr>
          <w:rFonts w:ascii="Segoe UI" w:hAnsi="Segoe UI" w:cs="Segoe UI"/>
          <w:sz w:val="28"/>
          <w:szCs w:val="28"/>
        </w:rPr>
        <w:t>по «</w:t>
      </w:r>
      <w:r w:rsidR="002A416C" w:rsidRPr="00865456">
        <w:rPr>
          <w:rFonts w:ascii="Segoe UI" w:hAnsi="Segoe UI" w:cs="Segoe UI"/>
          <w:sz w:val="28"/>
          <w:szCs w:val="28"/>
        </w:rPr>
        <w:t>Г</w:t>
      </w:r>
      <w:r w:rsidR="00964568" w:rsidRPr="00865456">
        <w:rPr>
          <w:rFonts w:ascii="Segoe UI" w:hAnsi="Segoe UI" w:cs="Segoe UI"/>
          <w:sz w:val="28"/>
          <w:szCs w:val="28"/>
        </w:rPr>
        <w:t>аражной амнистии»</w:t>
      </w:r>
      <w:r w:rsidR="00BF6075" w:rsidRPr="00865456">
        <w:rPr>
          <w:rFonts w:ascii="Segoe UI" w:hAnsi="Segoe UI" w:cs="Segoe UI"/>
          <w:sz w:val="28"/>
          <w:szCs w:val="28"/>
        </w:rPr>
        <w:t>.</w:t>
      </w:r>
    </w:p>
    <w:p w:rsidR="00FB52DE" w:rsidRPr="00865456" w:rsidRDefault="00FB52DE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>Лекция по</w:t>
      </w:r>
      <w:r w:rsidR="008B3D86">
        <w:rPr>
          <w:rFonts w:ascii="Segoe UI" w:hAnsi="Segoe UI" w:cs="Segoe UI"/>
          <w:sz w:val="28"/>
          <w:szCs w:val="28"/>
        </w:rPr>
        <w:t xml:space="preserve"> «Гаражной амнистии» пройдет 23 мая </w:t>
      </w:r>
      <w:r w:rsidRPr="00865456">
        <w:rPr>
          <w:rFonts w:ascii="Segoe UI" w:hAnsi="Segoe UI" w:cs="Segoe UI"/>
          <w:sz w:val="28"/>
          <w:szCs w:val="28"/>
        </w:rPr>
        <w:t xml:space="preserve">2019 </w:t>
      </w:r>
      <w:r w:rsidR="008B3D86">
        <w:rPr>
          <w:rFonts w:ascii="Segoe UI" w:hAnsi="Segoe UI" w:cs="Segoe UI"/>
          <w:sz w:val="28"/>
          <w:szCs w:val="28"/>
        </w:rPr>
        <w:t>года</w:t>
      </w:r>
      <w:r w:rsidRPr="00865456">
        <w:rPr>
          <w:rFonts w:ascii="Segoe UI" w:hAnsi="Segoe UI" w:cs="Segoe UI"/>
          <w:sz w:val="28"/>
          <w:szCs w:val="28"/>
        </w:rPr>
        <w:t xml:space="preserve"> с 10:00</w:t>
      </w:r>
      <w:r w:rsidR="00772544">
        <w:rPr>
          <w:rFonts w:ascii="Segoe UI" w:hAnsi="Segoe UI" w:cs="Segoe UI"/>
          <w:sz w:val="28"/>
          <w:szCs w:val="28"/>
        </w:rPr>
        <w:t xml:space="preserve"> </w:t>
      </w:r>
      <w:r w:rsidRPr="00865456">
        <w:rPr>
          <w:rFonts w:ascii="Segoe UI" w:hAnsi="Segoe UI" w:cs="Segoe UI"/>
          <w:sz w:val="28"/>
          <w:szCs w:val="28"/>
        </w:rPr>
        <w:t>до 11:00 часов в кабинете 114 по адресу: г. Абакан, ул. Кирова, 100.</w:t>
      </w:r>
    </w:p>
    <w:p w:rsidR="00FB52DE" w:rsidRPr="00865456" w:rsidRDefault="00FB52DE" w:rsidP="00865456">
      <w:pPr>
        <w:spacing w:before="240" w:after="120"/>
        <w:ind w:firstLine="708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>Оставить заявку на участие необходимо по телефону 8(3902) 35 84 96 (доб.2267) или 8-950-304-5648 (Ольга Владимировна).</w:t>
      </w:r>
    </w:p>
    <w:p w:rsidR="00DE5235" w:rsidRPr="00865456" w:rsidRDefault="00DE5235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b/>
          <w:sz w:val="28"/>
          <w:szCs w:val="28"/>
        </w:rPr>
        <w:t>2</w:t>
      </w:r>
      <w:r w:rsidR="00881DC1" w:rsidRPr="00865456">
        <w:rPr>
          <w:rFonts w:ascii="Segoe UI" w:hAnsi="Segoe UI" w:cs="Segoe UI"/>
          <w:b/>
          <w:sz w:val="28"/>
          <w:szCs w:val="28"/>
        </w:rPr>
        <w:t>4</w:t>
      </w:r>
      <w:r w:rsidRPr="00865456">
        <w:rPr>
          <w:rFonts w:ascii="Segoe UI" w:hAnsi="Segoe UI" w:cs="Segoe UI"/>
          <w:b/>
          <w:sz w:val="28"/>
          <w:szCs w:val="28"/>
        </w:rPr>
        <w:t xml:space="preserve"> марта, </w:t>
      </w:r>
      <w:r w:rsidR="00881DC1" w:rsidRPr="00865456">
        <w:rPr>
          <w:rFonts w:ascii="Segoe UI" w:hAnsi="Segoe UI" w:cs="Segoe UI"/>
          <w:b/>
          <w:sz w:val="28"/>
          <w:szCs w:val="28"/>
        </w:rPr>
        <w:t>пятница</w:t>
      </w:r>
    </w:p>
    <w:p w:rsidR="00DE5235" w:rsidRPr="00865456" w:rsidRDefault="00DE5235" w:rsidP="00865456">
      <w:pPr>
        <w:spacing w:after="120"/>
        <w:jc w:val="both"/>
        <w:rPr>
          <w:rFonts w:ascii="Segoe UI" w:hAnsi="Segoe UI" w:cs="Segoe UI"/>
          <w:i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t xml:space="preserve">- </w:t>
      </w:r>
      <w:r w:rsidR="00881DC1" w:rsidRPr="00865456">
        <w:rPr>
          <w:rFonts w:ascii="Segoe UI" w:hAnsi="Segoe UI" w:cs="Segoe UI"/>
          <w:sz w:val="28"/>
          <w:szCs w:val="28"/>
        </w:rPr>
        <w:t>Г</w:t>
      </w:r>
      <w:r w:rsidR="00742199" w:rsidRPr="00865456">
        <w:rPr>
          <w:rFonts w:ascii="Segoe UI" w:hAnsi="Segoe UI" w:cs="Segoe UI"/>
          <w:sz w:val="28"/>
          <w:szCs w:val="28"/>
        </w:rPr>
        <w:t>о</w:t>
      </w:r>
      <w:r w:rsidR="00881DC1" w:rsidRPr="00865456">
        <w:rPr>
          <w:rFonts w:ascii="Segoe UI" w:hAnsi="Segoe UI" w:cs="Segoe UI"/>
          <w:sz w:val="28"/>
          <w:szCs w:val="28"/>
        </w:rPr>
        <w:t>рячая линия по дачным вопросам</w:t>
      </w:r>
      <w:r w:rsidRPr="00865456">
        <w:rPr>
          <w:rFonts w:ascii="Segoe UI" w:hAnsi="Segoe UI" w:cs="Segoe UI"/>
          <w:i/>
          <w:sz w:val="28"/>
          <w:szCs w:val="28"/>
        </w:rPr>
        <w:t xml:space="preserve"> (</w:t>
      </w:r>
      <w:r w:rsidRPr="00865456">
        <w:rPr>
          <w:rFonts w:ascii="Segoe UI" w:hAnsi="Segoe UI" w:cs="Segoe UI"/>
          <w:b/>
          <w:i/>
          <w:sz w:val="28"/>
          <w:szCs w:val="28"/>
        </w:rPr>
        <w:t xml:space="preserve">тел. </w:t>
      </w:r>
      <w:r w:rsidRPr="00865456">
        <w:rPr>
          <w:rStyle w:val="a7"/>
          <w:rFonts w:ascii="Segoe UI" w:hAnsi="Segoe UI" w:cs="Segoe UI"/>
          <w:i/>
          <w:sz w:val="28"/>
          <w:szCs w:val="28"/>
        </w:rPr>
        <w:t xml:space="preserve">8(3902) </w:t>
      </w:r>
      <w:r w:rsidRPr="00865456">
        <w:rPr>
          <w:rFonts w:ascii="Segoe UI" w:hAnsi="Segoe UI" w:cs="Segoe UI"/>
          <w:b/>
          <w:i/>
          <w:sz w:val="28"/>
          <w:szCs w:val="28"/>
        </w:rPr>
        <w:t>35-84-96, доп.22</w:t>
      </w:r>
      <w:r w:rsidR="0066105F" w:rsidRPr="00865456">
        <w:rPr>
          <w:rFonts w:ascii="Segoe UI" w:hAnsi="Segoe UI" w:cs="Segoe UI"/>
          <w:b/>
          <w:i/>
          <w:sz w:val="28"/>
          <w:szCs w:val="28"/>
        </w:rPr>
        <w:t>88</w:t>
      </w:r>
      <w:r w:rsidRPr="00865456">
        <w:rPr>
          <w:rFonts w:ascii="Segoe UI" w:hAnsi="Segoe UI" w:cs="Segoe UI"/>
          <w:i/>
          <w:sz w:val="28"/>
          <w:szCs w:val="28"/>
        </w:rPr>
        <w:t>).</w:t>
      </w:r>
    </w:p>
    <w:p w:rsidR="00881DC1" w:rsidRPr="00865456" w:rsidRDefault="00881DC1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  <w:r w:rsidRPr="00865456">
        <w:rPr>
          <w:rFonts w:ascii="Segoe UI" w:hAnsi="Segoe UI" w:cs="Segoe UI"/>
          <w:sz w:val="28"/>
          <w:szCs w:val="28"/>
        </w:rPr>
        <w:lastRenderedPageBreak/>
        <w:t>Что можно строить на садовых участках? Как прописаться на даче? Нужно ли платить налог за теплицы? Что признается самостроем? Как перевести садовый дом в жилой и наоборот? На эти и другие вопросы дачников ответят специалисты Кадастровой палаты по Республике Хакасия</w:t>
      </w:r>
      <w:r w:rsidR="00714666" w:rsidRPr="00865456">
        <w:rPr>
          <w:rFonts w:ascii="Segoe UI" w:hAnsi="Segoe UI" w:cs="Segoe UI"/>
          <w:sz w:val="28"/>
          <w:szCs w:val="28"/>
        </w:rPr>
        <w:t xml:space="preserve"> (с 10:00 ч до 12:00 ч)</w:t>
      </w:r>
      <w:r w:rsidRPr="00865456">
        <w:rPr>
          <w:rFonts w:ascii="Segoe UI" w:hAnsi="Segoe UI" w:cs="Segoe UI"/>
          <w:sz w:val="28"/>
          <w:szCs w:val="28"/>
        </w:rPr>
        <w:t>.</w:t>
      </w:r>
    </w:p>
    <w:p w:rsidR="00881DC1" w:rsidRPr="00865456" w:rsidRDefault="00881DC1" w:rsidP="00865456">
      <w:pPr>
        <w:spacing w:after="120"/>
        <w:jc w:val="both"/>
        <w:rPr>
          <w:rFonts w:ascii="Segoe UI" w:hAnsi="Segoe UI" w:cs="Segoe UI"/>
          <w:sz w:val="28"/>
          <w:szCs w:val="28"/>
        </w:rPr>
      </w:pPr>
    </w:p>
    <w:p w:rsidR="005B3BCD" w:rsidRPr="00865456" w:rsidRDefault="005B3BCD" w:rsidP="002A416C">
      <w:pPr>
        <w:spacing w:after="0" w:line="240" w:lineRule="auto"/>
        <w:ind w:firstLine="708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344DF7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B941DA" w:rsidRDefault="005B3BCD" w:rsidP="005B3BCD">
      <w:pPr>
        <w:ind w:firstLine="709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B941DA">
        <w:rPr>
          <w:rFonts w:ascii="Segoe UI" w:hAnsi="Segoe UI" w:cs="Segoe UI"/>
          <w:b/>
          <w:noProof/>
          <w:sz w:val="18"/>
          <w:szCs w:val="18"/>
          <w:lang w:eastAsia="sk-SK"/>
        </w:rPr>
        <w:t>О Федеральной кадастровой палате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B941DA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B941DA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B941DA">
        <w:rPr>
          <w:rFonts w:ascii="Segoe UI" w:hAnsi="Segoe UI" w:cs="Segoe UI"/>
          <w:b/>
          <w:noProof/>
          <w:sz w:val="18"/>
          <w:szCs w:val="18"/>
          <w:lang w:eastAsia="sk-SK"/>
        </w:rPr>
        <w:t>Контакты для СМИ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B941DA" w:rsidRDefault="00344DF7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7" w:history="1"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fgu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19@19.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B941DA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B941DA" w:rsidRDefault="00344DF7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8" w:history="1"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5B3BCD" w:rsidRPr="00B941DA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</w:hyperlink>
    </w:p>
    <w:p w:rsidR="005B3BCD" w:rsidRPr="00B941DA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B941DA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5B3BCD" w:rsidRPr="00B941DA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1C3" w:rsidRDefault="00BE71C3" w:rsidP="00964568">
      <w:pPr>
        <w:spacing w:after="0" w:line="240" w:lineRule="auto"/>
      </w:pPr>
      <w:r>
        <w:separator/>
      </w:r>
    </w:p>
  </w:endnote>
  <w:endnote w:type="continuationSeparator" w:id="1">
    <w:p w:rsidR="00BE71C3" w:rsidRDefault="00BE71C3" w:rsidP="0096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1C3" w:rsidRDefault="00BE71C3" w:rsidP="00964568">
      <w:pPr>
        <w:spacing w:after="0" w:line="240" w:lineRule="auto"/>
      </w:pPr>
      <w:r>
        <w:separator/>
      </w:r>
    </w:p>
  </w:footnote>
  <w:footnote w:type="continuationSeparator" w:id="1">
    <w:p w:rsidR="00BE71C3" w:rsidRDefault="00BE71C3" w:rsidP="00964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3CC0"/>
    <w:rsid w:val="000A4394"/>
    <w:rsid w:val="0011642A"/>
    <w:rsid w:val="00143619"/>
    <w:rsid w:val="001C51CB"/>
    <w:rsid w:val="001F46EE"/>
    <w:rsid w:val="002A416C"/>
    <w:rsid w:val="002E77DF"/>
    <w:rsid w:val="002E7A0B"/>
    <w:rsid w:val="002F096A"/>
    <w:rsid w:val="00344DF7"/>
    <w:rsid w:val="003703B4"/>
    <w:rsid w:val="00380380"/>
    <w:rsid w:val="003A2DD8"/>
    <w:rsid w:val="00422F00"/>
    <w:rsid w:val="00455D23"/>
    <w:rsid w:val="005B3BCD"/>
    <w:rsid w:val="0066105F"/>
    <w:rsid w:val="00676D14"/>
    <w:rsid w:val="00677F10"/>
    <w:rsid w:val="00714666"/>
    <w:rsid w:val="00742199"/>
    <w:rsid w:val="00753261"/>
    <w:rsid w:val="00772544"/>
    <w:rsid w:val="00823F7F"/>
    <w:rsid w:val="00865456"/>
    <w:rsid w:val="00881DC1"/>
    <w:rsid w:val="0088208B"/>
    <w:rsid w:val="008B3D86"/>
    <w:rsid w:val="008F10F7"/>
    <w:rsid w:val="00925E6F"/>
    <w:rsid w:val="00955106"/>
    <w:rsid w:val="00964568"/>
    <w:rsid w:val="00A038AD"/>
    <w:rsid w:val="00A87CEA"/>
    <w:rsid w:val="00AB1A12"/>
    <w:rsid w:val="00B10C30"/>
    <w:rsid w:val="00B655A5"/>
    <w:rsid w:val="00B73CC0"/>
    <w:rsid w:val="00B941DA"/>
    <w:rsid w:val="00BE71C3"/>
    <w:rsid w:val="00BF6075"/>
    <w:rsid w:val="00C10B24"/>
    <w:rsid w:val="00C20EFA"/>
    <w:rsid w:val="00C77943"/>
    <w:rsid w:val="00C80CAD"/>
    <w:rsid w:val="00D56998"/>
    <w:rsid w:val="00DE5235"/>
    <w:rsid w:val="00E617A4"/>
    <w:rsid w:val="00E845AA"/>
    <w:rsid w:val="00F023D1"/>
    <w:rsid w:val="00FB2674"/>
    <w:rsid w:val="00FB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styleId="a7">
    <w:name w:val="Strong"/>
    <w:basedOn w:val="a0"/>
    <w:uiPriority w:val="22"/>
    <w:qFormat/>
    <w:rsid w:val="00DE5235"/>
    <w:rPr>
      <w:b/>
      <w:bCs/>
    </w:rPr>
  </w:style>
  <w:style w:type="paragraph" w:styleId="a8">
    <w:name w:val="Subtitle"/>
    <w:basedOn w:val="a"/>
    <w:next w:val="a"/>
    <w:link w:val="a9"/>
    <w:uiPriority w:val="11"/>
    <w:qFormat/>
    <w:rsid w:val="00DE52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E52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96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64568"/>
  </w:style>
  <w:style w:type="paragraph" w:styleId="ac">
    <w:name w:val="footer"/>
    <w:basedOn w:val="a"/>
    <w:link w:val="ad"/>
    <w:uiPriority w:val="99"/>
    <w:semiHidden/>
    <w:unhideWhenUsed/>
    <w:rsid w:val="0096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645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p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gu19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18</cp:revision>
  <dcterms:created xsi:type="dcterms:W3CDTF">2019-02-06T01:29:00Z</dcterms:created>
  <dcterms:modified xsi:type="dcterms:W3CDTF">2019-05-15T08:26:00Z</dcterms:modified>
</cp:coreProperties>
</file>