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11A" w:rsidRDefault="00C0611A" w:rsidP="00C0611A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Генеральную прокуратуру Российской Федерации обратилась жительница Омской области, являющаяся матерью ребенка-инвалида, которая заявила, что в школе детям-инвалидам не предоставляется бесплатное питание, поскольку согласно федеральному законодательству указанная категория граждан не приравнена к детям с ограниченными возможностями здоровья и требует подтверждения заключения психолого-медико-педагогической комиссии.</w:t>
      </w:r>
    </w:p>
    <w:p w:rsidR="00C0611A" w:rsidRDefault="00C0611A" w:rsidP="00C0611A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Длительное прохождение обследования и дополнительное установление стойкого расстройства здоровья для детей-инвалидов затрудняет получение ими данной меры социальной поддержки.</w:t>
      </w:r>
    </w:p>
    <w:p w:rsidR="00C0611A" w:rsidRDefault="00C0611A" w:rsidP="00C0611A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Дмитрий Демешин поставил обращение на особый контроль и поручил прокурору Омской области детально разобраться в ситуации.</w:t>
      </w:r>
    </w:p>
    <w:p w:rsidR="00C0611A" w:rsidRDefault="00C0611A" w:rsidP="00C0611A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целях обеспечения прав почти 1,5 тысяч детей-инвалидов, проживающих в Омской области, прокуратурой региона разработан законопроект, который внесен в Законодательное Собрание Омской области.</w:t>
      </w:r>
    </w:p>
    <w:p w:rsidR="00C0611A" w:rsidRDefault="00C0611A" w:rsidP="00C0611A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13 июля 2023 г. в Кодекс Омской области о социальной защите отдельных категорий граждан внесены изменения, установившие право на компенсацию родителям денежных расходов за предоставленное детям-инвалидам питание в общеобразовательных организациях.</w:t>
      </w:r>
    </w:p>
    <w:p w:rsidR="00C0611A" w:rsidRDefault="00C0611A" w:rsidP="00C0611A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Данный региональный закон вступает в силу с 1 января 2024 г. Для получения господдержки необходимо обратиться с заявлением в Министерство образования Омской области.</w:t>
      </w:r>
    </w:p>
    <w:p w:rsidR="0024723E" w:rsidRPr="00C0611A" w:rsidRDefault="0024723E" w:rsidP="00C0611A">
      <w:bookmarkStart w:id="0" w:name="_GoBack"/>
      <w:bookmarkEnd w:id="0"/>
    </w:p>
    <w:sectPr w:rsidR="0024723E" w:rsidRPr="00C06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27"/>
    <w:rsid w:val="0024723E"/>
    <w:rsid w:val="002F2CB7"/>
    <w:rsid w:val="004B5090"/>
    <w:rsid w:val="005614F4"/>
    <w:rsid w:val="00B65A27"/>
    <w:rsid w:val="00C0611A"/>
    <w:rsid w:val="00CD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E7689-2DFA-4696-A2AE-CA79C8E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19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dcterms:created xsi:type="dcterms:W3CDTF">2023-07-20T01:22:00Z</dcterms:created>
  <dcterms:modified xsi:type="dcterms:W3CDTF">2023-07-20T01:29:00Z</dcterms:modified>
</cp:coreProperties>
</file>