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CEB" w:rsidRDefault="00444CEB" w:rsidP="00444CEB">
      <w:pPr>
        <w:jc w:val="center"/>
      </w:pPr>
      <w:r>
        <w:t>РОССИЙСКАЯ ФЕДЕРАЦИЯ</w:t>
      </w:r>
    </w:p>
    <w:p w:rsidR="00444CEB" w:rsidRDefault="00444CEB" w:rsidP="00444CEB">
      <w:pPr>
        <w:jc w:val="center"/>
      </w:pPr>
    </w:p>
    <w:p w:rsidR="00444CEB" w:rsidRDefault="00444CEB" w:rsidP="00444CEB">
      <w:pPr>
        <w:jc w:val="center"/>
      </w:pPr>
      <w:r>
        <w:t>РЕСПУБЛИКА ХАКАСИЯ</w:t>
      </w:r>
    </w:p>
    <w:p w:rsidR="00444CEB" w:rsidRDefault="00444CEB" w:rsidP="00444CEB">
      <w:pPr>
        <w:jc w:val="center"/>
      </w:pPr>
    </w:p>
    <w:p w:rsidR="00444CEB" w:rsidRDefault="00444CEB" w:rsidP="00444CEB">
      <w:pPr>
        <w:jc w:val="center"/>
      </w:pPr>
      <w:r>
        <w:t>Администрация Соленоозерного сельсовета Ширинского района</w:t>
      </w:r>
    </w:p>
    <w:p w:rsidR="00444CEB" w:rsidRDefault="00444CEB" w:rsidP="00444CEB">
      <w:pPr>
        <w:jc w:val="center"/>
      </w:pPr>
    </w:p>
    <w:p w:rsidR="00444CEB" w:rsidRDefault="00444CEB" w:rsidP="00444CEB">
      <w:pPr>
        <w:jc w:val="center"/>
      </w:pPr>
      <w:r>
        <w:t>ПОСТАНОВЛЕНИЕ</w:t>
      </w:r>
    </w:p>
    <w:p w:rsidR="00444CEB" w:rsidRDefault="00444CEB" w:rsidP="00444CEB">
      <w:pPr>
        <w:jc w:val="center"/>
      </w:pPr>
    </w:p>
    <w:p w:rsidR="00444CEB" w:rsidRDefault="00444CEB" w:rsidP="00444CEB"/>
    <w:p w:rsidR="00444CEB" w:rsidRDefault="004A227B" w:rsidP="00444CEB">
      <w:r>
        <w:t>21.09.202</w:t>
      </w:r>
      <w:r>
        <w:rPr>
          <w:lang w:val="en-US"/>
        </w:rPr>
        <w:t>3</w:t>
      </w:r>
      <w:bookmarkStart w:id="0" w:name="_GoBack"/>
      <w:bookmarkEnd w:id="0"/>
      <w:r w:rsidR="00444CEB">
        <w:t xml:space="preserve"> г.                                         с. Соленоозерное                                                    № 69</w:t>
      </w:r>
    </w:p>
    <w:p w:rsidR="00444CEB" w:rsidRDefault="00444CEB" w:rsidP="00444CEB"/>
    <w:p w:rsidR="00444CEB" w:rsidRDefault="00444CEB" w:rsidP="00444CEB"/>
    <w:p w:rsidR="00444CEB" w:rsidRDefault="00444CEB" w:rsidP="00444CEB">
      <w:r>
        <w:t xml:space="preserve">О начале отопительного </w:t>
      </w:r>
    </w:p>
    <w:p w:rsidR="00444CEB" w:rsidRDefault="00444CEB" w:rsidP="00444CEB">
      <w:r>
        <w:t>сезона 2023 -2024 гг.</w:t>
      </w:r>
    </w:p>
    <w:p w:rsidR="00444CEB" w:rsidRDefault="00444CEB" w:rsidP="00444CEB"/>
    <w:p w:rsidR="00444CEB" w:rsidRDefault="00444CEB" w:rsidP="00444CEB"/>
    <w:p w:rsidR="00444CEB" w:rsidRDefault="00444CEB" w:rsidP="00444CEB">
      <w:pPr>
        <w:ind w:firstLine="709"/>
        <w:jc w:val="both"/>
      </w:pPr>
      <w:r>
        <w:t>Руководствуясь Федеральным Законом № 131-ФЗ от 06.10.2003 года «Об общих принципах организации местного самоуправления в Российской Федерации», Уставом муниципального образования Соленоозерный сельсовет, администрация Соленоозерного сельсовета</w:t>
      </w:r>
    </w:p>
    <w:p w:rsidR="00444CEB" w:rsidRDefault="00444CEB" w:rsidP="00444CEB"/>
    <w:p w:rsidR="00444CEB" w:rsidRDefault="00444CEB" w:rsidP="00444CEB">
      <w:pPr>
        <w:jc w:val="center"/>
      </w:pPr>
      <w:r>
        <w:t>ПОСТАНОВЛЯЕТ:</w:t>
      </w:r>
    </w:p>
    <w:p w:rsidR="00444CEB" w:rsidRDefault="00444CEB" w:rsidP="00444CEB">
      <w:pPr>
        <w:jc w:val="both"/>
      </w:pPr>
    </w:p>
    <w:p w:rsidR="00444CEB" w:rsidRDefault="00444CEB" w:rsidP="00444CEB">
      <w:pPr>
        <w:numPr>
          <w:ilvl w:val="0"/>
          <w:numId w:val="1"/>
        </w:numPr>
        <w:ind w:hanging="436"/>
        <w:jc w:val="both"/>
      </w:pPr>
      <w:r>
        <w:t>Отопительный сезон 2023-2024 гг. на территории Соленоозерного сельсовета начать с 25.09.2023 года.</w:t>
      </w:r>
    </w:p>
    <w:p w:rsidR="00444CEB" w:rsidRDefault="00444CEB" w:rsidP="00444CEB">
      <w:pPr>
        <w:pStyle w:val="a3"/>
        <w:numPr>
          <w:ilvl w:val="0"/>
          <w:numId w:val="1"/>
        </w:numPr>
        <w:tabs>
          <w:tab w:val="left" w:pos="540"/>
        </w:tabs>
        <w:ind w:hanging="436"/>
        <w:jc w:val="both"/>
      </w:pPr>
      <w:r>
        <w:t xml:space="preserve">   Настоящее постановление вступает в силу со дня его официального опубликования (обнародования).</w:t>
      </w:r>
    </w:p>
    <w:p w:rsidR="00444CEB" w:rsidRDefault="00444CEB" w:rsidP="00444CEB">
      <w:pPr>
        <w:numPr>
          <w:ilvl w:val="0"/>
          <w:numId w:val="1"/>
        </w:numPr>
        <w:ind w:hanging="436"/>
        <w:jc w:val="both"/>
      </w:pPr>
      <w:r>
        <w:t>Контроль за исполнением настоящего постановления оставляю за собой.</w:t>
      </w:r>
    </w:p>
    <w:p w:rsidR="00444CEB" w:rsidRDefault="00444CEB" w:rsidP="00444CEB">
      <w:pPr>
        <w:tabs>
          <w:tab w:val="num" w:pos="720"/>
        </w:tabs>
        <w:ind w:hanging="436"/>
        <w:jc w:val="both"/>
      </w:pPr>
    </w:p>
    <w:p w:rsidR="00444CEB" w:rsidRDefault="00444CEB" w:rsidP="00444CEB">
      <w:pPr>
        <w:ind w:left="360"/>
        <w:jc w:val="both"/>
      </w:pPr>
    </w:p>
    <w:p w:rsidR="00444CEB" w:rsidRDefault="00444CEB" w:rsidP="00444CEB">
      <w:pPr>
        <w:ind w:left="360"/>
        <w:jc w:val="both"/>
      </w:pPr>
    </w:p>
    <w:p w:rsidR="00444CEB" w:rsidRDefault="00444CEB" w:rsidP="00444CEB">
      <w:pPr>
        <w:ind w:left="360"/>
        <w:jc w:val="both"/>
      </w:pPr>
    </w:p>
    <w:p w:rsidR="00444CEB" w:rsidRDefault="00444CEB" w:rsidP="00444CEB">
      <w:pPr>
        <w:ind w:left="360"/>
        <w:jc w:val="both"/>
      </w:pPr>
    </w:p>
    <w:p w:rsidR="00444CEB" w:rsidRDefault="00444CEB" w:rsidP="00444CEB">
      <w:pPr>
        <w:ind w:left="360"/>
        <w:jc w:val="both"/>
      </w:pPr>
    </w:p>
    <w:p w:rsidR="00444CEB" w:rsidRDefault="00444CEB" w:rsidP="00444CEB">
      <w:pPr>
        <w:ind w:left="360"/>
        <w:jc w:val="both"/>
      </w:pPr>
    </w:p>
    <w:p w:rsidR="00444CEB" w:rsidRDefault="00444CEB" w:rsidP="00444CEB">
      <w:r>
        <w:t>Глава</w:t>
      </w:r>
    </w:p>
    <w:p w:rsidR="00444CEB" w:rsidRDefault="00444CEB" w:rsidP="00444CEB">
      <w:r>
        <w:t xml:space="preserve">Соленоозерного </w:t>
      </w:r>
      <w:proofErr w:type="gramStart"/>
      <w:r>
        <w:t xml:space="preserve">сельсовета:   </w:t>
      </w:r>
      <w:proofErr w:type="gramEnd"/>
      <w:r>
        <w:t xml:space="preserve">                                                                              А.П.Никитин</w:t>
      </w:r>
    </w:p>
    <w:p w:rsidR="00444CEB" w:rsidRDefault="00444CEB" w:rsidP="00444CEB"/>
    <w:p w:rsidR="00444CEB" w:rsidRDefault="00444CEB" w:rsidP="00444CEB"/>
    <w:p w:rsidR="00444CEB" w:rsidRDefault="00444CEB" w:rsidP="00444CEB"/>
    <w:p w:rsidR="00444CEB" w:rsidRDefault="00444CEB" w:rsidP="00444CEB"/>
    <w:p w:rsidR="00D91C0E" w:rsidRDefault="00D91C0E"/>
    <w:sectPr w:rsidR="00D91C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87229F"/>
    <w:multiLevelType w:val="hybridMultilevel"/>
    <w:tmpl w:val="763418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5B9"/>
    <w:rsid w:val="002A360E"/>
    <w:rsid w:val="00444CEB"/>
    <w:rsid w:val="004A227B"/>
    <w:rsid w:val="008735B9"/>
    <w:rsid w:val="00D9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D4D9FB-D714-4EF5-A91D-E651C33C4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C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4C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44CE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44CE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34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2023-09-21T04:50:00Z</cp:lastPrinted>
  <dcterms:created xsi:type="dcterms:W3CDTF">2023-09-21T02:32:00Z</dcterms:created>
  <dcterms:modified xsi:type="dcterms:W3CDTF">2023-09-21T04:52:00Z</dcterms:modified>
</cp:coreProperties>
</file>